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12A3A" w14:textId="77777777" w:rsidR="00971E07" w:rsidRPr="007C18F6" w:rsidRDefault="00971E07" w:rsidP="007706FA">
      <w:pPr>
        <w:pStyle w:val="Cmsor3"/>
        <w:rPr>
          <w:rFonts w:ascii="TeleNeo Office" w:hAnsi="TeleNeo Office"/>
          <w:i w:val="0"/>
          <w:sz w:val="24"/>
          <w:szCs w:val="24"/>
          <w:u w:val="none"/>
        </w:rPr>
      </w:pPr>
      <w:bookmarkStart w:id="0" w:name="_GoBack"/>
      <w:bookmarkEnd w:id="0"/>
      <w:r w:rsidRPr="007C18F6">
        <w:rPr>
          <w:rFonts w:ascii="TeleNeo Office" w:hAnsi="TeleNeo Office"/>
          <w:i w:val="0"/>
          <w:sz w:val="24"/>
          <w:szCs w:val="24"/>
          <w:u w:val="none"/>
        </w:rPr>
        <w:t>FÖLDHASZNÁLATI SZERZŐDÉS</w:t>
      </w:r>
    </w:p>
    <w:p w14:paraId="504D9430" w14:textId="77777777" w:rsidR="00971E07" w:rsidRPr="007C18F6" w:rsidRDefault="00971E07" w:rsidP="00971E07">
      <w:pPr>
        <w:rPr>
          <w:rFonts w:ascii="TeleNeo Office" w:hAnsi="TeleNeo Office"/>
          <w:sz w:val="22"/>
          <w:szCs w:val="22"/>
        </w:rPr>
      </w:pPr>
    </w:p>
    <w:p w14:paraId="4B3ADA38" w14:textId="77777777" w:rsidR="008F109D" w:rsidRPr="007C18F6" w:rsidRDefault="00971E07" w:rsidP="00971E07">
      <w:p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Amely létrejött egyrészről</w:t>
      </w:r>
    </w:p>
    <w:p w14:paraId="2BD26C96" w14:textId="77777777" w:rsidR="00D30C43" w:rsidRPr="007C18F6" w:rsidRDefault="00D30C43" w:rsidP="00971E07">
      <w:pPr>
        <w:jc w:val="both"/>
        <w:rPr>
          <w:rFonts w:ascii="TeleNeo Office" w:hAnsi="TeleNeo Office"/>
          <w:sz w:val="22"/>
          <w:szCs w:val="22"/>
        </w:rPr>
      </w:pPr>
    </w:p>
    <w:p w14:paraId="429C92F4" w14:textId="0C3EEFFC" w:rsidR="00455518" w:rsidRPr="007C18F6" w:rsidRDefault="00A07DB4" w:rsidP="00455518">
      <w:p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b/>
          <w:sz w:val="22"/>
          <w:szCs w:val="22"/>
        </w:rPr>
        <w:t>………………………</w:t>
      </w:r>
      <w:r w:rsidR="00293151" w:rsidRPr="007C18F6">
        <w:rPr>
          <w:rFonts w:ascii="TeleNeo Office" w:hAnsi="TeleNeo Office"/>
          <w:sz w:val="22"/>
          <w:szCs w:val="22"/>
        </w:rPr>
        <w:t xml:space="preserve"> </w:t>
      </w:r>
      <w:r w:rsidR="000D7886" w:rsidRPr="007C18F6">
        <w:rPr>
          <w:rFonts w:ascii="TeleNeo Office" w:hAnsi="TeleNeo Office"/>
          <w:sz w:val="22"/>
          <w:szCs w:val="22"/>
        </w:rPr>
        <w:t>(lakóhely/székhely: ………………………………………, anyja neve/cégjegyzékszám: …………………………………………, születési hely, idő/adószám: ……………………………………………….., személyazonosító jel/statisztikai számjel: …………………………………………….),</w:t>
      </w:r>
      <w:r w:rsidR="00293151" w:rsidRPr="007C18F6">
        <w:rPr>
          <w:rFonts w:ascii="TeleNeo Office" w:hAnsi="TeleNeo Office"/>
          <w:sz w:val="22"/>
          <w:szCs w:val="22"/>
        </w:rPr>
        <w:t xml:space="preserve">, </w:t>
      </w:r>
      <w:r w:rsidR="00455518" w:rsidRPr="007C18F6">
        <w:rPr>
          <w:rFonts w:ascii="TeleNeo Office" w:hAnsi="TeleNeo Office"/>
          <w:sz w:val="22"/>
          <w:szCs w:val="22"/>
        </w:rPr>
        <w:t xml:space="preserve">mint ingatlantulajdonos, és úgy is, mint használatba adó, a továbbiakban: </w:t>
      </w:r>
      <w:r w:rsidR="00455518" w:rsidRPr="007C18F6">
        <w:rPr>
          <w:rFonts w:ascii="TeleNeo Office" w:hAnsi="TeleNeo Office"/>
          <w:b/>
          <w:sz w:val="22"/>
          <w:szCs w:val="22"/>
        </w:rPr>
        <w:t>Használatba adó</w:t>
      </w:r>
      <w:r w:rsidR="00B77E8D" w:rsidRPr="007C18F6">
        <w:rPr>
          <w:rFonts w:ascii="TeleNeo Office" w:hAnsi="TeleNeo Office"/>
          <w:sz w:val="22"/>
          <w:szCs w:val="22"/>
        </w:rPr>
        <w:t>,</w:t>
      </w:r>
    </w:p>
    <w:p w14:paraId="0BBE7A07" w14:textId="77777777" w:rsidR="00894125" w:rsidRPr="007C18F6" w:rsidRDefault="00894125" w:rsidP="00455518">
      <w:pPr>
        <w:jc w:val="both"/>
        <w:rPr>
          <w:rFonts w:ascii="TeleNeo Office" w:hAnsi="TeleNeo Office"/>
          <w:sz w:val="22"/>
          <w:szCs w:val="22"/>
        </w:rPr>
      </w:pPr>
    </w:p>
    <w:p w14:paraId="255C1ACA" w14:textId="77777777" w:rsidR="00455518" w:rsidRPr="007C18F6" w:rsidRDefault="00E30AE0" w:rsidP="00455518">
      <w:p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másrészről </w:t>
      </w:r>
    </w:p>
    <w:p w14:paraId="597C6C5B" w14:textId="77777777" w:rsidR="00455518" w:rsidRPr="007C18F6" w:rsidRDefault="00455518" w:rsidP="00455518">
      <w:pPr>
        <w:jc w:val="both"/>
        <w:rPr>
          <w:rFonts w:ascii="TeleNeo Office" w:hAnsi="TeleNeo Office"/>
          <w:sz w:val="22"/>
          <w:szCs w:val="22"/>
        </w:rPr>
      </w:pPr>
    </w:p>
    <w:p w14:paraId="1555C903" w14:textId="623539D1" w:rsidR="00293151" w:rsidRPr="007C18F6" w:rsidRDefault="00293151" w:rsidP="00293151">
      <w:pPr>
        <w:jc w:val="both"/>
        <w:rPr>
          <w:rFonts w:ascii="TeleNeo Office" w:hAnsi="TeleNeo Office"/>
          <w:sz w:val="22"/>
          <w:szCs w:val="24"/>
        </w:rPr>
      </w:pPr>
      <w:r w:rsidRPr="007C18F6">
        <w:rPr>
          <w:rFonts w:ascii="TeleNeo Office" w:hAnsi="TeleNeo Office"/>
          <w:b/>
          <w:sz w:val="22"/>
          <w:szCs w:val="24"/>
        </w:rPr>
        <w:t>Magyar Telekom Távközlési Nyilvánosan Működő Részvénytársaság</w:t>
      </w:r>
      <w:r w:rsidRPr="007C18F6">
        <w:rPr>
          <w:rFonts w:ascii="TeleNeo Office" w:hAnsi="TeleNeo Office"/>
          <w:sz w:val="22"/>
          <w:szCs w:val="24"/>
        </w:rPr>
        <w:t xml:space="preserve"> (rövidített neve: Magyar Telekom Nyrt., székhely: 1097 Budapest, Könyves Kálmán krt. 36., cégjegyzékszám: Cg. 01-10-041928, adószám: 10773381-2-44, statisztikai számjel: 10773381-6110-114-01, számlaszám: BNP PARIBAS 13100007-02506810-01723489, képviseli: </w:t>
      </w:r>
      <w:r w:rsidR="00D07727" w:rsidRPr="007C18F6">
        <w:rPr>
          <w:rFonts w:ascii="TeleNeo Office" w:hAnsi="TeleNeo Office"/>
          <w:sz w:val="22"/>
          <w:szCs w:val="24"/>
        </w:rPr>
        <w:t>dr. Farkas Orsolya</w:t>
      </w:r>
      <w:r w:rsidR="007F2338" w:rsidRPr="007C18F6">
        <w:rPr>
          <w:rFonts w:ascii="TeleNeo Office" w:hAnsi="TeleNeo Office"/>
          <w:sz w:val="22"/>
          <w:szCs w:val="24"/>
        </w:rPr>
        <w:t xml:space="preserve"> </w:t>
      </w:r>
      <w:r w:rsidR="00001EE7" w:rsidRPr="007C18F6">
        <w:rPr>
          <w:rFonts w:ascii="TeleNeo Office" w:hAnsi="TeleNeo Office"/>
          <w:sz w:val="22"/>
          <w:szCs w:val="24"/>
        </w:rPr>
        <w:t xml:space="preserve">más </w:t>
      </w:r>
      <w:r w:rsidR="004F669B" w:rsidRPr="007C18F6">
        <w:rPr>
          <w:rFonts w:ascii="TeleNeo Office" w:hAnsi="TeleNeo Office"/>
          <w:sz w:val="22"/>
          <w:szCs w:val="24"/>
        </w:rPr>
        <w:t>munkavállaló</w:t>
      </w:r>
      <w:r w:rsidR="00F82116" w:rsidRPr="007C18F6">
        <w:rPr>
          <w:rFonts w:ascii="TeleNeo Office" w:hAnsi="TeleNeo Office"/>
          <w:sz w:val="22"/>
          <w:szCs w:val="24"/>
        </w:rPr>
        <w:t xml:space="preserve"> </w:t>
      </w:r>
      <w:r w:rsidRPr="007C18F6">
        <w:rPr>
          <w:rFonts w:ascii="TeleNeo Office" w:hAnsi="TeleNeo Office"/>
          <w:sz w:val="22"/>
          <w:szCs w:val="24"/>
        </w:rPr>
        <w:t>és</w:t>
      </w:r>
      <w:r w:rsidR="00D07727" w:rsidRPr="007C18F6">
        <w:rPr>
          <w:rFonts w:ascii="TeleNeo Office" w:hAnsi="TeleNeo Office"/>
          <w:sz w:val="22"/>
          <w:szCs w:val="24"/>
        </w:rPr>
        <w:t xml:space="preserve"> Hagara Marianna </w:t>
      </w:r>
      <w:r w:rsidR="00A07DB4" w:rsidRPr="007C18F6">
        <w:rPr>
          <w:rFonts w:ascii="TeleNeo Office" w:hAnsi="TeleNeo Office"/>
          <w:sz w:val="22"/>
          <w:szCs w:val="24"/>
        </w:rPr>
        <w:t xml:space="preserve">más munkavállaló </w:t>
      </w:r>
      <w:r w:rsidRPr="007C18F6">
        <w:rPr>
          <w:rFonts w:ascii="TeleNeo Office" w:hAnsi="TeleNeo Office"/>
          <w:sz w:val="22"/>
          <w:szCs w:val="24"/>
        </w:rPr>
        <w:t xml:space="preserve">együttes cégjegyzésével) - mint ráépítő és úgy is, mint használatba vevő, a továbbiakban: </w:t>
      </w:r>
      <w:r w:rsidRPr="007C18F6">
        <w:rPr>
          <w:rFonts w:ascii="TeleNeo Office" w:hAnsi="TeleNeo Office"/>
          <w:b/>
          <w:sz w:val="22"/>
          <w:szCs w:val="24"/>
        </w:rPr>
        <w:t>Használatba vevő</w:t>
      </w:r>
      <w:r w:rsidRPr="007C18F6">
        <w:rPr>
          <w:rFonts w:ascii="TeleNeo Office" w:hAnsi="TeleNeo Office"/>
          <w:sz w:val="22"/>
          <w:szCs w:val="24"/>
        </w:rPr>
        <w:t xml:space="preserve">, együttesen: </w:t>
      </w:r>
      <w:r w:rsidRPr="007C18F6">
        <w:rPr>
          <w:rFonts w:ascii="TeleNeo Office" w:hAnsi="TeleNeo Office"/>
          <w:b/>
          <w:sz w:val="22"/>
          <w:szCs w:val="24"/>
        </w:rPr>
        <w:t>Felek</w:t>
      </w:r>
      <w:r w:rsidRPr="007C18F6">
        <w:rPr>
          <w:rFonts w:ascii="TeleNeo Office" w:hAnsi="TeleNeo Office"/>
          <w:sz w:val="22"/>
          <w:szCs w:val="24"/>
        </w:rPr>
        <w:t xml:space="preserve"> között alulírott napon és helyen az alábbi feltételek szerint:</w:t>
      </w:r>
    </w:p>
    <w:p w14:paraId="170D256D" w14:textId="77777777" w:rsidR="00971E07" w:rsidRPr="007C18F6" w:rsidRDefault="00971E07" w:rsidP="00971E07">
      <w:pPr>
        <w:jc w:val="both"/>
        <w:rPr>
          <w:rFonts w:ascii="TeleNeo Office" w:hAnsi="TeleNeo Office"/>
          <w:sz w:val="22"/>
          <w:szCs w:val="22"/>
        </w:rPr>
      </w:pPr>
    </w:p>
    <w:p w14:paraId="6E6175F3" w14:textId="77777777" w:rsidR="00F94EF2" w:rsidRPr="007C18F6" w:rsidRDefault="00F94EF2" w:rsidP="00971E07">
      <w:pPr>
        <w:jc w:val="both"/>
        <w:rPr>
          <w:rFonts w:ascii="TeleNeo Office" w:hAnsi="TeleNeo Office"/>
          <w:sz w:val="22"/>
          <w:szCs w:val="22"/>
        </w:rPr>
      </w:pPr>
    </w:p>
    <w:p w14:paraId="2BF6E3B0" w14:textId="77777777" w:rsidR="00971E07" w:rsidRPr="007C18F6" w:rsidRDefault="00971E07" w:rsidP="00971E07">
      <w:pPr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b/>
          <w:sz w:val="22"/>
          <w:szCs w:val="22"/>
        </w:rPr>
        <w:t>I. ELŐZMÉNYEK</w:t>
      </w:r>
    </w:p>
    <w:p w14:paraId="3989ACE2" w14:textId="77777777" w:rsidR="00F94EF2" w:rsidRPr="007C18F6" w:rsidRDefault="00F94EF2" w:rsidP="00971E07">
      <w:pPr>
        <w:rPr>
          <w:rFonts w:ascii="TeleNeo Office" w:hAnsi="TeleNeo Office"/>
          <w:sz w:val="22"/>
          <w:szCs w:val="22"/>
        </w:rPr>
      </w:pPr>
    </w:p>
    <w:p w14:paraId="71BA1AB0" w14:textId="29FD9223" w:rsidR="00971E07" w:rsidRPr="007C18F6" w:rsidRDefault="00971E07" w:rsidP="007C18F6">
      <w:pPr>
        <w:pStyle w:val="Listaszerbekezds"/>
        <w:numPr>
          <w:ilvl w:val="0"/>
          <w:numId w:val="11"/>
        </w:num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A </w:t>
      </w:r>
      <w:r w:rsidR="00F87DC3" w:rsidRPr="007C18F6">
        <w:rPr>
          <w:rFonts w:ascii="TeleNeo Office" w:hAnsi="TeleNeo Office"/>
          <w:sz w:val="22"/>
          <w:szCs w:val="22"/>
        </w:rPr>
        <w:t>………………….</w:t>
      </w:r>
      <w:r w:rsidR="00C50BF3" w:rsidRPr="007C18F6">
        <w:rPr>
          <w:rFonts w:ascii="TeleNeo Office" w:hAnsi="TeleNeo Office"/>
          <w:b/>
          <w:sz w:val="22"/>
          <w:szCs w:val="22"/>
        </w:rPr>
        <w:t xml:space="preserve"> </w:t>
      </w:r>
      <w:r w:rsidRPr="007C18F6">
        <w:rPr>
          <w:rFonts w:ascii="TeleNeo Office" w:hAnsi="TeleNeo Office"/>
          <w:b/>
          <w:sz w:val="22"/>
          <w:szCs w:val="22"/>
        </w:rPr>
        <w:t>helyrajzi számú</w:t>
      </w:r>
      <w:r w:rsidR="00834129" w:rsidRPr="007C18F6">
        <w:rPr>
          <w:rFonts w:ascii="TeleNeo Office" w:hAnsi="TeleNeo Office"/>
          <w:sz w:val="22"/>
          <w:szCs w:val="22"/>
        </w:rPr>
        <w:t>,</w:t>
      </w:r>
      <w:r w:rsidR="00455518" w:rsidRPr="007C18F6">
        <w:rPr>
          <w:rFonts w:ascii="TeleNeo Office" w:hAnsi="TeleNeo Office"/>
          <w:sz w:val="22"/>
          <w:szCs w:val="22"/>
        </w:rPr>
        <w:t xml:space="preserve"> </w:t>
      </w:r>
      <w:r w:rsidR="00F87DC3" w:rsidRPr="007C18F6">
        <w:rPr>
          <w:rFonts w:ascii="TeleNeo Office" w:hAnsi="TeleNeo Office"/>
          <w:sz w:val="22"/>
          <w:szCs w:val="22"/>
        </w:rPr>
        <w:t xml:space="preserve">…………. </w:t>
      </w:r>
      <w:r w:rsidRPr="007C18F6">
        <w:rPr>
          <w:rFonts w:ascii="TeleNeo Office" w:hAnsi="TeleNeo Office"/>
          <w:sz w:val="22"/>
          <w:szCs w:val="22"/>
        </w:rPr>
        <w:t>m</w:t>
      </w:r>
      <w:r w:rsidRPr="007C18F6">
        <w:rPr>
          <w:rFonts w:ascii="TeleNeo Office" w:hAnsi="TeleNeo Office"/>
          <w:sz w:val="22"/>
          <w:szCs w:val="22"/>
          <w:vertAlign w:val="superscript"/>
        </w:rPr>
        <w:t>2</w:t>
      </w:r>
      <w:r w:rsidRPr="007C18F6">
        <w:rPr>
          <w:rFonts w:ascii="TeleNeo Office" w:hAnsi="TeleNeo Office"/>
          <w:sz w:val="22"/>
          <w:szCs w:val="22"/>
        </w:rPr>
        <w:t xml:space="preserve"> alapterületű, </w:t>
      </w:r>
      <w:r w:rsidR="007D19F8" w:rsidRPr="007C18F6">
        <w:rPr>
          <w:rFonts w:ascii="TeleNeo Office" w:hAnsi="TeleNeo Office"/>
          <w:sz w:val="22"/>
          <w:szCs w:val="22"/>
        </w:rPr>
        <w:t xml:space="preserve">kivett </w:t>
      </w:r>
      <w:r w:rsidR="00F87DC3" w:rsidRPr="007C18F6">
        <w:rPr>
          <w:rFonts w:ascii="TeleNeo Office" w:hAnsi="TeleNeo Office"/>
          <w:sz w:val="22"/>
          <w:szCs w:val="22"/>
        </w:rPr>
        <w:t xml:space="preserve">…………… </w:t>
      </w:r>
      <w:r w:rsidR="00D63338" w:rsidRPr="007C18F6">
        <w:rPr>
          <w:rFonts w:ascii="TeleNeo Office" w:hAnsi="TeleNeo Office"/>
          <w:sz w:val="22"/>
          <w:szCs w:val="22"/>
        </w:rPr>
        <w:t xml:space="preserve">megjelölésű ingatlan, </w:t>
      </w:r>
      <w:r w:rsidR="00455518" w:rsidRPr="007C18F6">
        <w:rPr>
          <w:rFonts w:ascii="TeleNeo Office" w:hAnsi="TeleNeo Office"/>
          <w:sz w:val="22"/>
          <w:szCs w:val="22"/>
        </w:rPr>
        <w:t>1/</w:t>
      </w:r>
      <w:r w:rsidR="00C50BF3" w:rsidRPr="007C18F6">
        <w:rPr>
          <w:rFonts w:ascii="TeleNeo Office" w:hAnsi="TeleNeo Office"/>
          <w:sz w:val="22"/>
          <w:szCs w:val="22"/>
        </w:rPr>
        <w:t>1</w:t>
      </w:r>
      <w:r w:rsidR="0025235B" w:rsidRPr="007C18F6">
        <w:rPr>
          <w:rFonts w:ascii="TeleNeo Office" w:hAnsi="TeleNeo Office"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 xml:space="preserve">arányban </w:t>
      </w:r>
      <w:r w:rsidR="00F87DC3" w:rsidRPr="007C18F6">
        <w:rPr>
          <w:rFonts w:ascii="TeleNeo Office" w:hAnsi="TeleNeo Office"/>
          <w:b/>
          <w:sz w:val="22"/>
          <w:szCs w:val="22"/>
        </w:rPr>
        <w:t>………………</w:t>
      </w:r>
      <w:proofErr w:type="gramStart"/>
      <w:r w:rsidR="00F87DC3" w:rsidRPr="007C18F6">
        <w:rPr>
          <w:rFonts w:ascii="TeleNeo Office" w:hAnsi="TeleNeo Office"/>
          <w:b/>
          <w:sz w:val="22"/>
          <w:szCs w:val="22"/>
        </w:rPr>
        <w:t>…….</w:t>
      </w:r>
      <w:proofErr w:type="gramEnd"/>
      <w:r w:rsidR="001D0DF8" w:rsidRPr="007C18F6">
        <w:rPr>
          <w:rFonts w:ascii="TeleNeo Office" w:hAnsi="TeleNeo Office"/>
          <w:sz w:val="22"/>
          <w:szCs w:val="22"/>
        </w:rPr>
        <w:t xml:space="preserve">, </w:t>
      </w:r>
      <w:r w:rsidRPr="007C18F6">
        <w:rPr>
          <w:rFonts w:ascii="TeleNeo Office" w:hAnsi="TeleNeo Office"/>
          <w:sz w:val="22"/>
          <w:szCs w:val="22"/>
        </w:rPr>
        <w:t xml:space="preserve">mint </w:t>
      </w:r>
      <w:r w:rsidRPr="007C18F6">
        <w:rPr>
          <w:rFonts w:ascii="TeleNeo Office" w:hAnsi="TeleNeo Office"/>
          <w:b/>
          <w:sz w:val="22"/>
          <w:szCs w:val="22"/>
        </w:rPr>
        <w:t>Használatba adó</w:t>
      </w:r>
      <w:r w:rsidR="00557A45" w:rsidRPr="007C18F6">
        <w:rPr>
          <w:rFonts w:ascii="TeleNeo Office" w:hAnsi="TeleNeo Office"/>
          <w:b/>
          <w:sz w:val="22"/>
          <w:szCs w:val="22"/>
        </w:rPr>
        <w:t xml:space="preserve"> </w:t>
      </w:r>
      <w:r w:rsidRPr="007C18F6">
        <w:rPr>
          <w:rFonts w:ascii="TeleNeo Office" w:hAnsi="TeleNeo Office"/>
          <w:b/>
          <w:sz w:val="22"/>
          <w:szCs w:val="22"/>
        </w:rPr>
        <w:t>tulajdona</w:t>
      </w:r>
      <w:r w:rsidRPr="007C18F6">
        <w:rPr>
          <w:rFonts w:ascii="TeleNeo Office" w:hAnsi="TeleNeo Office"/>
          <w:sz w:val="22"/>
          <w:szCs w:val="22"/>
        </w:rPr>
        <w:t>.</w:t>
      </w:r>
    </w:p>
    <w:p w14:paraId="0B9EC1CF" w14:textId="77777777" w:rsidR="00832975" w:rsidRPr="007C18F6" w:rsidRDefault="00832975" w:rsidP="00832975">
      <w:pPr>
        <w:jc w:val="both"/>
        <w:rPr>
          <w:rFonts w:ascii="TeleNeo Office" w:hAnsi="TeleNeo Office"/>
          <w:sz w:val="22"/>
          <w:szCs w:val="22"/>
        </w:rPr>
      </w:pPr>
    </w:p>
    <w:p w14:paraId="647DDD04" w14:textId="68501C23" w:rsidR="00832975" w:rsidRPr="007C18F6" w:rsidRDefault="00ED04BB" w:rsidP="007C18F6">
      <w:pPr>
        <w:pStyle w:val="Listaszerbekezds"/>
        <w:numPr>
          <w:ilvl w:val="0"/>
          <w:numId w:val="11"/>
        </w:num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Használatba vevő jogelődje, és Használatba adó</w:t>
      </w:r>
      <w:r w:rsidR="00832975" w:rsidRPr="007C18F6">
        <w:rPr>
          <w:rFonts w:ascii="TeleNeo Office" w:hAnsi="TeleNeo Office"/>
          <w:sz w:val="22"/>
          <w:szCs w:val="22"/>
        </w:rPr>
        <w:t xml:space="preserve"> </w:t>
      </w:r>
      <w:r w:rsidR="00F87DC3" w:rsidRPr="007C18F6">
        <w:rPr>
          <w:rFonts w:ascii="TeleNeo Office" w:hAnsi="TeleNeo Office"/>
          <w:sz w:val="22"/>
          <w:szCs w:val="22"/>
        </w:rPr>
        <w:t>……………</w:t>
      </w:r>
      <w:r w:rsidR="001D0DF8" w:rsidRPr="007C18F6">
        <w:rPr>
          <w:rFonts w:ascii="TeleNeo Office" w:hAnsi="TeleNeo Office"/>
          <w:sz w:val="22"/>
          <w:szCs w:val="22"/>
        </w:rPr>
        <w:t>.</w:t>
      </w:r>
      <w:r w:rsidR="00832975" w:rsidRPr="007C18F6">
        <w:rPr>
          <w:rFonts w:ascii="TeleNeo Office" w:hAnsi="TeleNeo Office"/>
          <w:sz w:val="22"/>
          <w:szCs w:val="22"/>
        </w:rPr>
        <w:t xml:space="preserve"> napján bérleti szerződést kötöttek az I.1. pont szerinti ingatlan</w:t>
      </w:r>
      <w:r w:rsidRPr="007C18F6">
        <w:rPr>
          <w:rFonts w:ascii="TeleNeo Office" w:hAnsi="TeleNeo Office"/>
          <w:sz w:val="22"/>
          <w:szCs w:val="22"/>
        </w:rPr>
        <w:t xml:space="preserve"> azon területére, amelyen a</w:t>
      </w:r>
      <w:r w:rsidR="00832975" w:rsidRPr="007C18F6">
        <w:rPr>
          <w:rFonts w:ascii="TeleNeo Office" w:hAnsi="TeleNeo Office"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 xml:space="preserve">Használatba vevő tulajdonában álló </w:t>
      </w:r>
      <w:r w:rsidR="00832975" w:rsidRPr="007C18F6">
        <w:rPr>
          <w:rFonts w:ascii="TeleNeo Office" w:hAnsi="TeleNeo Office"/>
          <w:sz w:val="22"/>
          <w:szCs w:val="22"/>
        </w:rPr>
        <w:t xml:space="preserve">felépítmény </w:t>
      </w:r>
      <w:r w:rsidRPr="007C18F6">
        <w:rPr>
          <w:rFonts w:ascii="TeleNeo Office" w:hAnsi="TeleNeo Office"/>
          <w:sz w:val="22"/>
          <w:szCs w:val="22"/>
        </w:rPr>
        <w:t>áll</w:t>
      </w:r>
      <w:r w:rsidR="00832975" w:rsidRPr="007C18F6">
        <w:rPr>
          <w:rFonts w:ascii="TeleNeo Office" w:hAnsi="TeleNeo Office"/>
          <w:sz w:val="22"/>
          <w:szCs w:val="22"/>
        </w:rPr>
        <w:t xml:space="preserve">, mely szerződést </w:t>
      </w:r>
      <w:r w:rsidRPr="007C18F6">
        <w:rPr>
          <w:rFonts w:ascii="TeleNeo Office" w:hAnsi="TeleNeo Office"/>
          <w:sz w:val="22"/>
          <w:szCs w:val="22"/>
        </w:rPr>
        <w:t xml:space="preserve">a felek </w:t>
      </w:r>
      <w:r w:rsidRPr="00272D0D">
        <w:rPr>
          <w:rFonts w:ascii="TeleNeo Office" w:hAnsi="TeleNeo Office"/>
          <w:sz w:val="22"/>
          <w:szCs w:val="22"/>
          <w:highlight w:val="lightGray"/>
        </w:rPr>
        <w:t>két</w:t>
      </w:r>
      <w:r w:rsidRPr="007C18F6">
        <w:rPr>
          <w:rFonts w:ascii="TeleNeo Office" w:hAnsi="TeleNeo Office"/>
          <w:sz w:val="22"/>
          <w:szCs w:val="22"/>
        </w:rPr>
        <w:t xml:space="preserve"> </w:t>
      </w:r>
      <w:r w:rsidR="00832975" w:rsidRPr="007C18F6">
        <w:rPr>
          <w:rFonts w:ascii="TeleNeo Office" w:hAnsi="TeleNeo Office"/>
          <w:sz w:val="22"/>
          <w:szCs w:val="22"/>
        </w:rPr>
        <w:t>alkalommal</w:t>
      </w:r>
      <w:r w:rsidR="003874E4" w:rsidRPr="007C18F6">
        <w:rPr>
          <w:rFonts w:ascii="TeleNeo Office" w:hAnsi="TeleNeo Office"/>
          <w:sz w:val="22"/>
          <w:szCs w:val="22"/>
        </w:rPr>
        <w:t>, utoljára</w:t>
      </w:r>
      <w:r w:rsidR="00832975" w:rsidRPr="007C18F6">
        <w:rPr>
          <w:rFonts w:ascii="TeleNeo Office" w:hAnsi="TeleNeo Office"/>
          <w:sz w:val="22"/>
          <w:szCs w:val="22"/>
        </w:rPr>
        <w:t xml:space="preserve"> </w:t>
      </w:r>
      <w:r w:rsidR="00F87DC3" w:rsidRPr="007C18F6">
        <w:rPr>
          <w:rFonts w:ascii="TeleNeo Office" w:hAnsi="TeleNeo Office"/>
          <w:sz w:val="22"/>
          <w:szCs w:val="22"/>
        </w:rPr>
        <w:t>…………………</w:t>
      </w:r>
      <w:r w:rsidR="003874E4" w:rsidRPr="007C18F6">
        <w:rPr>
          <w:rFonts w:ascii="TeleNeo Office" w:hAnsi="TeleNeo Office"/>
          <w:sz w:val="22"/>
          <w:szCs w:val="22"/>
        </w:rPr>
        <w:t>.</w:t>
      </w:r>
      <w:r w:rsidR="00832975" w:rsidRPr="007C18F6">
        <w:rPr>
          <w:rFonts w:ascii="TeleNeo Office" w:hAnsi="TeleNeo Office"/>
          <w:sz w:val="22"/>
          <w:szCs w:val="22"/>
        </w:rPr>
        <w:t xml:space="preserve"> napján módosítottak. Tekintettel arra, hogy a felépítmény önálló ingatlanná alakírásáról és földhasználati jog alapításáról szóló változási vázrajzok elkészülésével a földhasználati szerződés megkötésének feltételei fennállnak, annak érdekében, hogy a felépítmény és a földterület osztott tulajdonjoga, mind a Használatba adó, mind pedig a Használatba vevő javára a valóságnak megfelelő rögzítést nyerjen az ingatlan-nyilvántartásban, Felek az alábbi földhasználati szerződést kötik</w:t>
      </w:r>
      <w:r w:rsidR="000749EA" w:rsidRPr="007C18F6">
        <w:rPr>
          <w:rFonts w:ascii="TeleNeo Office" w:hAnsi="TeleNeo Office"/>
          <w:sz w:val="22"/>
          <w:szCs w:val="22"/>
        </w:rPr>
        <w:t>.</w:t>
      </w:r>
    </w:p>
    <w:p w14:paraId="4B94D2D8" w14:textId="77777777" w:rsidR="00ED04BB" w:rsidRPr="007C18F6" w:rsidRDefault="00ED04BB" w:rsidP="00832975">
      <w:pPr>
        <w:jc w:val="both"/>
        <w:rPr>
          <w:rFonts w:ascii="TeleNeo Office" w:hAnsi="TeleNeo Office"/>
          <w:sz w:val="22"/>
          <w:szCs w:val="22"/>
        </w:rPr>
      </w:pPr>
    </w:p>
    <w:p w14:paraId="276993FE" w14:textId="61C5A6A3" w:rsidR="00C464DE" w:rsidRPr="007C18F6" w:rsidRDefault="000749EA" w:rsidP="007C18F6">
      <w:pPr>
        <w:pStyle w:val="Listaszerbekezds"/>
        <w:numPr>
          <w:ilvl w:val="0"/>
          <w:numId w:val="11"/>
        </w:num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A Felek rögzítik, hogy a jelen földhasználati szerződés aláírásával a hivatkozott bérleti szerződést hatályon kívül helyezik. </w:t>
      </w:r>
      <w:r w:rsidR="007249ED" w:rsidRPr="007C18F6">
        <w:rPr>
          <w:rFonts w:ascii="TeleNeo Office" w:hAnsi="TeleNeo Office"/>
          <w:sz w:val="22"/>
          <w:szCs w:val="22"/>
          <w:highlight w:val="lightGray"/>
        </w:rPr>
        <w:t>vagy</w:t>
      </w:r>
      <w:r w:rsidR="007249ED" w:rsidRPr="007C18F6">
        <w:rPr>
          <w:rFonts w:ascii="TeleNeo Office" w:hAnsi="TeleNeo Office"/>
          <w:sz w:val="22"/>
          <w:szCs w:val="22"/>
        </w:rPr>
        <w:t xml:space="preserve">: A Felek rögzítik, hogy a jelen földhasználati szerződés aláírásával a hivatkozott bérleti szerződést és annak esetleges módosítását, </w:t>
      </w:r>
      <w:r w:rsidR="007249ED" w:rsidRPr="007C18F6">
        <w:rPr>
          <w:rFonts w:ascii="TeleNeo Office" w:hAnsi="TeleNeo Office"/>
          <w:sz w:val="22"/>
          <w:szCs w:val="22"/>
          <w:highlight w:val="lightGray"/>
        </w:rPr>
        <w:t>202</w:t>
      </w:r>
      <w:r w:rsidR="007C18F6" w:rsidRPr="007C18F6">
        <w:rPr>
          <w:rFonts w:ascii="TeleNeo Office" w:hAnsi="TeleNeo Office"/>
          <w:sz w:val="22"/>
          <w:szCs w:val="22"/>
          <w:highlight w:val="lightGray"/>
        </w:rPr>
        <w:t>4</w:t>
      </w:r>
      <w:r w:rsidR="007249ED" w:rsidRPr="007C18F6">
        <w:rPr>
          <w:rFonts w:ascii="TeleNeo Office" w:hAnsi="TeleNeo Office"/>
          <w:sz w:val="22"/>
          <w:szCs w:val="22"/>
          <w:highlight w:val="lightGray"/>
        </w:rPr>
        <w:t>. január 1-től</w:t>
      </w:r>
      <w:r w:rsidR="007249ED" w:rsidRPr="007C18F6">
        <w:rPr>
          <w:rFonts w:ascii="TeleNeo Office" w:hAnsi="TeleNeo Office"/>
          <w:sz w:val="22"/>
          <w:szCs w:val="22"/>
        </w:rPr>
        <w:t xml:space="preserve"> hatályon kívül helyezik, és a Felek erre az időpontra vonatkozóan elszámolnak egymással</w:t>
      </w:r>
      <w:r w:rsidR="004248B4" w:rsidRPr="007C18F6">
        <w:rPr>
          <w:rFonts w:ascii="TeleNeo Office" w:hAnsi="TeleNeo Office"/>
          <w:sz w:val="22"/>
          <w:szCs w:val="22"/>
        </w:rPr>
        <w:t>.</w:t>
      </w:r>
    </w:p>
    <w:p w14:paraId="185F43DA" w14:textId="77777777" w:rsidR="00F94EF2" w:rsidRDefault="00F94EF2" w:rsidP="00971E07">
      <w:pPr>
        <w:jc w:val="both"/>
        <w:rPr>
          <w:rFonts w:ascii="TeleNeo Office" w:hAnsi="TeleNeo Office"/>
          <w:sz w:val="22"/>
          <w:szCs w:val="22"/>
        </w:rPr>
      </w:pPr>
    </w:p>
    <w:p w14:paraId="2F87F1D2" w14:textId="77777777" w:rsidR="000E4761" w:rsidRPr="007C18F6" w:rsidRDefault="000E4761" w:rsidP="00971E07">
      <w:pPr>
        <w:jc w:val="both"/>
        <w:rPr>
          <w:rFonts w:ascii="TeleNeo Office" w:hAnsi="TeleNeo Office"/>
          <w:sz w:val="22"/>
          <w:szCs w:val="22"/>
        </w:rPr>
      </w:pPr>
    </w:p>
    <w:p w14:paraId="19BACE1A" w14:textId="77777777" w:rsidR="000D5933" w:rsidRPr="00272D0D" w:rsidRDefault="00971E07" w:rsidP="000D5933">
      <w:pPr>
        <w:pStyle w:val="Cmsor1"/>
        <w:rPr>
          <w:rFonts w:ascii="TeleNeo Office" w:hAnsi="TeleNeo Office"/>
          <w:bCs/>
          <w:i w:val="0"/>
          <w:sz w:val="22"/>
          <w:szCs w:val="22"/>
        </w:rPr>
      </w:pPr>
      <w:r w:rsidRPr="00272D0D">
        <w:rPr>
          <w:rFonts w:ascii="TeleNeo Office" w:hAnsi="TeleNeo Office"/>
          <w:bCs/>
          <w:i w:val="0"/>
          <w:sz w:val="22"/>
          <w:szCs w:val="22"/>
        </w:rPr>
        <w:lastRenderedPageBreak/>
        <w:t>II. MEGÁLLAPODÁS</w:t>
      </w:r>
    </w:p>
    <w:p w14:paraId="2E816EFF" w14:textId="77777777" w:rsidR="000D5933" w:rsidRPr="007C18F6" w:rsidRDefault="000D5933" w:rsidP="00B443AC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368C0547" w14:textId="7DAF075F" w:rsidR="009578F8" w:rsidRPr="007C18F6" w:rsidRDefault="009578F8" w:rsidP="007C18F6">
      <w:pPr>
        <w:pStyle w:val="Listaszerbekezds"/>
        <w:numPr>
          <w:ilvl w:val="0"/>
          <w:numId w:val="14"/>
        </w:num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Használatba vevő, az </w:t>
      </w:r>
      <w:r w:rsidR="004F6F4A">
        <w:rPr>
          <w:rFonts w:ascii="TeleNeo Office" w:hAnsi="TeleNeo Office"/>
          <w:sz w:val="22"/>
          <w:szCs w:val="22"/>
        </w:rPr>
        <w:t>I/</w:t>
      </w:r>
      <w:r w:rsidRPr="007C18F6">
        <w:rPr>
          <w:rFonts w:ascii="TeleNeo Office" w:hAnsi="TeleNeo Office"/>
          <w:sz w:val="22"/>
          <w:szCs w:val="22"/>
        </w:rPr>
        <w:t xml:space="preserve">1. pontban körülírt telekingatlanon, saját költségén, a tulajdonos hozzájárulásával, a Használatba adóval előre egyeztetett területen, az építmény megközelítési útvonalával együtt, úgy, hogy az a mellette lévő útról mindenkor elérhető legyen, </w:t>
      </w:r>
      <w:r w:rsidR="004248B4" w:rsidRPr="007C18F6">
        <w:rPr>
          <w:rFonts w:ascii="TeleNeo Office" w:hAnsi="TeleNeo Office"/>
          <w:sz w:val="22"/>
          <w:szCs w:val="22"/>
          <w:highlight w:val="lightGray"/>
        </w:rPr>
        <w:t>…….</w:t>
      </w:r>
      <w:r w:rsidR="004248B4" w:rsidRPr="007C18F6">
        <w:rPr>
          <w:rFonts w:ascii="TeleNeo Office" w:hAnsi="TeleNeo Office"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 xml:space="preserve">méter magas bázisállomást (torony és konténer felépítmények) létesített és üzemeltet, </w:t>
      </w: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együttesen elektronikus hírközlési építmény </w:t>
      </w:r>
      <w:r w:rsidR="006D1516" w:rsidRPr="007C18F6">
        <w:rPr>
          <w:rFonts w:ascii="TeleNeo Office" w:hAnsi="TeleNeo Office"/>
          <w:color w:val="000000" w:themeColor="text1"/>
          <w:sz w:val="22"/>
          <w:szCs w:val="22"/>
        </w:rPr>
        <w:t xml:space="preserve">mintegy </w:t>
      </w:r>
      <w:r w:rsidR="004D6AC1" w:rsidRPr="007C18F6">
        <w:rPr>
          <w:rFonts w:ascii="TeleNeo Office" w:hAnsi="TeleNeo Office"/>
          <w:color w:val="000000" w:themeColor="text1"/>
          <w:sz w:val="22"/>
          <w:szCs w:val="22"/>
          <w:highlight w:val="lightGray"/>
        </w:rPr>
        <w:t>0</w:t>
      </w:r>
      <w:r w:rsidR="007D19F8" w:rsidRPr="007C18F6">
        <w:rPr>
          <w:rFonts w:ascii="TeleNeo Office" w:hAnsi="TeleNeo Office"/>
          <w:color w:val="000000" w:themeColor="text1"/>
          <w:sz w:val="22"/>
          <w:szCs w:val="22"/>
          <w:highlight w:val="lightGray"/>
        </w:rPr>
        <w:t>00</w:t>
      </w: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m</w:t>
      </w:r>
      <w:r w:rsidRPr="007C18F6">
        <w:rPr>
          <w:rFonts w:ascii="TeleNeo Office" w:hAnsi="TeleNeo Office"/>
          <w:color w:val="000000" w:themeColor="text1"/>
          <w:sz w:val="22"/>
          <w:szCs w:val="22"/>
          <w:vertAlign w:val="superscript"/>
        </w:rPr>
        <w:t>2</w:t>
      </w: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területen. A felépítményhez földalatti és föld feletti (hírközlési és elektromos</w:t>
      </w:r>
      <w:r w:rsidRPr="007C18F6">
        <w:rPr>
          <w:rFonts w:ascii="TeleNeo Office" w:hAnsi="TeleNeo Office"/>
          <w:sz w:val="22"/>
          <w:szCs w:val="22"/>
        </w:rPr>
        <w:t xml:space="preserve">) hálózat is tartozik. </w:t>
      </w:r>
      <w:r w:rsidR="003576CF" w:rsidRPr="007C18F6">
        <w:rPr>
          <w:rFonts w:ascii="TeleNeo Office" w:hAnsi="TeleNeo Office"/>
          <w:sz w:val="22"/>
          <w:szCs w:val="22"/>
        </w:rPr>
        <w:t xml:space="preserve">A </w:t>
      </w:r>
      <w:r w:rsidRPr="007C18F6">
        <w:rPr>
          <w:rFonts w:ascii="TeleNeo Office" w:hAnsi="TeleNeo Office"/>
          <w:sz w:val="22"/>
          <w:szCs w:val="22"/>
        </w:rPr>
        <w:t>berendezések</w:t>
      </w:r>
      <w:r w:rsidR="003576CF" w:rsidRPr="007C18F6">
        <w:rPr>
          <w:rFonts w:ascii="TeleNeo Office" w:hAnsi="TeleNeo Office"/>
          <w:sz w:val="22"/>
          <w:szCs w:val="22"/>
        </w:rPr>
        <w:t xml:space="preserve"> Használatba vevő kizárólagos tulajdonát képezik</w:t>
      </w:r>
      <w:r w:rsidR="004F6F4A">
        <w:rPr>
          <w:rFonts w:ascii="TeleNeo Office" w:hAnsi="TeleNeo Office"/>
          <w:sz w:val="22"/>
          <w:szCs w:val="22"/>
        </w:rPr>
        <w:t>,</w:t>
      </w:r>
      <w:r w:rsidR="003576CF" w:rsidRPr="007C18F6">
        <w:rPr>
          <w:rFonts w:ascii="TeleNeo Office" w:hAnsi="TeleNeo Office"/>
          <w:sz w:val="22"/>
          <w:szCs w:val="22"/>
        </w:rPr>
        <w:t xml:space="preserve"> amelyeken</w:t>
      </w:r>
      <w:r w:rsidRPr="007C18F6">
        <w:rPr>
          <w:rFonts w:ascii="TeleNeo Office" w:hAnsi="TeleNeo Office"/>
          <w:sz w:val="22"/>
          <w:szCs w:val="22"/>
        </w:rPr>
        <w:t xml:space="preserve"> egyetemes elektronikus hírközlési szolgáltatást végez. Használatba Vevő jelenleg is </w:t>
      </w:r>
      <w:r w:rsidR="006D1516" w:rsidRPr="007C18F6">
        <w:rPr>
          <w:rFonts w:ascii="TeleNeo Office" w:hAnsi="TeleNeo Office"/>
          <w:sz w:val="22"/>
          <w:szCs w:val="22"/>
        </w:rPr>
        <w:t xml:space="preserve">az ingatlan </w:t>
      </w:r>
      <w:r w:rsidRPr="007C18F6">
        <w:rPr>
          <w:rFonts w:ascii="TeleNeo Office" w:hAnsi="TeleNeo Office"/>
          <w:sz w:val="22"/>
          <w:szCs w:val="22"/>
        </w:rPr>
        <w:t>birtok</w:t>
      </w:r>
      <w:r w:rsidR="006D1516" w:rsidRPr="007C18F6">
        <w:rPr>
          <w:rFonts w:ascii="TeleNeo Office" w:hAnsi="TeleNeo Office"/>
          <w:sz w:val="22"/>
          <w:szCs w:val="22"/>
        </w:rPr>
        <w:t>á</w:t>
      </w:r>
      <w:r w:rsidRPr="007C18F6">
        <w:rPr>
          <w:rFonts w:ascii="TeleNeo Office" w:hAnsi="TeleNeo Office"/>
          <w:sz w:val="22"/>
          <w:szCs w:val="22"/>
        </w:rPr>
        <w:t>ban van.</w:t>
      </w:r>
    </w:p>
    <w:p w14:paraId="049D2950" w14:textId="616D92B6" w:rsidR="004248B4" w:rsidRPr="007C18F6" w:rsidRDefault="004248B4" w:rsidP="009578F8">
      <w:pPr>
        <w:jc w:val="both"/>
        <w:rPr>
          <w:rFonts w:ascii="TeleNeo Office" w:hAnsi="TeleNeo Office"/>
          <w:sz w:val="22"/>
          <w:szCs w:val="22"/>
        </w:rPr>
      </w:pPr>
    </w:p>
    <w:p w14:paraId="5D2D1669" w14:textId="53D74C6C" w:rsidR="009578F8" w:rsidRPr="007C18F6" w:rsidRDefault="009578F8" w:rsidP="007C18F6">
      <w:pPr>
        <w:pStyle w:val="Listaszerbekezds"/>
        <w:numPr>
          <w:ilvl w:val="0"/>
          <w:numId w:val="14"/>
        </w:num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A jelen okirat </w:t>
      </w:r>
      <w:r w:rsidR="006D1516" w:rsidRPr="007C18F6">
        <w:rPr>
          <w:rFonts w:ascii="TeleNeo Office" w:hAnsi="TeleNeo Office"/>
          <w:sz w:val="22"/>
          <w:szCs w:val="22"/>
        </w:rPr>
        <w:t>I.</w:t>
      </w:r>
      <w:r w:rsidR="009877AE" w:rsidRPr="007C18F6">
        <w:rPr>
          <w:rFonts w:ascii="TeleNeo Office" w:hAnsi="TeleNeo Office"/>
          <w:sz w:val="22"/>
          <w:szCs w:val="22"/>
        </w:rPr>
        <w:t>1</w:t>
      </w:r>
      <w:r w:rsidRPr="007C18F6">
        <w:rPr>
          <w:rFonts w:ascii="TeleNeo Office" w:hAnsi="TeleNeo Office"/>
          <w:sz w:val="22"/>
          <w:szCs w:val="22"/>
        </w:rPr>
        <w:t>. pontjában foglalt bázisállomás és kapcsolódó létesítményei</w:t>
      </w:r>
      <w:r w:rsidR="006D1516" w:rsidRPr="007C18F6">
        <w:rPr>
          <w:rFonts w:ascii="TeleNeo Office" w:hAnsi="TeleNeo Office"/>
          <w:sz w:val="22"/>
          <w:szCs w:val="22"/>
        </w:rPr>
        <w:t>t</w:t>
      </w:r>
      <w:r w:rsidRPr="007C18F6">
        <w:rPr>
          <w:rFonts w:ascii="TeleNeo Office" w:hAnsi="TeleNeo Office"/>
          <w:sz w:val="22"/>
          <w:szCs w:val="22"/>
        </w:rPr>
        <w:t xml:space="preserve">, a </w:t>
      </w:r>
      <w:r w:rsidR="006D1516" w:rsidRPr="007C18F6">
        <w:rPr>
          <w:rFonts w:ascii="TeleNeo Office" w:hAnsi="TeleNeo Office"/>
          <w:sz w:val="22"/>
          <w:szCs w:val="22"/>
        </w:rPr>
        <w:t xml:space="preserve">megközelítéshez szükséges </w:t>
      </w:r>
      <w:r w:rsidR="00244157" w:rsidRPr="007C18F6">
        <w:rPr>
          <w:rFonts w:ascii="TeleNeo Office" w:hAnsi="TeleNeo Office"/>
          <w:sz w:val="22"/>
          <w:szCs w:val="22"/>
        </w:rPr>
        <w:t>utat</w:t>
      </w:r>
      <w:r w:rsidR="006D1516" w:rsidRPr="007C18F6">
        <w:rPr>
          <w:rFonts w:ascii="TeleNeo Office" w:hAnsi="TeleNeo Office"/>
          <w:sz w:val="22"/>
          <w:szCs w:val="22"/>
        </w:rPr>
        <w:t>,</w:t>
      </w:r>
      <w:r w:rsidRPr="007C18F6">
        <w:rPr>
          <w:rFonts w:ascii="TeleNeo Office" w:hAnsi="TeleNeo Office"/>
          <w:sz w:val="22"/>
          <w:szCs w:val="22"/>
        </w:rPr>
        <w:t xml:space="preserve"> valamint az elektronikus hírközlési szolgáltatás végzésé</w:t>
      </w:r>
      <w:r w:rsidR="006D1516" w:rsidRPr="007C18F6">
        <w:rPr>
          <w:rFonts w:ascii="TeleNeo Office" w:hAnsi="TeleNeo Office"/>
          <w:sz w:val="22"/>
          <w:szCs w:val="22"/>
        </w:rPr>
        <w:t>t</w:t>
      </w:r>
      <w:r w:rsidRPr="007C18F6">
        <w:rPr>
          <w:rFonts w:ascii="TeleNeo Office" w:hAnsi="TeleNeo Office"/>
          <w:sz w:val="22"/>
          <w:szCs w:val="22"/>
        </w:rPr>
        <w:t xml:space="preserve"> Használatba adó jelen okirat aláírásával</w:t>
      </w:r>
      <w:r w:rsidR="003874E4" w:rsidRPr="007C18F6">
        <w:rPr>
          <w:rFonts w:ascii="TeleNeo Office" w:hAnsi="TeleNeo Office"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 xml:space="preserve">kifejezetten </w:t>
      </w:r>
      <w:r w:rsidR="006D1516" w:rsidRPr="007C18F6">
        <w:rPr>
          <w:rFonts w:ascii="TeleNeo Office" w:hAnsi="TeleNeo Office"/>
          <w:sz w:val="22"/>
          <w:szCs w:val="22"/>
        </w:rPr>
        <w:t>tudomásul veszi, azt elfogadja</w:t>
      </w:r>
      <w:r w:rsidRPr="007C18F6">
        <w:rPr>
          <w:rFonts w:ascii="TeleNeo Office" w:hAnsi="TeleNeo Office"/>
          <w:sz w:val="22"/>
          <w:szCs w:val="22"/>
        </w:rPr>
        <w:t>.</w:t>
      </w:r>
    </w:p>
    <w:p w14:paraId="25C1A8BE" w14:textId="77777777" w:rsidR="009578F8" w:rsidRPr="007C18F6" w:rsidRDefault="009578F8" w:rsidP="009578F8">
      <w:pPr>
        <w:jc w:val="both"/>
        <w:rPr>
          <w:rFonts w:ascii="TeleNeo Office" w:hAnsi="TeleNeo Office"/>
          <w:sz w:val="22"/>
          <w:szCs w:val="22"/>
        </w:rPr>
      </w:pPr>
    </w:p>
    <w:p w14:paraId="11733866" w14:textId="262E320A" w:rsidR="009578F8" w:rsidRPr="007C18F6" w:rsidRDefault="009578F8" w:rsidP="007C18F6">
      <w:pPr>
        <w:pStyle w:val="Szvegtrzs"/>
        <w:numPr>
          <w:ilvl w:val="0"/>
          <w:numId w:val="14"/>
        </w:numPr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Használatba vevő kötelezettséget vállal arra, hogy az ingatlanra telepített eszközeit, berendezéseit, a jelen szerződésben meghatározott célnak megfelelően rendeltetésszerűen használja és azt jó karban tartja.</w:t>
      </w:r>
    </w:p>
    <w:p w14:paraId="0C475D73" w14:textId="77777777" w:rsidR="009578F8" w:rsidRPr="007C18F6" w:rsidRDefault="009578F8" w:rsidP="00B443AC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28D8C7B1" w14:textId="291032FF" w:rsidR="000D5933" w:rsidRPr="007C18F6" w:rsidRDefault="000D5933" w:rsidP="007C18F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Használatba adó </w:t>
      </w:r>
      <w:r w:rsidR="006507CD" w:rsidRPr="007C18F6">
        <w:rPr>
          <w:rFonts w:ascii="TeleNeo Office" w:hAnsi="TeleNeo Office"/>
          <w:sz w:val="22"/>
          <w:szCs w:val="22"/>
        </w:rPr>
        <w:t xml:space="preserve">az </w:t>
      </w:r>
      <w:r w:rsidRPr="007C18F6">
        <w:rPr>
          <w:rFonts w:ascii="TeleNeo Office" w:hAnsi="TeleNeo Office"/>
          <w:sz w:val="22"/>
          <w:szCs w:val="22"/>
        </w:rPr>
        <w:t>ingatlan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="004D6AC1" w:rsidRPr="007C18F6">
        <w:rPr>
          <w:rFonts w:ascii="TeleNeo Office" w:hAnsi="TeleNeo Office"/>
          <w:sz w:val="22"/>
          <w:szCs w:val="22"/>
        </w:rPr>
        <w:t xml:space="preserve">mintegy </w:t>
      </w:r>
      <w:r w:rsidR="004F6F4A" w:rsidRPr="00272D0D">
        <w:rPr>
          <w:rFonts w:ascii="TeleNeo Office" w:hAnsi="TeleNeo Office"/>
          <w:sz w:val="22"/>
          <w:szCs w:val="22"/>
          <w:highlight w:val="lightGray"/>
        </w:rPr>
        <w:t xml:space="preserve">000 </w:t>
      </w:r>
      <w:r w:rsidRPr="00272D0D">
        <w:rPr>
          <w:rFonts w:ascii="TeleNeo Office" w:hAnsi="TeleNeo Office"/>
          <w:sz w:val="22"/>
          <w:szCs w:val="22"/>
          <w:highlight w:val="lightGray"/>
        </w:rPr>
        <w:t>m</w:t>
      </w:r>
      <w:r w:rsidRPr="00272D0D">
        <w:rPr>
          <w:rFonts w:ascii="TeleNeo Office" w:hAnsi="TeleNeo Office"/>
          <w:sz w:val="22"/>
          <w:szCs w:val="22"/>
          <w:highlight w:val="lightGray"/>
          <w:vertAlign w:val="superscript"/>
        </w:rPr>
        <w:t>2</w:t>
      </w:r>
      <w:r w:rsidRPr="007C18F6">
        <w:rPr>
          <w:rFonts w:ascii="TeleNeo Office" w:hAnsi="TeleNeo Office"/>
          <w:sz w:val="22"/>
          <w:szCs w:val="22"/>
        </w:rPr>
        <w:t xml:space="preserve"> területére, - amely magában foglalja az I</w:t>
      </w:r>
      <w:r w:rsidR="004F6F4A">
        <w:rPr>
          <w:rFonts w:ascii="TeleNeo Office" w:hAnsi="TeleNeo Office"/>
          <w:sz w:val="22"/>
          <w:szCs w:val="22"/>
        </w:rPr>
        <w:t>/2</w:t>
      </w:r>
      <w:r w:rsidRPr="007C18F6">
        <w:rPr>
          <w:rFonts w:ascii="TeleNeo Office" w:hAnsi="TeleNeo Office"/>
          <w:sz w:val="22"/>
          <w:szCs w:val="22"/>
        </w:rPr>
        <w:t>. pont szerinti felépít</w:t>
      </w:r>
      <w:r w:rsidR="00D74A0B" w:rsidRPr="007C18F6">
        <w:rPr>
          <w:rFonts w:ascii="TeleNeo Office" w:hAnsi="TeleNeo Office"/>
          <w:sz w:val="22"/>
          <w:szCs w:val="22"/>
        </w:rPr>
        <w:t>mény megközelítéséhez és rendel</w:t>
      </w:r>
      <w:r w:rsidR="00AF3672" w:rsidRPr="007C18F6">
        <w:rPr>
          <w:rFonts w:ascii="TeleNeo Office" w:hAnsi="TeleNeo Office"/>
          <w:sz w:val="22"/>
          <w:szCs w:val="22"/>
        </w:rPr>
        <w:t>tetés</w:t>
      </w:r>
      <w:r w:rsidRPr="007C18F6">
        <w:rPr>
          <w:rFonts w:ascii="TeleNeo Office" w:hAnsi="TeleNeo Office"/>
          <w:sz w:val="22"/>
          <w:szCs w:val="22"/>
        </w:rPr>
        <w:t xml:space="preserve">szerű használatához szükséges területet is - a felépítmény meglétére, működtetésére és a megközelítéséhez szükséges területre, </w:t>
      </w:r>
      <w:r w:rsidRPr="007C18F6">
        <w:rPr>
          <w:rFonts w:ascii="TeleNeo Office" w:hAnsi="TeleNeo Office"/>
          <w:color w:val="000000"/>
          <w:sz w:val="22"/>
          <w:szCs w:val="22"/>
        </w:rPr>
        <w:t>a felépítmény fennállásig</w:t>
      </w:r>
      <w:r w:rsidR="008A6DC4" w:rsidRPr="007C18F6">
        <w:rPr>
          <w:rFonts w:ascii="TeleNeo Office" w:hAnsi="TeleNeo Office"/>
          <w:color w:val="000000"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 xml:space="preserve">földhasználati jogot biztosít Használatba vevő részére, a földhasználati jog bejegyzéséről és felépítmény önálló ingatlanná alakításáról szóló változási vázrajz adatai alapján. Használatba adó kijelenti, hogy a hozzájárulás a felépítményhez tartozó </w:t>
      </w:r>
      <w:r w:rsidR="006D1516" w:rsidRPr="007C18F6">
        <w:rPr>
          <w:rFonts w:ascii="TeleNeo Office" w:hAnsi="TeleNeo Office"/>
          <w:sz w:val="22"/>
          <w:szCs w:val="22"/>
        </w:rPr>
        <w:t>földalatti</w:t>
      </w:r>
      <w:r w:rsidRPr="007C18F6">
        <w:rPr>
          <w:rFonts w:ascii="TeleNeo Office" w:hAnsi="TeleNeo Office"/>
          <w:sz w:val="22"/>
          <w:szCs w:val="22"/>
        </w:rPr>
        <w:t xml:space="preserve"> és föld feletti villamos betáplálási, és optikai, földalatti hálózatra is vonatkozik</w:t>
      </w:r>
    </w:p>
    <w:p w14:paraId="1F718CA5" w14:textId="77777777" w:rsidR="00777342" w:rsidRPr="007C18F6" w:rsidRDefault="00777342" w:rsidP="00777342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622D6A62" w14:textId="119ECCA4" w:rsidR="000B4B95" w:rsidRPr="007C18F6" w:rsidRDefault="00575C91" w:rsidP="007C18F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Felek a földhasználati jog ellenértékét mindösszesen</w:t>
      </w:r>
      <w:r w:rsidR="00B845C6" w:rsidRPr="007C18F6">
        <w:rPr>
          <w:rFonts w:ascii="TeleNeo Office" w:hAnsi="TeleNeo Office"/>
          <w:sz w:val="22"/>
          <w:szCs w:val="22"/>
        </w:rPr>
        <w:t xml:space="preserve"> bruttó</w:t>
      </w:r>
      <w:r w:rsidR="00BC2FB6" w:rsidRPr="007C18F6">
        <w:rPr>
          <w:rFonts w:ascii="TeleNeo Office" w:hAnsi="TeleNeo Office"/>
          <w:sz w:val="22"/>
          <w:szCs w:val="22"/>
        </w:rPr>
        <w:t xml:space="preserve"> nettó</w:t>
      </w:r>
      <w:r w:rsidRPr="007C18F6">
        <w:rPr>
          <w:rFonts w:ascii="TeleNeo Office" w:hAnsi="TeleNeo Office"/>
          <w:sz w:val="22"/>
          <w:szCs w:val="22"/>
        </w:rPr>
        <w:t xml:space="preserve"> </w:t>
      </w:r>
      <w:r w:rsidR="009877AE" w:rsidRPr="007C18F6">
        <w:rPr>
          <w:rFonts w:ascii="TeleNeo Office" w:hAnsi="TeleNeo Office"/>
          <w:sz w:val="22"/>
          <w:szCs w:val="22"/>
        </w:rPr>
        <w:t>…</w:t>
      </w:r>
      <w:proofErr w:type="gramStart"/>
      <w:r w:rsidR="009877AE" w:rsidRPr="007C18F6">
        <w:rPr>
          <w:rFonts w:ascii="TeleNeo Office" w:hAnsi="TeleNeo Office"/>
          <w:sz w:val="22"/>
          <w:szCs w:val="22"/>
        </w:rPr>
        <w:t>…….</w:t>
      </w:r>
      <w:proofErr w:type="gramEnd"/>
      <w:r w:rsidR="00B077F2" w:rsidRPr="007C18F6">
        <w:rPr>
          <w:rFonts w:ascii="TeleNeo Office" w:hAnsi="TeleNeo Office"/>
          <w:sz w:val="22"/>
          <w:szCs w:val="22"/>
        </w:rPr>
        <w:t>.000.000</w:t>
      </w:r>
      <w:r w:rsidRPr="007C18F6">
        <w:rPr>
          <w:rFonts w:ascii="TeleNeo Office" w:hAnsi="TeleNeo Office"/>
          <w:sz w:val="22"/>
          <w:szCs w:val="22"/>
        </w:rPr>
        <w:t>,- Ft</w:t>
      </w:r>
      <w:r w:rsidR="00BC2FB6" w:rsidRPr="007C18F6">
        <w:rPr>
          <w:rFonts w:ascii="TeleNeo Office" w:hAnsi="TeleNeo Office"/>
          <w:sz w:val="22"/>
          <w:szCs w:val="22"/>
        </w:rPr>
        <w:t xml:space="preserve"> + </w:t>
      </w:r>
      <w:r w:rsidR="00EE64ED">
        <w:rPr>
          <w:rFonts w:ascii="TeleNeo Office" w:hAnsi="TeleNeo Office"/>
          <w:sz w:val="22"/>
          <w:szCs w:val="22"/>
        </w:rPr>
        <w:t>á</w:t>
      </w:r>
      <w:r w:rsidR="003E5E63">
        <w:rPr>
          <w:rFonts w:ascii="TeleNeo Office" w:hAnsi="TeleNeo Office"/>
          <w:sz w:val="22"/>
          <w:szCs w:val="22"/>
        </w:rPr>
        <w:t>f</w:t>
      </w:r>
      <w:r w:rsidR="00EE64ED" w:rsidRPr="007C18F6">
        <w:rPr>
          <w:rFonts w:ascii="TeleNeo Office" w:hAnsi="TeleNeo Office"/>
          <w:sz w:val="22"/>
          <w:szCs w:val="22"/>
        </w:rPr>
        <w:t xml:space="preserve">a </w:t>
      </w:r>
      <w:r w:rsidR="00B077F2" w:rsidRPr="007C18F6">
        <w:rPr>
          <w:rFonts w:ascii="TeleNeo Office" w:hAnsi="TeleNeo Office"/>
          <w:sz w:val="22"/>
          <w:szCs w:val="22"/>
        </w:rPr>
        <w:t>összegbe</w:t>
      </w:r>
      <w:r w:rsidRPr="007C18F6">
        <w:rPr>
          <w:rFonts w:ascii="TeleNeo Office" w:hAnsi="TeleNeo Office"/>
          <w:sz w:val="22"/>
          <w:szCs w:val="22"/>
        </w:rPr>
        <w:t xml:space="preserve">n, azaz </w:t>
      </w:r>
      <w:r w:rsidR="009877AE" w:rsidRPr="007C18F6">
        <w:rPr>
          <w:rFonts w:ascii="TeleNeo Office" w:hAnsi="TeleNeo Office"/>
          <w:sz w:val="22"/>
          <w:szCs w:val="22"/>
        </w:rPr>
        <w:t xml:space="preserve">………..millió </w:t>
      </w:r>
      <w:r w:rsidRPr="007C18F6">
        <w:rPr>
          <w:rFonts w:ascii="TeleNeo Office" w:hAnsi="TeleNeo Office"/>
          <w:sz w:val="22"/>
          <w:szCs w:val="22"/>
        </w:rPr>
        <w:t>forint</w:t>
      </w:r>
      <w:r w:rsidR="0084792F" w:rsidRPr="007C18F6">
        <w:rPr>
          <w:rFonts w:ascii="TeleNeo Office" w:hAnsi="TeleNeo Office"/>
          <w:sz w:val="22"/>
          <w:szCs w:val="22"/>
        </w:rPr>
        <w:t xml:space="preserve"> összegben</w:t>
      </w:r>
      <w:r w:rsidRPr="007C18F6">
        <w:rPr>
          <w:rFonts w:ascii="TeleNeo Office" w:hAnsi="TeleNeo Office"/>
          <w:sz w:val="22"/>
          <w:szCs w:val="22"/>
        </w:rPr>
        <w:t xml:space="preserve"> határozzák meg, amelyet Használatba vevő a szerződés </w:t>
      </w:r>
      <w:r w:rsidR="00244157" w:rsidRPr="007C18F6">
        <w:rPr>
          <w:rFonts w:ascii="TeleNeo Office" w:hAnsi="TeleNeo Office"/>
          <w:sz w:val="22"/>
          <w:szCs w:val="22"/>
        </w:rPr>
        <w:t xml:space="preserve">aláírását, illetve a felépítmény feltüntetését </w:t>
      </w:r>
      <w:r w:rsidRPr="007C18F6">
        <w:rPr>
          <w:rFonts w:ascii="TeleNeo Office" w:hAnsi="TeleNeo Office"/>
          <w:sz w:val="22"/>
          <w:szCs w:val="22"/>
        </w:rPr>
        <w:t xml:space="preserve">követően fizet meg Használatba adó részére. </w:t>
      </w:r>
      <w:r w:rsidR="00F94EF2" w:rsidRPr="007C18F6">
        <w:rPr>
          <w:rFonts w:ascii="TeleNeo Office" w:hAnsi="TeleNeo Office"/>
          <w:sz w:val="22"/>
          <w:szCs w:val="22"/>
        </w:rPr>
        <w:t xml:space="preserve">Felek </w:t>
      </w:r>
      <w:r w:rsidR="00832975" w:rsidRPr="007C18F6">
        <w:rPr>
          <w:rFonts w:ascii="TeleNeo Office" w:hAnsi="TeleNeo Office"/>
          <w:sz w:val="22"/>
          <w:szCs w:val="22"/>
        </w:rPr>
        <w:t xml:space="preserve">az </w:t>
      </w:r>
      <w:r w:rsidR="00F94EF2" w:rsidRPr="007C18F6">
        <w:rPr>
          <w:rFonts w:ascii="TeleNeo Office" w:hAnsi="TeleNeo Office"/>
          <w:sz w:val="22"/>
          <w:szCs w:val="22"/>
        </w:rPr>
        <w:t xml:space="preserve">alábbi fizetési ütemezésben állapodtak meg: </w:t>
      </w:r>
    </w:p>
    <w:p w14:paraId="035726A5" w14:textId="673B7B7D" w:rsidR="00F94EF2" w:rsidRPr="007C18F6" w:rsidRDefault="009877AE" w:rsidP="00F94EF2">
      <w:pPr>
        <w:numPr>
          <w:ilvl w:val="0"/>
          <w:numId w:val="9"/>
        </w:numPr>
        <w:autoSpaceDE w:val="0"/>
        <w:autoSpaceDN w:val="0"/>
        <w:jc w:val="both"/>
        <w:rPr>
          <w:rFonts w:ascii="TeleNeo Office" w:hAnsi="TeleNeo Office"/>
          <w:sz w:val="22"/>
          <w:szCs w:val="22"/>
        </w:rPr>
      </w:pPr>
      <w:proofErr w:type="gramStart"/>
      <w:r w:rsidRPr="007C18F6">
        <w:rPr>
          <w:rFonts w:ascii="TeleNeo Office" w:hAnsi="TeleNeo Office"/>
          <w:sz w:val="22"/>
          <w:szCs w:val="22"/>
        </w:rPr>
        <w:t>…</w:t>
      </w:r>
      <w:r w:rsidR="0084792F" w:rsidRPr="007C18F6">
        <w:rPr>
          <w:rFonts w:ascii="TeleNeo Office" w:hAnsi="TeleNeo Office"/>
          <w:sz w:val="22"/>
          <w:szCs w:val="22"/>
        </w:rPr>
        <w:t>.</w:t>
      </w:r>
      <w:proofErr w:type="gramEnd"/>
      <w:r w:rsidR="00092A5B" w:rsidRPr="007C18F6">
        <w:rPr>
          <w:rFonts w:ascii="TeleNeo Office" w:hAnsi="TeleNeo Office"/>
          <w:sz w:val="22"/>
          <w:szCs w:val="22"/>
        </w:rPr>
        <w:t>000</w:t>
      </w:r>
      <w:r w:rsidR="0084792F" w:rsidRPr="007C18F6">
        <w:rPr>
          <w:rFonts w:ascii="TeleNeo Office" w:hAnsi="TeleNeo Office"/>
          <w:sz w:val="22"/>
          <w:szCs w:val="22"/>
        </w:rPr>
        <w:t>.000</w:t>
      </w:r>
      <w:r w:rsidR="00F94EF2" w:rsidRPr="007C18F6">
        <w:rPr>
          <w:rFonts w:ascii="TeleNeo Office" w:hAnsi="TeleNeo Office"/>
          <w:sz w:val="22"/>
          <w:szCs w:val="22"/>
        </w:rPr>
        <w:t xml:space="preserve">,- Ft, azaz </w:t>
      </w:r>
      <w:r w:rsidRPr="007C18F6">
        <w:rPr>
          <w:rFonts w:ascii="TeleNeo Office" w:hAnsi="TeleNeo Office"/>
          <w:sz w:val="22"/>
          <w:szCs w:val="22"/>
        </w:rPr>
        <w:t>……..</w:t>
      </w:r>
      <w:r w:rsidR="006D1516" w:rsidRPr="007C18F6">
        <w:rPr>
          <w:rFonts w:ascii="TeleNeo Office" w:hAnsi="TeleNeo Office"/>
          <w:sz w:val="22"/>
          <w:szCs w:val="22"/>
        </w:rPr>
        <w:t>millió</w:t>
      </w:r>
      <w:r w:rsidR="0084792F" w:rsidRPr="007C18F6">
        <w:rPr>
          <w:rFonts w:ascii="TeleNeo Office" w:hAnsi="TeleNeo Office"/>
          <w:sz w:val="22"/>
          <w:szCs w:val="22"/>
        </w:rPr>
        <w:t>-</w:t>
      </w:r>
      <w:r w:rsidR="00092A5B" w:rsidRPr="007C18F6">
        <w:rPr>
          <w:rFonts w:ascii="TeleNeo Office" w:hAnsi="TeleNeo Office"/>
          <w:sz w:val="22"/>
          <w:szCs w:val="22"/>
        </w:rPr>
        <w:t>…….</w:t>
      </w:r>
      <w:r w:rsidR="0084792F" w:rsidRPr="007C18F6">
        <w:rPr>
          <w:rFonts w:ascii="TeleNeo Office" w:hAnsi="TeleNeo Office"/>
          <w:sz w:val="22"/>
          <w:szCs w:val="22"/>
        </w:rPr>
        <w:t>százezer</w:t>
      </w:r>
      <w:r w:rsidR="00F94EF2" w:rsidRPr="007C18F6">
        <w:rPr>
          <w:rFonts w:ascii="TeleNeo Office" w:hAnsi="TeleNeo Office"/>
          <w:sz w:val="22"/>
          <w:szCs w:val="22"/>
        </w:rPr>
        <w:t xml:space="preserve"> forint</w:t>
      </w:r>
      <w:r w:rsidR="0084792F" w:rsidRPr="007C18F6">
        <w:rPr>
          <w:rFonts w:ascii="TeleNeo Office" w:hAnsi="TeleNeo Office"/>
          <w:sz w:val="22"/>
          <w:szCs w:val="22"/>
        </w:rPr>
        <w:t xml:space="preserve"> </w:t>
      </w:r>
      <w:r w:rsidR="00F94EF2" w:rsidRPr="007C18F6">
        <w:rPr>
          <w:rFonts w:ascii="TeleNeo Office" w:hAnsi="TeleNeo Office"/>
          <w:sz w:val="22"/>
          <w:szCs w:val="22"/>
        </w:rPr>
        <w:t xml:space="preserve">összeget Használatba vevő a jelen szerződés aláírását követően, </w:t>
      </w:r>
      <w:r w:rsidR="00AF6AC0" w:rsidRPr="007C18F6">
        <w:rPr>
          <w:rFonts w:ascii="TeleNeo Office" w:hAnsi="TeleNeo Office"/>
          <w:sz w:val="22"/>
          <w:szCs w:val="22"/>
        </w:rPr>
        <w:t xml:space="preserve">Használatba adó díjbekérő levelet alapján fizet meg, </w:t>
      </w:r>
      <w:r w:rsidR="00F94EF2" w:rsidRPr="007C18F6">
        <w:rPr>
          <w:rFonts w:ascii="TeleNeo Office" w:hAnsi="TeleNeo Office"/>
          <w:sz w:val="22"/>
          <w:szCs w:val="22"/>
        </w:rPr>
        <w:t>míg a további</w:t>
      </w:r>
    </w:p>
    <w:p w14:paraId="417230C7" w14:textId="2C753A19" w:rsidR="00F94EF2" w:rsidRPr="007C18F6" w:rsidRDefault="009877AE" w:rsidP="00F94EF2">
      <w:pPr>
        <w:numPr>
          <w:ilvl w:val="0"/>
          <w:numId w:val="9"/>
        </w:numPr>
        <w:autoSpaceDE w:val="0"/>
        <w:autoSpaceDN w:val="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…..</w:t>
      </w:r>
      <w:r w:rsidR="0084792F" w:rsidRPr="007C18F6">
        <w:rPr>
          <w:rFonts w:ascii="TeleNeo Office" w:hAnsi="TeleNeo Office"/>
          <w:sz w:val="22"/>
          <w:szCs w:val="22"/>
        </w:rPr>
        <w:t>.</w:t>
      </w:r>
      <w:r w:rsidR="00092A5B" w:rsidRPr="007C18F6">
        <w:rPr>
          <w:rFonts w:ascii="TeleNeo Office" w:hAnsi="TeleNeo Office"/>
          <w:sz w:val="22"/>
          <w:szCs w:val="22"/>
        </w:rPr>
        <w:t>000</w:t>
      </w:r>
      <w:r w:rsidR="0084792F" w:rsidRPr="007C18F6">
        <w:rPr>
          <w:rFonts w:ascii="TeleNeo Office" w:hAnsi="TeleNeo Office"/>
          <w:sz w:val="22"/>
          <w:szCs w:val="22"/>
        </w:rPr>
        <w:t>.000</w:t>
      </w:r>
      <w:r w:rsidR="00F94EF2" w:rsidRPr="007C18F6">
        <w:rPr>
          <w:rFonts w:ascii="TeleNeo Office" w:hAnsi="TeleNeo Office"/>
          <w:sz w:val="22"/>
          <w:szCs w:val="22"/>
        </w:rPr>
        <w:t xml:space="preserve">,- Ft, azaz </w:t>
      </w:r>
      <w:proofErr w:type="gramStart"/>
      <w:r w:rsidRPr="007C18F6">
        <w:rPr>
          <w:rFonts w:ascii="TeleNeo Office" w:hAnsi="TeleNeo Office"/>
          <w:sz w:val="22"/>
          <w:szCs w:val="22"/>
        </w:rPr>
        <w:t>…….</w:t>
      </w:r>
      <w:proofErr w:type="gramEnd"/>
      <w:r w:rsidRPr="007C18F6">
        <w:rPr>
          <w:rFonts w:ascii="TeleNeo Office" w:hAnsi="TeleNeo Office"/>
          <w:sz w:val="22"/>
          <w:szCs w:val="22"/>
        </w:rPr>
        <w:t>.</w:t>
      </w:r>
      <w:r w:rsidR="006D1516" w:rsidRPr="007C18F6">
        <w:rPr>
          <w:rFonts w:ascii="TeleNeo Office" w:hAnsi="TeleNeo Office"/>
          <w:sz w:val="22"/>
          <w:szCs w:val="22"/>
        </w:rPr>
        <w:t>millió</w:t>
      </w:r>
      <w:r w:rsidR="0084792F" w:rsidRPr="007C18F6">
        <w:rPr>
          <w:rFonts w:ascii="TeleNeo Office" w:hAnsi="TeleNeo Office"/>
          <w:sz w:val="22"/>
          <w:szCs w:val="22"/>
        </w:rPr>
        <w:t>-</w:t>
      </w:r>
      <w:r w:rsidR="00092A5B" w:rsidRPr="007C18F6">
        <w:rPr>
          <w:rFonts w:ascii="TeleNeo Office" w:hAnsi="TeleNeo Office"/>
          <w:sz w:val="22"/>
          <w:szCs w:val="22"/>
        </w:rPr>
        <w:t>……..</w:t>
      </w:r>
      <w:r w:rsidR="0084792F" w:rsidRPr="007C18F6">
        <w:rPr>
          <w:rFonts w:ascii="TeleNeo Office" w:hAnsi="TeleNeo Office"/>
          <w:sz w:val="22"/>
          <w:szCs w:val="22"/>
        </w:rPr>
        <w:t>százezer</w:t>
      </w:r>
      <w:r w:rsidR="00F94EF2" w:rsidRPr="007C18F6">
        <w:rPr>
          <w:rFonts w:ascii="TeleNeo Office" w:hAnsi="TeleNeo Office"/>
          <w:sz w:val="22"/>
          <w:szCs w:val="22"/>
        </w:rPr>
        <w:t xml:space="preserve"> forint</w:t>
      </w:r>
      <w:r w:rsidR="0084792F" w:rsidRPr="007C18F6">
        <w:rPr>
          <w:rFonts w:ascii="TeleNeo Office" w:hAnsi="TeleNeo Office"/>
          <w:sz w:val="22"/>
          <w:szCs w:val="22"/>
        </w:rPr>
        <w:t xml:space="preserve"> </w:t>
      </w:r>
      <w:r w:rsidR="00F94EF2" w:rsidRPr="007C18F6">
        <w:rPr>
          <w:rFonts w:ascii="TeleNeo Office" w:hAnsi="TeleNeo Office"/>
          <w:sz w:val="22"/>
          <w:szCs w:val="22"/>
        </w:rPr>
        <w:t>összeget a felépítmények és a földhasználati jog bejegyzését követően fizet meg Használatba adó részére.</w:t>
      </w:r>
    </w:p>
    <w:p w14:paraId="54C61BE8" w14:textId="77777777" w:rsidR="00F94EF2" w:rsidRPr="007C18F6" w:rsidRDefault="00F94EF2" w:rsidP="000B4B95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48CE0F78" w14:textId="141D774A" w:rsidR="00BC2FB6" w:rsidRPr="007C18F6" w:rsidRDefault="00BC2FB6" w:rsidP="00272D0D">
      <w:pPr>
        <w:autoSpaceDE w:val="0"/>
        <w:autoSpaceDN w:val="0"/>
        <w:adjustRightInd w:val="0"/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Felek megállapítják, hogy Használatba adó nem élt az Áfa tv. 88. § szerinti választás lehetőségével és az ügyletet nem tette </w:t>
      </w:r>
      <w:r w:rsidR="00644919">
        <w:rPr>
          <w:rFonts w:ascii="TeleNeo Office" w:hAnsi="TeleNeo Office"/>
          <w:sz w:val="22"/>
          <w:szCs w:val="22"/>
        </w:rPr>
        <w:t>á</w:t>
      </w:r>
      <w:r w:rsidR="00644919" w:rsidRPr="007C18F6">
        <w:rPr>
          <w:rFonts w:ascii="TeleNeo Office" w:hAnsi="TeleNeo Office"/>
          <w:sz w:val="22"/>
          <w:szCs w:val="22"/>
        </w:rPr>
        <w:t xml:space="preserve">fa </w:t>
      </w:r>
      <w:r w:rsidRPr="007C18F6">
        <w:rPr>
          <w:rFonts w:ascii="TeleNeo Office" w:hAnsi="TeleNeo Office"/>
          <w:sz w:val="22"/>
          <w:szCs w:val="22"/>
        </w:rPr>
        <w:t>kötelessé, továbbá Használatba adó vállalja, hogy ezzel a lehetőséggel a jelen ügylet vonatkozásában nem fog élni.</w:t>
      </w:r>
    </w:p>
    <w:p w14:paraId="4FA5E676" w14:textId="2A872864" w:rsidR="00BC2FB6" w:rsidRPr="007C18F6" w:rsidRDefault="00BC2FB6" w:rsidP="00272D0D">
      <w:pPr>
        <w:autoSpaceDE w:val="0"/>
        <w:autoSpaceDN w:val="0"/>
        <w:adjustRightInd w:val="0"/>
        <w:ind w:left="708"/>
        <w:jc w:val="both"/>
        <w:rPr>
          <w:rFonts w:ascii="TeleNeo Office" w:hAnsi="TeleNeo Office"/>
          <w:sz w:val="22"/>
          <w:szCs w:val="22"/>
        </w:rPr>
      </w:pPr>
    </w:p>
    <w:p w14:paraId="1E2550E8" w14:textId="4975FED7" w:rsidR="00BC2FB6" w:rsidRPr="007C18F6" w:rsidRDefault="00BC2FB6" w:rsidP="00272D0D">
      <w:pPr>
        <w:autoSpaceDE w:val="0"/>
        <w:autoSpaceDN w:val="0"/>
        <w:adjustRightInd w:val="0"/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lastRenderedPageBreak/>
        <w:t xml:space="preserve">Felek megállapítják, hogy Használatba adó az Áfa tv. 88. § szerinti választás lehetőségével élve az ügyletet kifejezetten </w:t>
      </w:r>
      <w:r w:rsidR="00644919">
        <w:rPr>
          <w:rFonts w:ascii="TeleNeo Office" w:hAnsi="TeleNeo Office"/>
          <w:sz w:val="22"/>
          <w:szCs w:val="22"/>
        </w:rPr>
        <w:t>á</w:t>
      </w:r>
      <w:r w:rsidR="00644919" w:rsidRPr="007C18F6">
        <w:rPr>
          <w:rFonts w:ascii="TeleNeo Office" w:hAnsi="TeleNeo Office"/>
          <w:sz w:val="22"/>
          <w:szCs w:val="22"/>
        </w:rPr>
        <w:t xml:space="preserve">fa </w:t>
      </w:r>
      <w:r w:rsidRPr="007C18F6">
        <w:rPr>
          <w:rFonts w:ascii="TeleNeo Office" w:hAnsi="TeleNeo Office"/>
          <w:sz w:val="22"/>
          <w:szCs w:val="22"/>
        </w:rPr>
        <w:t>kötelessé tette.</w:t>
      </w:r>
    </w:p>
    <w:p w14:paraId="40F2C971" w14:textId="77777777" w:rsidR="009877AE" w:rsidRPr="007C18F6" w:rsidRDefault="009877AE" w:rsidP="00272D0D">
      <w:pPr>
        <w:autoSpaceDE w:val="0"/>
        <w:autoSpaceDN w:val="0"/>
        <w:adjustRightInd w:val="0"/>
        <w:ind w:left="708"/>
        <w:jc w:val="both"/>
        <w:rPr>
          <w:rFonts w:ascii="TeleNeo Office" w:hAnsi="TeleNeo Office"/>
          <w:sz w:val="22"/>
          <w:szCs w:val="22"/>
        </w:rPr>
      </w:pPr>
    </w:p>
    <w:p w14:paraId="022767A9" w14:textId="49EB55B8" w:rsidR="000B4B95" w:rsidRDefault="00B845C6" w:rsidP="00272D0D">
      <w:pPr>
        <w:autoSpaceDE w:val="0"/>
        <w:autoSpaceDN w:val="0"/>
        <w:adjustRightInd w:val="0"/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4"/>
        </w:rPr>
        <w:t>Használatba adó</w:t>
      </w:r>
      <w:r w:rsidR="000B4B95" w:rsidRPr="007C18F6">
        <w:rPr>
          <w:rFonts w:ascii="TeleNeo Office" w:hAnsi="TeleNeo Office"/>
          <w:sz w:val="22"/>
          <w:szCs w:val="24"/>
        </w:rPr>
        <w:t xml:space="preserve"> tudomásul veszi, hogy a jelen pont szerinti földhasználati díjat </w:t>
      </w:r>
      <w:r w:rsidR="004B6786">
        <w:rPr>
          <w:rFonts w:ascii="TeleNeo Office" w:hAnsi="TeleNeo Office"/>
          <w:sz w:val="22"/>
          <w:szCs w:val="24"/>
        </w:rPr>
        <w:t>személyi jövedelemadó</w:t>
      </w:r>
      <w:r w:rsidR="00170D30">
        <w:rPr>
          <w:rFonts w:ascii="TeleNeo Office" w:hAnsi="TeleNeo Office"/>
          <w:sz w:val="22"/>
          <w:szCs w:val="24"/>
        </w:rPr>
        <w:t xml:space="preserve"> (forrásadó)</w:t>
      </w:r>
      <w:r w:rsidR="004B6786">
        <w:rPr>
          <w:rFonts w:ascii="TeleNeo Office" w:hAnsi="TeleNeo Office"/>
          <w:sz w:val="22"/>
          <w:szCs w:val="24"/>
        </w:rPr>
        <w:t xml:space="preserve"> tekintetében</w:t>
      </w:r>
      <w:r w:rsidR="00CF7F5F">
        <w:rPr>
          <w:rFonts w:ascii="TeleNeo Office" w:hAnsi="TeleNeo Office"/>
          <w:sz w:val="22"/>
          <w:szCs w:val="24"/>
        </w:rPr>
        <w:t xml:space="preserve"> </w:t>
      </w:r>
      <w:r w:rsidR="000B4B95" w:rsidRPr="007C18F6">
        <w:rPr>
          <w:rFonts w:ascii="TeleNeo Office" w:hAnsi="TeleNeo Office"/>
          <w:sz w:val="22"/>
          <w:szCs w:val="24"/>
        </w:rPr>
        <w:t xml:space="preserve">Felek bruttó </w:t>
      </w:r>
      <w:r w:rsidR="00625C0B" w:rsidRPr="007C18F6">
        <w:rPr>
          <w:rFonts w:ascii="TeleNeo Office" w:hAnsi="TeleNeo Office"/>
          <w:sz w:val="22"/>
          <w:szCs w:val="24"/>
        </w:rPr>
        <w:t>összeg</w:t>
      </w:r>
      <w:r w:rsidR="00625C0B">
        <w:rPr>
          <w:rFonts w:ascii="TeleNeo Office" w:hAnsi="TeleNeo Office"/>
          <w:sz w:val="22"/>
          <w:szCs w:val="24"/>
        </w:rPr>
        <w:t>ne</w:t>
      </w:r>
      <w:r w:rsidR="004B6786">
        <w:rPr>
          <w:rFonts w:ascii="TeleNeo Office" w:hAnsi="TeleNeo Office"/>
          <w:sz w:val="22"/>
          <w:szCs w:val="24"/>
        </w:rPr>
        <w:t xml:space="preserve">k </w:t>
      </w:r>
      <w:r w:rsidR="00CF7F5F">
        <w:rPr>
          <w:rFonts w:ascii="TeleNeo Office" w:hAnsi="TeleNeo Office"/>
          <w:sz w:val="22"/>
          <w:szCs w:val="24"/>
        </w:rPr>
        <w:t>tekintik</w:t>
      </w:r>
      <w:r w:rsidR="00E4616C">
        <w:rPr>
          <w:rFonts w:ascii="TeleNeo Office" w:hAnsi="TeleNeo Office"/>
          <w:sz w:val="22"/>
          <w:szCs w:val="24"/>
        </w:rPr>
        <w:t xml:space="preserve">. A </w:t>
      </w:r>
      <w:r w:rsidR="000B4B95" w:rsidRPr="007C18F6">
        <w:rPr>
          <w:rFonts w:ascii="TeleNeo Office" w:hAnsi="TeleNeo Office"/>
          <w:sz w:val="22"/>
          <w:szCs w:val="24"/>
        </w:rPr>
        <w:t>további esetleges adó-, illeték, egyéb közteher viselésére Használatba adó köteles, a mindenkor hatályos jogszabályi rendelkezéseknek megfelelően</w:t>
      </w:r>
      <w:r w:rsidR="0075342E">
        <w:rPr>
          <w:rFonts w:ascii="TeleNeo Office" w:hAnsi="TeleNeo Office"/>
          <w:sz w:val="22"/>
          <w:szCs w:val="24"/>
        </w:rPr>
        <w:t>.</w:t>
      </w:r>
      <w:r w:rsidR="004D6972">
        <w:rPr>
          <w:rFonts w:ascii="TeleNeo Office" w:hAnsi="TeleNeo Office"/>
          <w:sz w:val="22"/>
          <w:szCs w:val="24"/>
        </w:rPr>
        <w:t xml:space="preserve"> Személyi jövedelemadó tekintetében </w:t>
      </w:r>
      <w:r w:rsidR="00270CC8">
        <w:rPr>
          <w:rFonts w:ascii="TeleNeo Office" w:hAnsi="TeleNeo Office"/>
          <w:sz w:val="22"/>
          <w:szCs w:val="24"/>
        </w:rPr>
        <w:t xml:space="preserve">az adó alapjába nem tartozik bele az az esetlegesen fizetendő </w:t>
      </w:r>
      <w:r w:rsidR="00644919">
        <w:rPr>
          <w:rFonts w:ascii="TeleNeo Office" w:hAnsi="TeleNeo Office"/>
          <w:sz w:val="22"/>
          <w:szCs w:val="24"/>
        </w:rPr>
        <w:t>áfa.</w:t>
      </w:r>
      <w:r w:rsidR="000B4B95" w:rsidRPr="007C18F6">
        <w:rPr>
          <w:rFonts w:ascii="TeleNeo Office" w:hAnsi="TeleNeo Office"/>
          <w:sz w:val="22"/>
          <w:szCs w:val="24"/>
        </w:rPr>
        <w:t xml:space="preserve"> </w:t>
      </w:r>
    </w:p>
    <w:p w14:paraId="33B0B630" w14:textId="77777777" w:rsidR="006872C0" w:rsidRPr="007C18F6" w:rsidRDefault="006872C0" w:rsidP="000B4B95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07365846" w14:textId="77777777" w:rsidR="006872C0" w:rsidRPr="007C18F6" w:rsidRDefault="006872C0" w:rsidP="000B4B95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3D562FC4" w14:textId="561D4722" w:rsidR="005C7735" w:rsidRPr="007C18F6" w:rsidRDefault="005C7735" w:rsidP="007C18F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Használatba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 xml:space="preserve">adó a </w:t>
      </w:r>
      <w:r w:rsidR="000B4B95" w:rsidRPr="007C18F6">
        <w:rPr>
          <w:rFonts w:ascii="TeleNeo Office" w:hAnsi="TeleNeo Office"/>
          <w:sz w:val="22"/>
          <w:szCs w:val="22"/>
        </w:rPr>
        <w:t>számlát/</w:t>
      </w:r>
      <w:r w:rsidRPr="007C18F6">
        <w:rPr>
          <w:rFonts w:ascii="TeleNeo Office" w:hAnsi="TeleNeo Office"/>
          <w:sz w:val="22"/>
          <w:szCs w:val="22"/>
        </w:rPr>
        <w:t>díjbekérő levelet az alábbi névre</w:t>
      </w:r>
      <w:r w:rsidR="00BC2FB6" w:rsidRPr="007C18F6">
        <w:rPr>
          <w:rFonts w:ascii="TeleNeo Office" w:hAnsi="TeleNeo Office"/>
          <w:sz w:val="22"/>
          <w:szCs w:val="22"/>
        </w:rPr>
        <w:t>,</w:t>
      </w:r>
      <w:r w:rsidRPr="007C18F6">
        <w:rPr>
          <w:rFonts w:ascii="TeleNeo Office" w:hAnsi="TeleNeo Office"/>
          <w:sz w:val="22"/>
          <w:szCs w:val="22"/>
        </w:rPr>
        <w:t xml:space="preserve"> címre</w:t>
      </w:r>
      <w:r w:rsidR="00BC2FB6" w:rsidRPr="007C18F6">
        <w:rPr>
          <w:rFonts w:ascii="TeleNeo Office" w:hAnsi="TeleNeo Office"/>
          <w:sz w:val="22"/>
          <w:szCs w:val="22"/>
        </w:rPr>
        <w:t xml:space="preserve"> és adószámra</w:t>
      </w:r>
      <w:r w:rsidRPr="007C18F6">
        <w:rPr>
          <w:rFonts w:ascii="TeleNeo Office" w:hAnsi="TeleNeo Office"/>
          <w:sz w:val="22"/>
          <w:szCs w:val="22"/>
        </w:rPr>
        <w:t xml:space="preserve"> köteles kiállítani:</w:t>
      </w:r>
    </w:p>
    <w:p w14:paraId="2E733E1B" w14:textId="664C17D4" w:rsidR="005C7735" w:rsidRPr="007C18F6" w:rsidRDefault="006872C0" w:rsidP="005C7735">
      <w:pPr>
        <w:pStyle w:val="Szvegtrzs"/>
        <w:tabs>
          <w:tab w:val="left" w:pos="-2977"/>
        </w:tabs>
        <w:ind w:left="567"/>
        <w:rPr>
          <w:rFonts w:ascii="TeleNeo Office" w:hAnsi="TeleNeo Office"/>
          <w:b/>
          <w:sz w:val="22"/>
          <w:szCs w:val="22"/>
        </w:rPr>
      </w:pPr>
      <w:r>
        <w:rPr>
          <w:rFonts w:ascii="TeleNeo Office" w:hAnsi="TeleNeo Office"/>
          <w:b/>
          <w:sz w:val="22"/>
          <w:szCs w:val="22"/>
        </w:rPr>
        <w:tab/>
      </w:r>
      <w:r w:rsidR="005C7735" w:rsidRPr="007C18F6">
        <w:rPr>
          <w:rFonts w:ascii="TeleNeo Office" w:hAnsi="TeleNeo Office"/>
          <w:b/>
          <w:sz w:val="22"/>
          <w:szCs w:val="22"/>
        </w:rPr>
        <w:t>Magyar Telekom Nyrt.</w:t>
      </w:r>
    </w:p>
    <w:p w14:paraId="16226BBA" w14:textId="103B1176" w:rsidR="005C7735" w:rsidRPr="007C18F6" w:rsidRDefault="006872C0" w:rsidP="005C7735">
      <w:pPr>
        <w:pStyle w:val="Szvegtrzs"/>
        <w:tabs>
          <w:tab w:val="left" w:pos="-2977"/>
        </w:tabs>
        <w:ind w:left="567"/>
        <w:rPr>
          <w:rFonts w:ascii="TeleNeo Office" w:hAnsi="TeleNeo Office"/>
          <w:b/>
          <w:sz w:val="22"/>
          <w:szCs w:val="22"/>
        </w:rPr>
      </w:pPr>
      <w:r>
        <w:rPr>
          <w:rFonts w:ascii="TeleNeo Office" w:hAnsi="TeleNeo Office"/>
          <w:b/>
          <w:sz w:val="22"/>
          <w:szCs w:val="22"/>
        </w:rPr>
        <w:tab/>
      </w:r>
      <w:r w:rsidR="005C7735" w:rsidRPr="007C18F6">
        <w:rPr>
          <w:rFonts w:ascii="TeleNeo Office" w:hAnsi="TeleNeo Office"/>
          <w:b/>
          <w:sz w:val="22"/>
          <w:szCs w:val="22"/>
        </w:rPr>
        <w:t>10</w:t>
      </w:r>
      <w:r w:rsidR="00D807F0" w:rsidRPr="007C18F6">
        <w:rPr>
          <w:rFonts w:ascii="TeleNeo Office" w:hAnsi="TeleNeo Office"/>
          <w:b/>
          <w:sz w:val="22"/>
          <w:szCs w:val="22"/>
        </w:rPr>
        <w:t>97</w:t>
      </w:r>
      <w:r w:rsidR="005C7735" w:rsidRPr="007C18F6">
        <w:rPr>
          <w:rFonts w:ascii="TeleNeo Office" w:hAnsi="TeleNeo Office"/>
          <w:b/>
          <w:sz w:val="22"/>
          <w:szCs w:val="22"/>
        </w:rPr>
        <w:t xml:space="preserve"> Budapest, </w:t>
      </w:r>
      <w:r w:rsidR="00575C91" w:rsidRPr="007C18F6">
        <w:rPr>
          <w:rFonts w:ascii="TeleNeo Office" w:hAnsi="TeleNeo Office"/>
          <w:b/>
          <w:sz w:val="22"/>
          <w:szCs w:val="22"/>
        </w:rPr>
        <w:t>Könyves Kálmán</w:t>
      </w:r>
      <w:r w:rsidR="008A6DC4" w:rsidRPr="007C18F6">
        <w:rPr>
          <w:rFonts w:ascii="TeleNeo Office" w:hAnsi="TeleNeo Office"/>
          <w:b/>
          <w:sz w:val="22"/>
          <w:szCs w:val="22"/>
        </w:rPr>
        <w:t xml:space="preserve"> </w:t>
      </w:r>
      <w:r w:rsidR="005C7735" w:rsidRPr="007C18F6">
        <w:rPr>
          <w:rFonts w:ascii="TeleNeo Office" w:hAnsi="TeleNeo Office"/>
          <w:b/>
          <w:sz w:val="22"/>
          <w:szCs w:val="22"/>
        </w:rPr>
        <w:t xml:space="preserve">krt. </w:t>
      </w:r>
      <w:r w:rsidR="00575C91" w:rsidRPr="007C18F6">
        <w:rPr>
          <w:rFonts w:ascii="TeleNeo Office" w:hAnsi="TeleNeo Office"/>
          <w:b/>
          <w:sz w:val="22"/>
          <w:szCs w:val="22"/>
        </w:rPr>
        <w:t>36</w:t>
      </w:r>
      <w:r w:rsidR="005C7735" w:rsidRPr="007C18F6">
        <w:rPr>
          <w:rFonts w:ascii="TeleNeo Office" w:hAnsi="TeleNeo Office"/>
          <w:b/>
          <w:sz w:val="22"/>
          <w:szCs w:val="22"/>
        </w:rPr>
        <w:t>.</w:t>
      </w:r>
    </w:p>
    <w:p w14:paraId="5E811E6D" w14:textId="45198F7E" w:rsidR="00BC2FB6" w:rsidRPr="007C18F6" w:rsidRDefault="006872C0" w:rsidP="005C7735">
      <w:pPr>
        <w:pStyle w:val="Szvegtrzs"/>
        <w:tabs>
          <w:tab w:val="left" w:pos="-2977"/>
        </w:tabs>
        <w:ind w:left="567"/>
        <w:rPr>
          <w:rFonts w:ascii="TeleNeo Office" w:hAnsi="TeleNeo Office"/>
          <w:b/>
          <w:sz w:val="22"/>
          <w:szCs w:val="22"/>
        </w:rPr>
      </w:pPr>
      <w:r>
        <w:rPr>
          <w:rFonts w:ascii="TeleNeo Office" w:hAnsi="TeleNeo Office"/>
          <w:b/>
          <w:sz w:val="22"/>
          <w:szCs w:val="22"/>
        </w:rPr>
        <w:tab/>
      </w:r>
      <w:r w:rsidR="00BC2FB6" w:rsidRPr="007C18F6">
        <w:rPr>
          <w:rFonts w:ascii="TeleNeo Office" w:hAnsi="TeleNeo Office"/>
          <w:b/>
          <w:sz w:val="22"/>
          <w:szCs w:val="22"/>
        </w:rPr>
        <w:t>adószám: 10773381-2-44</w:t>
      </w:r>
    </w:p>
    <w:p w14:paraId="418B70D9" w14:textId="77777777" w:rsidR="000B4B95" w:rsidRPr="007C18F6" w:rsidRDefault="000B4B95" w:rsidP="005C7735">
      <w:pPr>
        <w:pStyle w:val="Szvegtrzs"/>
        <w:tabs>
          <w:tab w:val="left" w:pos="-2977"/>
        </w:tabs>
        <w:ind w:left="567"/>
        <w:rPr>
          <w:rFonts w:ascii="TeleNeo Office" w:hAnsi="TeleNeo Office"/>
          <w:b/>
          <w:sz w:val="22"/>
          <w:szCs w:val="22"/>
        </w:rPr>
      </w:pPr>
    </w:p>
    <w:p w14:paraId="1D750A1A" w14:textId="358DCF9F" w:rsidR="000B4B95" w:rsidRPr="007C18F6" w:rsidRDefault="000B4B95" w:rsidP="006872C0">
      <w:pPr>
        <w:ind w:left="708"/>
        <w:jc w:val="both"/>
        <w:rPr>
          <w:rFonts w:ascii="TeleNeo Office" w:hAnsi="TeleNeo Office"/>
          <w:sz w:val="22"/>
          <w:szCs w:val="24"/>
        </w:rPr>
      </w:pPr>
      <w:r w:rsidRPr="007C18F6">
        <w:rPr>
          <w:rFonts w:ascii="TeleNeo Office" w:hAnsi="TeleNeo Office"/>
          <w:sz w:val="22"/>
          <w:szCs w:val="24"/>
        </w:rPr>
        <w:t xml:space="preserve">Ugyanakkor Használatba adó a számlát/díjbekérő levelet az alábbi </w:t>
      </w:r>
      <w:r w:rsidR="00BC2FB6" w:rsidRPr="007C18F6">
        <w:rPr>
          <w:rFonts w:ascii="TeleNeo Office" w:hAnsi="TeleNeo Office"/>
          <w:sz w:val="22"/>
          <w:szCs w:val="24"/>
        </w:rPr>
        <w:t xml:space="preserve">levelezési </w:t>
      </w:r>
      <w:r w:rsidRPr="007C18F6">
        <w:rPr>
          <w:rFonts w:ascii="TeleNeo Office" w:hAnsi="TeleNeo Office"/>
          <w:sz w:val="22"/>
          <w:szCs w:val="24"/>
        </w:rPr>
        <w:t>címre köteles megküldeni:</w:t>
      </w:r>
    </w:p>
    <w:p w14:paraId="2E11560C" w14:textId="5B292672" w:rsidR="000B4B95" w:rsidRPr="007C18F6" w:rsidRDefault="000B4B95" w:rsidP="006872C0">
      <w:pPr>
        <w:ind w:left="567" w:firstLine="141"/>
        <w:rPr>
          <w:rFonts w:ascii="TeleNeo Office" w:hAnsi="TeleNeo Office"/>
          <w:b/>
          <w:sz w:val="22"/>
          <w:szCs w:val="24"/>
        </w:rPr>
      </w:pPr>
      <w:r w:rsidRPr="007C18F6">
        <w:rPr>
          <w:rFonts w:ascii="TeleNeo Office" w:hAnsi="TeleNeo Office"/>
          <w:b/>
          <w:sz w:val="22"/>
          <w:szCs w:val="24"/>
        </w:rPr>
        <w:t xml:space="preserve">Magyar Telekom Nyrt. </w:t>
      </w:r>
    </w:p>
    <w:p w14:paraId="6A1ED297" w14:textId="77777777" w:rsidR="000B4B95" w:rsidRPr="007C18F6" w:rsidRDefault="000B4B95" w:rsidP="006872C0">
      <w:pPr>
        <w:ind w:left="567" w:firstLine="141"/>
        <w:rPr>
          <w:rFonts w:ascii="TeleNeo Office" w:hAnsi="TeleNeo Office"/>
          <w:b/>
          <w:sz w:val="22"/>
          <w:szCs w:val="24"/>
        </w:rPr>
      </w:pPr>
      <w:r w:rsidRPr="007C18F6">
        <w:rPr>
          <w:rFonts w:ascii="TeleNeo Office" w:hAnsi="TeleNeo Office"/>
          <w:b/>
          <w:sz w:val="22"/>
          <w:szCs w:val="24"/>
        </w:rPr>
        <w:t>Levelezési cím: 1438 Budapest, Pf. 380.</w:t>
      </w:r>
    </w:p>
    <w:p w14:paraId="3B81C897" w14:textId="77777777" w:rsidR="000B4B95" w:rsidRPr="007C18F6" w:rsidRDefault="000B4B95" w:rsidP="005C7735">
      <w:pPr>
        <w:pStyle w:val="Szvegtrzs"/>
        <w:tabs>
          <w:tab w:val="left" w:pos="-2977"/>
        </w:tabs>
        <w:ind w:left="567"/>
        <w:rPr>
          <w:rFonts w:ascii="TeleNeo Office" w:hAnsi="TeleNeo Office"/>
          <w:b/>
          <w:sz w:val="22"/>
          <w:szCs w:val="22"/>
        </w:rPr>
      </w:pPr>
    </w:p>
    <w:p w14:paraId="7CF92B9C" w14:textId="1898E849" w:rsidR="005C7735" w:rsidRPr="007C18F6" w:rsidRDefault="005C7735" w:rsidP="006872C0">
      <w:pPr>
        <w:autoSpaceDE w:val="0"/>
        <w:autoSpaceDN w:val="0"/>
        <w:adjustRightInd w:val="0"/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Használatba vevő a </w:t>
      </w:r>
      <w:r w:rsidR="004F6F4A">
        <w:rPr>
          <w:rFonts w:ascii="TeleNeo Office" w:hAnsi="TeleNeo Office"/>
          <w:sz w:val="22"/>
          <w:szCs w:val="22"/>
        </w:rPr>
        <w:t>számla/</w:t>
      </w:r>
      <w:r w:rsidRPr="007C18F6">
        <w:rPr>
          <w:rFonts w:ascii="TeleNeo Office" w:hAnsi="TeleNeo Office"/>
          <w:sz w:val="22"/>
          <w:szCs w:val="22"/>
        </w:rPr>
        <w:t xml:space="preserve">díjbekérő levél kézhezvételét követően az összeget a 60. napon, a </w:t>
      </w:r>
      <w:r w:rsidR="000B4B95" w:rsidRPr="007C18F6">
        <w:rPr>
          <w:rFonts w:ascii="TeleNeo Office" w:hAnsi="TeleNeo Office"/>
          <w:sz w:val="22"/>
          <w:szCs w:val="22"/>
        </w:rPr>
        <w:t>számla/</w:t>
      </w:r>
      <w:r w:rsidRPr="007C18F6">
        <w:rPr>
          <w:rFonts w:ascii="TeleNeo Office" w:hAnsi="TeleNeo Office"/>
          <w:sz w:val="22"/>
          <w:szCs w:val="22"/>
        </w:rPr>
        <w:t>díjbekérő levél beérkezési dátumától függően banki átutalással köteles kiegyenlíteni, a Használatba adónak a levélben feltüntetett bankszámlá</w:t>
      </w:r>
      <w:r w:rsidR="00B94E37" w:rsidRPr="007C18F6">
        <w:rPr>
          <w:rFonts w:ascii="TeleNeo Office" w:hAnsi="TeleNeo Office"/>
          <w:sz w:val="22"/>
          <w:szCs w:val="22"/>
        </w:rPr>
        <w:t>já</w:t>
      </w:r>
      <w:r w:rsidRPr="007C18F6">
        <w:rPr>
          <w:rFonts w:ascii="TeleNeo Office" w:hAnsi="TeleNeo Office"/>
          <w:sz w:val="22"/>
          <w:szCs w:val="22"/>
        </w:rPr>
        <w:t>ra.</w:t>
      </w:r>
    </w:p>
    <w:p w14:paraId="7E0AE8F1" w14:textId="77777777" w:rsidR="00971E07" w:rsidRPr="007C18F6" w:rsidRDefault="00971E07" w:rsidP="00971E07">
      <w:pPr>
        <w:jc w:val="both"/>
        <w:rPr>
          <w:rFonts w:ascii="TeleNeo Office" w:hAnsi="TeleNeo Office"/>
          <w:sz w:val="22"/>
          <w:szCs w:val="22"/>
        </w:rPr>
      </w:pPr>
    </w:p>
    <w:p w14:paraId="03976DB3" w14:textId="4AAD3A8D" w:rsidR="00971E07" w:rsidRPr="007C18F6" w:rsidRDefault="00971E07" w:rsidP="006872C0">
      <w:pPr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Amennyiben a fizetési határnap munkaszüneti napra, ünnepnapra, vagy bankszüneti napra esik, akkor a pénzügyi teljesítés határnapja a következő banki munkanap. A pénzügyi teljesítés napja a Használatba adó bankszámlájának terhelési napja. Naptári nap</w:t>
      </w:r>
      <w:r w:rsidR="00681844" w:rsidRPr="007C18F6">
        <w:rPr>
          <w:rFonts w:ascii="TeleNeo Office" w:hAnsi="TeleNeo Office"/>
          <w:sz w:val="22"/>
          <w:szCs w:val="22"/>
        </w:rPr>
        <w:t>*</w:t>
      </w:r>
      <w:r w:rsidRPr="007C18F6">
        <w:rPr>
          <w:rFonts w:ascii="TeleNeo Office" w:hAnsi="TeleNeo Office"/>
          <w:sz w:val="22"/>
          <w:szCs w:val="22"/>
        </w:rPr>
        <w:t xml:space="preserve"> a naptári hónap naptár szerinti számmal megjelölt napja</w:t>
      </w:r>
      <w:r w:rsidR="005C7735" w:rsidRPr="007C18F6">
        <w:rPr>
          <w:rFonts w:ascii="TeleNeo Office" w:hAnsi="TeleNeo Office"/>
          <w:sz w:val="22"/>
          <w:szCs w:val="22"/>
        </w:rPr>
        <w:t>.</w:t>
      </w:r>
    </w:p>
    <w:p w14:paraId="63582126" w14:textId="77777777" w:rsidR="00E6745E" w:rsidRPr="007C18F6" w:rsidRDefault="00E6745E" w:rsidP="00971E07">
      <w:pPr>
        <w:jc w:val="both"/>
        <w:rPr>
          <w:rFonts w:ascii="TeleNeo Office" w:hAnsi="TeleNeo Office"/>
          <w:sz w:val="22"/>
          <w:szCs w:val="22"/>
        </w:rPr>
      </w:pPr>
    </w:p>
    <w:p w14:paraId="46FCA6B1" w14:textId="77777777" w:rsidR="00971E07" w:rsidRPr="007C18F6" w:rsidRDefault="00971E07" w:rsidP="006872C0">
      <w:pPr>
        <w:autoSpaceDE w:val="0"/>
        <w:autoSpaceDN w:val="0"/>
        <w:adjustRightInd w:val="0"/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Használatba adó</w:t>
      </w:r>
      <w:r w:rsidR="008F5F83" w:rsidRPr="007C18F6">
        <w:rPr>
          <w:rFonts w:ascii="TeleNeo Office" w:hAnsi="TeleNeo Office"/>
          <w:sz w:val="22"/>
          <w:szCs w:val="22"/>
        </w:rPr>
        <w:t>nak</w:t>
      </w:r>
      <w:r w:rsidRPr="007C18F6">
        <w:rPr>
          <w:rFonts w:ascii="TeleNeo Office" w:hAnsi="TeleNeo Office"/>
          <w:sz w:val="22"/>
          <w:szCs w:val="22"/>
        </w:rPr>
        <w:t xml:space="preserve"> a </w:t>
      </w:r>
      <w:r w:rsidR="00D807F0" w:rsidRPr="007C18F6">
        <w:rPr>
          <w:rFonts w:ascii="TeleNeo Office" w:hAnsi="TeleNeo Office"/>
          <w:sz w:val="22"/>
          <w:szCs w:val="22"/>
        </w:rPr>
        <w:t>számla</w:t>
      </w:r>
      <w:r w:rsidRPr="007C18F6">
        <w:rPr>
          <w:rFonts w:ascii="TeleNeo Office" w:hAnsi="TeleNeo Office"/>
          <w:sz w:val="22"/>
          <w:szCs w:val="22"/>
        </w:rPr>
        <w:t xml:space="preserve"> „Egyéb adatok” rovatába, az érintett ingatlan címét</w:t>
      </w:r>
      <w:r w:rsidR="006A216C" w:rsidRPr="007C18F6">
        <w:rPr>
          <w:rFonts w:ascii="TeleNeo Office" w:hAnsi="TeleNeo Office"/>
          <w:sz w:val="22"/>
          <w:szCs w:val="22"/>
        </w:rPr>
        <w:t>, helyrajzi számát, a bázisállomás nevét</w:t>
      </w:r>
      <w:r w:rsidR="00B3328B" w:rsidRPr="007C18F6">
        <w:rPr>
          <w:rFonts w:ascii="TeleNeo Office" w:hAnsi="TeleNeo Office"/>
          <w:sz w:val="22"/>
          <w:szCs w:val="22"/>
        </w:rPr>
        <w:t xml:space="preserve">, a szerződés számát </w:t>
      </w:r>
      <w:r w:rsidRPr="007C18F6">
        <w:rPr>
          <w:rFonts w:ascii="TeleNeo Office" w:hAnsi="TeleNeo Office"/>
          <w:sz w:val="22"/>
          <w:szCs w:val="22"/>
        </w:rPr>
        <w:t xml:space="preserve">kell feltüntetnie. Amennyiben Használatba adó a </w:t>
      </w:r>
      <w:r w:rsidR="00D807F0" w:rsidRPr="007C18F6">
        <w:rPr>
          <w:rFonts w:ascii="TeleNeo Office" w:hAnsi="TeleNeo Office"/>
          <w:sz w:val="22"/>
          <w:szCs w:val="22"/>
        </w:rPr>
        <w:t>számlát</w:t>
      </w:r>
      <w:r w:rsidR="000B4B95" w:rsidRPr="007C18F6">
        <w:rPr>
          <w:rFonts w:ascii="TeleNeo Office" w:hAnsi="TeleNeo Office"/>
          <w:sz w:val="22"/>
          <w:szCs w:val="22"/>
        </w:rPr>
        <w:t>/díjbekérő levelet</w:t>
      </w:r>
      <w:r w:rsidRPr="007C18F6">
        <w:rPr>
          <w:rFonts w:ascii="TeleNeo Office" w:hAnsi="TeleNeo Office"/>
          <w:sz w:val="22"/>
          <w:szCs w:val="22"/>
        </w:rPr>
        <w:t xml:space="preserve"> nem a fentiek szerint állítj</w:t>
      </w:r>
      <w:r w:rsidR="00B94E37" w:rsidRPr="007C18F6">
        <w:rPr>
          <w:rFonts w:ascii="TeleNeo Office" w:hAnsi="TeleNeo Office"/>
          <w:sz w:val="22"/>
          <w:szCs w:val="22"/>
        </w:rPr>
        <w:t>a</w:t>
      </w:r>
      <w:r w:rsidRPr="007C18F6">
        <w:rPr>
          <w:rFonts w:ascii="TeleNeo Office" w:hAnsi="TeleNeo Office"/>
          <w:sz w:val="22"/>
          <w:szCs w:val="22"/>
        </w:rPr>
        <w:t xml:space="preserve"> ki, Használatba vevő jogosult a </w:t>
      </w:r>
      <w:r w:rsidR="00D807F0" w:rsidRPr="007C18F6">
        <w:rPr>
          <w:rFonts w:ascii="TeleNeo Office" w:hAnsi="TeleNeo Office"/>
          <w:sz w:val="22"/>
          <w:szCs w:val="22"/>
        </w:rPr>
        <w:t>számlát</w:t>
      </w:r>
      <w:r w:rsidR="000B4B95" w:rsidRPr="007C18F6">
        <w:rPr>
          <w:rFonts w:ascii="TeleNeo Office" w:hAnsi="TeleNeo Office"/>
          <w:sz w:val="22"/>
          <w:szCs w:val="22"/>
        </w:rPr>
        <w:t>/díjbekérő levelet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>azonosítatlanként visszaküldeni. Az ebből eredő késedelem miatt, Használatba adó késedelmi kamatot nem érvényesíthet.</w:t>
      </w:r>
    </w:p>
    <w:p w14:paraId="65939FC0" w14:textId="77777777" w:rsidR="009F26F5" w:rsidRPr="007C18F6" w:rsidRDefault="009F26F5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6B648594" w14:textId="77777777" w:rsidR="009F26F5" w:rsidRPr="007C18F6" w:rsidRDefault="009F26F5" w:rsidP="006872C0">
      <w:pPr>
        <w:autoSpaceDE w:val="0"/>
        <w:autoSpaceDN w:val="0"/>
        <w:adjustRightInd w:val="0"/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Felek megállapodnak abban, hogy a szolgáltatás teljesítésének az időpontja megegyezik a számla</w:t>
      </w:r>
      <w:r w:rsidR="000B4B95" w:rsidRPr="007C18F6">
        <w:rPr>
          <w:rFonts w:ascii="TeleNeo Office" w:hAnsi="TeleNeo Office"/>
          <w:sz w:val="22"/>
          <w:szCs w:val="22"/>
        </w:rPr>
        <w:t>/díjbekérő levél</w:t>
      </w:r>
      <w:r w:rsidRPr="007C18F6">
        <w:rPr>
          <w:rFonts w:ascii="TeleNeo Office" w:hAnsi="TeleNeo Office"/>
          <w:sz w:val="22"/>
          <w:szCs w:val="22"/>
        </w:rPr>
        <w:t xml:space="preserve"> fizetési esedékességének napjával.</w:t>
      </w:r>
    </w:p>
    <w:p w14:paraId="0A657023" w14:textId="77777777" w:rsidR="004D0212" w:rsidRPr="007C18F6" w:rsidRDefault="004D0212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708B9B72" w14:textId="5504B045" w:rsidR="005E6434" w:rsidRPr="007C18F6" w:rsidRDefault="005E6434" w:rsidP="007C18F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Jelen földhasználati szerződés és a záradékolt változási vázrajz</w:t>
      </w:r>
      <w:r w:rsidR="00366BBA" w:rsidRPr="007C18F6">
        <w:rPr>
          <w:rFonts w:ascii="TeleNeo Office" w:hAnsi="TeleNeo Office"/>
          <w:sz w:val="22"/>
          <w:szCs w:val="22"/>
        </w:rPr>
        <w:t>nak</w:t>
      </w:r>
      <w:r w:rsidRPr="007C18F6">
        <w:rPr>
          <w:rFonts w:ascii="TeleNeo Office" w:hAnsi="TeleNeo Office"/>
          <w:sz w:val="22"/>
          <w:szCs w:val="22"/>
        </w:rPr>
        <w:t xml:space="preserve"> </w:t>
      </w:r>
      <w:r w:rsidR="009A13D0" w:rsidRPr="007C18F6">
        <w:rPr>
          <w:rFonts w:ascii="TeleNeo Office" w:hAnsi="TeleNeo Office"/>
          <w:sz w:val="22"/>
          <w:szCs w:val="22"/>
        </w:rPr>
        <w:t>az illetékes földhivatalhoz történő benyújtása</w:t>
      </w:r>
      <w:r w:rsidR="00366BBA" w:rsidRPr="007C18F6">
        <w:rPr>
          <w:rFonts w:ascii="TeleNeo Office" w:hAnsi="TeleNeo Office"/>
          <w:sz w:val="22"/>
          <w:szCs w:val="22"/>
        </w:rPr>
        <w:t xml:space="preserve"> és a vonatkozó költségek megfizetése </w:t>
      </w:r>
      <w:r w:rsidRPr="007C18F6">
        <w:rPr>
          <w:rFonts w:ascii="TeleNeo Office" w:hAnsi="TeleNeo Office"/>
          <w:sz w:val="22"/>
          <w:szCs w:val="22"/>
        </w:rPr>
        <w:t>a Használatba vevő kötelezettsége.</w:t>
      </w:r>
      <w:r w:rsidR="00366BBA" w:rsidRPr="007C18F6">
        <w:rPr>
          <w:rFonts w:ascii="TeleNeo Office" w:hAnsi="TeleNeo Office"/>
          <w:sz w:val="22"/>
          <w:szCs w:val="22"/>
        </w:rPr>
        <w:t xml:space="preserve"> A Használatba </w:t>
      </w:r>
      <w:r w:rsidR="009A13D0" w:rsidRPr="007C18F6">
        <w:rPr>
          <w:rFonts w:ascii="TeleNeo Office" w:hAnsi="TeleNeo Office"/>
          <w:sz w:val="22"/>
          <w:szCs w:val="22"/>
        </w:rPr>
        <w:t xml:space="preserve">vevő </w:t>
      </w:r>
      <w:r w:rsidR="00366BBA" w:rsidRPr="007C18F6">
        <w:rPr>
          <w:rFonts w:ascii="TeleNeo Office" w:hAnsi="TeleNeo Office"/>
          <w:sz w:val="22"/>
          <w:szCs w:val="22"/>
        </w:rPr>
        <w:t xml:space="preserve">a földhivatal bejegyző határozatának kézhezvételét követő 10 </w:t>
      </w:r>
      <w:r w:rsidR="00366BBA" w:rsidRPr="007C18F6">
        <w:rPr>
          <w:rFonts w:ascii="TeleNeo Office" w:hAnsi="TeleNeo Office"/>
          <w:sz w:val="22"/>
          <w:szCs w:val="22"/>
        </w:rPr>
        <w:lastRenderedPageBreak/>
        <w:t xml:space="preserve">munkanapon belül értesíti Használatba </w:t>
      </w:r>
      <w:r w:rsidR="009A13D0" w:rsidRPr="007C18F6">
        <w:rPr>
          <w:rFonts w:ascii="TeleNeo Office" w:hAnsi="TeleNeo Office"/>
          <w:sz w:val="22"/>
          <w:szCs w:val="22"/>
        </w:rPr>
        <w:t>adót</w:t>
      </w:r>
      <w:r w:rsidR="00366BBA" w:rsidRPr="007C18F6">
        <w:rPr>
          <w:rFonts w:ascii="TeleNeo Office" w:hAnsi="TeleNeo Office"/>
          <w:sz w:val="22"/>
          <w:szCs w:val="22"/>
        </w:rPr>
        <w:t>, aki ezt követően jogosult a számla/díjbekérő levél megküldésére.</w:t>
      </w:r>
    </w:p>
    <w:p w14:paraId="36D74F1D" w14:textId="77777777" w:rsidR="005E6434" w:rsidRPr="007C18F6" w:rsidRDefault="005E6434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7D02D82F" w14:textId="32B08D26" w:rsidR="00D32FAF" w:rsidRPr="007C18F6" w:rsidRDefault="00D32FAF" w:rsidP="007C18F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Használatba </w:t>
      </w:r>
      <w:r w:rsidR="002B63C9" w:rsidRPr="007C18F6">
        <w:rPr>
          <w:rFonts w:ascii="TeleNeo Office" w:hAnsi="TeleNeo Office"/>
          <w:sz w:val="22"/>
          <w:szCs w:val="22"/>
        </w:rPr>
        <w:t xml:space="preserve">adó </w:t>
      </w:r>
      <w:r w:rsidRPr="007C18F6">
        <w:rPr>
          <w:rFonts w:ascii="TeleNeo Office" w:hAnsi="TeleNeo Office"/>
          <w:sz w:val="22"/>
          <w:szCs w:val="22"/>
        </w:rPr>
        <w:t>jelen okirat aláírásával kijelenti, hogy a II/1. pontban jelölt földrészlet használatával kapcsolatosan a Használatba vevővel szemben sem visszamenőlegesen, sem pedig a jövőben további, a jelen szerződésben nem nevesített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="002B63C9" w:rsidRPr="007C18F6">
        <w:rPr>
          <w:rFonts w:ascii="TeleNeo Office" w:hAnsi="TeleNeo Office"/>
          <w:sz w:val="22"/>
          <w:szCs w:val="22"/>
        </w:rPr>
        <w:t>követelés</w:t>
      </w:r>
      <w:r w:rsidR="00125FA2" w:rsidRPr="007C18F6">
        <w:rPr>
          <w:rFonts w:ascii="TeleNeo Office" w:hAnsi="TeleNeo Office"/>
          <w:sz w:val="22"/>
          <w:szCs w:val="22"/>
        </w:rPr>
        <w:t xml:space="preserve">e </w:t>
      </w:r>
      <w:r w:rsidRPr="007C18F6">
        <w:rPr>
          <w:rFonts w:ascii="TeleNeo Office" w:hAnsi="TeleNeo Office"/>
          <w:sz w:val="22"/>
          <w:szCs w:val="22"/>
        </w:rPr>
        <w:t>nincs és nem is lehet.</w:t>
      </w:r>
    </w:p>
    <w:p w14:paraId="712C7C4E" w14:textId="77777777" w:rsidR="001379E5" w:rsidRPr="007C18F6" w:rsidRDefault="001379E5" w:rsidP="00971E07">
      <w:pPr>
        <w:jc w:val="both"/>
        <w:rPr>
          <w:rFonts w:ascii="TeleNeo Office" w:hAnsi="TeleNeo Office"/>
          <w:sz w:val="22"/>
          <w:szCs w:val="22"/>
        </w:rPr>
      </w:pPr>
    </w:p>
    <w:p w14:paraId="52A9B8A4" w14:textId="77777777" w:rsidR="00AC5081" w:rsidRPr="007C18F6" w:rsidRDefault="00AC5081" w:rsidP="007C18F6">
      <w:pPr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A Felek kölcsönösen és kifejezetten kizárják a Felek azon jogát, hogy bármelyik fél a jelen megállapodást megtámadja arra való hivatkozással, hogy a szolgáltatás és az ellenszolgáltatás között feltűnő értékaránytalanság lenne.</w:t>
      </w:r>
    </w:p>
    <w:p w14:paraId="541D529B" w14:textId="77777777" w:rsidR="00971E07" w:rsidRPr="007C18F6" w:rsidRDefault="00971E07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03F6D4C9" w14:textId="4C60CC08" w:rsidR="00971E07" w:rsidRPr="007C18F6" w:rsidRDefault="00971E07" w:rsidP="007C18F6">
      <w:pPr>
        <w:pStyle w:val="Listaszerbekezds"/>
        <w:numPr>
          <w:ilvl w:val="0"/>
          <w:numId w:val="14"/>
        </w:num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A földhasználati jog megszűnik a felépítmény lebo</w:t>
      </w:r>
      <w:r w:rsidR="00B443AC" w:rsidRPr="007C18F6">
        <w:rPr>
          <w:rFonts w:ascii="TeleNeo Office" w:hAnsi="TeleNeo Office"/>
          <w:sz w:val="22"/>
          <w:szCs w:val="22"/>
        </w:rPr>
        <w:t>ntásával, megsemmisülésével, a F</w:t>
      </w:r>
      <w:r w:rsidRPr="007C18F6">
        <w:rPr>
          <w:rFonts w:ascii="TeleNeo Office" w:hAnsi="TeleNeo Office"/>
          <w:sz w:val="22"/>
          <w:szCs w:val="22"/>
        </w:rPr>
        <w:t>elek közös megegyezésével, valamint</w:t>
      </w:r>
      <w:r w:rsidR="00BA5AB6" w:rsidRPr="007C18F6">
        <w:rPr>
          <w:rFonts w:ascii="TeleNeo Office" w:hAnsi="TeleNeo Office"/>
          <w:sz w:val="22"/>
          <w:szCs w:val="22"/>
        </w:rPr>
        <w:t>,</w:t>
      </w:r>
      <w:r w:rsidRPr="007C18F6">
        <w:rPr>
          <w:rFonts w:ascii="TeleNeo Office" w:hAnsi="TeleNeo Office"/>
          <w:sz w:val="22"/>
          <w:szCs w:val="22"/>
        </w:rPr>
        <w:t xml:space="preserve"> abban az esetben, ha a Használatba adó a felépítmény, vagy a Használatba vevő a földrészlet tulajdonjogát megszerzi.</w:t>
      </w:r>
    </w:p>
    <w:p w14:paraId="6418533D" w14:textId="77777777" w:rsidR="006872C0" w:rsidRPr="007C18F6" w:rsidRDefault="006872C0" w:rsidP="00971E07">
      <w:pPr>
        <w:pStyle w:val="Szvegtrzsbehzssal"/>
        <w:ind w:left="0"/>
        <w:rPr>
          <w:rFonts w:ascii="TeleNeo Office" w:hAnsi="TeleNeo Office"/>
          <w:i w:val="0"/>
          <w:sz w:val="22"/>
          <w:szCs w:val="22"/>
        </w:rPr>
      </w:pPr>
    </w:p>
    <w:p w14:paraId="58A35260" w14:textId="17106548" w:rsidR="00971E07" w:rsidRPr="007C18F6" w:rsidRDefault="00971E07" w:rsidP="007C18F6">
      <w:pPr>
        <w:pStyle w:val="Szvegtrzsbehzssal"/>
        <w:numPr>
          <w:ilvl w:val="0"/>
          <w:numId w:val="14"/>
        </w:numPr>
        <w:rPr>
          <w:rFonts w:ascii="TeleNeo Office" w:hAnsi="TeleNeo Office"/>
          <w:i w:val="0"/>
          <w:sz w:val="22"/>
          <w:szCs w:val="22"/>
        </w:rPr>
      </w:pPr>
      <w:r w:rsidRPr="007C18F6">
        <w:rPr>
          <w:rFonts w:ascii="TeleNeo Office" w:hAnsi="TeleNeo Office"/>
          <w:i w:val="0"/>
          <w:sz w:val="22"/>
          <w:szCs w:val="22"/>
        </w:rPr>
        <w:t xml:space="preserve">Felek kinyilvánítják, hogy a használatba adott </w:t>
      </w:r>
      <w:r w:rsidR="00C300E1" w:rsidRPr="007C18F6">
        <w:rPr>
          <w:rFonts w:ascii="TeleNeo Office" w:hAnsi="TeleNeo Office"/>
          <w:i w:val="0"/>
          <w:sz w:val="22"/>
          <w:szCs w:val="22"/>
        </w:rPr>
        <w:t>ingatlan</w:t>
      </w:r>
      <w:r w:rsidRPr="007C18F6">
        <w:rPr>
          <w:rFonts w:ascii="TeleNeo Office" w:hAnsi="TeleNeo Office"/>
          <w:i w:val="0"/>
          <w:sz w:val="22"/>
          <w:szCs w:val="22"/>
        </w:rPr>
        <w:t xml:space="preserve"> tulajdonjoga változatlanul Használatba adót, míg a </w:t>
      </w:r>
      <w:r w:rsidR="00D57DDE" w:rsidRPr="007C18F6">
        <w:rPr>
          <w:rFonts w:ascii="TeleNeo Office" w:hAnsi="TeleNeo Office"/>
          <w:i w:val="0"/>
          <w:sz w:val="22"/>
          <w:szCs w:val="22"/>
        </w:rPr>
        <w:t>területen</w:t>
      </w:r>
      <w:r w:rsidRPr="007C18F6">
        <w:rPr>
          <w:rFonts w:ascii="TeleNeo Office" w:hAnsi="TeleNeo Office"/>
          <w:i w:val="0"/>
          <w:sz w:val="22"/>
          <w:szCs w:val="22"/>
        </w:rPr>
        <w:t xml:space="preserve"> létesített </w:t>
      </w:r>
      <w:r w:rsidR="004B7D52" w:rsidRPr="007C18F6">
        <w:rPr>
          <w:rFonts w:ascii="TeleNeo Office" w:hAnsi="TeleNeo Office"/>
          <w:i w:val="0"/>
          <w:sz w:val="22"/>
          <w:szCs w:val="22"/>
        </w:rPr>
        <w:t>bázisállomás</w:t>
      </w:r>
      <w:r w:rsidR="00B443AC" w:rsidRPr="007C18F6">
        <w:rPr>
          <w:rFonts w:ascii="TeleNeo Office" w:hAnsi="TeleNeo Office"/>
          <w:i w:val="0"/>
          <w:sz w:val="22"/>
          <w:szCs w:val="22"/>
        </w:rPr>
        <w:t xml:space="preserve"> (torony és konténer</w:t>
      </w:r>
      <w:r w:rsidRPr="007C18F6">
        <w:rPr>
          <w:rFonts w:ascii="TeleNeo Office" w:hAnsi="TeleNeo Office"/>
          <w:i w:val="0"/>
          <w:sz w:val="22"/>
          <w:szCs w:val="22"/>
        </w:rPr>
        <w:t>) kizárólagos tulajdonjoga Használatba vevőt illeti meg.</w:t>
      </w:r>
    </w:p>
    <w:p w14:paraId="0C9C1900" w14:textId="77777777" w:rsidR="00B14D4C" w:rsidRPr="007C18F6" w:rsidRDefault="00B14D4C" w:rsidP="00971E07">
      <w:pPr>
        <w:pStyle w:val="Szvegtrzsbehzssal"/>
        <w:ind w:left="0"/>
        <w:rPr>
          <w:rFonts w:ascii="TeleNeo Office" w:hAnsi="TeleNeo Office"/>
          <w:i w:val="0"/>
          <w:sz w:val="22"/>
          <w:szCs w:val="22"/>
        </w:rPr>
      </w:pPr>
    </w:p>
    <w:p w14:paraId="5B77CC98" w14:textId="77777777" w:rsidR="00B14D4C" w:rsidRPr="007C18F6" w:rsidRDefault="00B14D4C" w:rsidP="007C18F6">
      <w:pPr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Felek rögzítik, hogy a Használatba adót a felépítményre, a Használatba vevőt pedig a telekingatlanra elővásárlási jog illeti meg.</w:t>
      </w:r>
    </w:p>
    <w:p w14:paraId="1DF0DAE2" w14:textId="77777777" w:rsidR="00971E07" w:rsidRPr="007C18F6" w:rsidRDefault="00971E07" w:rsidP="00971E07">
      <w:pPr>
        <w:pStyle w:val="Cmsor2"/>
        <w:rPr>
          <w:rFonts w:ascii="TeleNeo Office" w:hAnsi="TeleNeo Office"/>
          <w:i w:val="0"/>
          <w:sz w:val="22"/>
          <w:szCs w:val="22"/>
        </w:rPr>
      </w:pPr>
    </w:p>
    <w:p w14:paraId="3C09C6A6" w14:textId="63AAD84D" w:rsidR="00971E07" w:rsidRPr="007C18F6" w:rsidRDefault="00971E07" w:rsidP="007C18F6">
      <w:pPr>
        <w:pStyle w:val="Cmsor2"/>
        <w:numPr>
          <w:ilvl w:val="0"/>
          <w:numId w:val="14"/>
        </w:numPr>
        <w:rPr>
          <w:rFonts w:ascii="TeleNeo Office" w:hAnsi="TeleNeo Office"/>
          <w:i w:val="0"/>
          <w:color w:val="000000"/>
          <w:sz w:val="22"/>
          <w:szCs w:val="22"/>
        </w:rPr>
      </w:pPr>
      <w:r w:rsidRPr="007C18F6">
        <w:rPr>
          <w:rFonts w:ascii="TeleNeo Office" w:hAnsi="TeleNeo Office"/>
          <w:i w:val="0"/>
          <w:color w:val="000000"/>
          <w:sz w:val="22"/>
          <w:szCs w:val="22"/>
        </w:rPr>
        <w:t>Felek kölcsönösen tudomásul veszik</w:t>
      </w:r>
      <w:r w:rsidR="0044130C" w:rsidRPr="007C18F6">
        <w:rPr>
          <w:rFonts w:ascii="TeleNeo Office" w:hAnsi="TeleNeo Office"/>
          <w:i w:val="0"/>
          <w:color w:val="000000"/>
          <w:sz w:val="22"/>
          <w:szCs w:val="22"/>
        </w:rPr>
        <w:t>,</w:t>
      </w:r>
      <w:r w:rsidRPr="007C18F6">
        <w:rPr>
          <w:rFonts w:ascii="TeleNeo Office" w:hAnsi="TeleNeo Office"/>
          <w:i w:val="0"/>
          <w:color w:val="000000"/>
          <w:sz w:val="22"/>
          <w:szCs w:val="22"/>
        </w:rPr>
        <w:t xml:space="preserve"> hogy a földhasználati jog a felépítmény fennállásáig illeti meg annak mindenkori tulajdonosát, illetve terheli a Használatba adót. </w:t>
      </w:r>
    </w:p>
    <w:p w14:paraId="41A965FC" w14:textId="77777777" w:rsidR="009877AE" w:rsidRPr="007C18F6" w:rsidRDefault="009877AE" w:rsidP="006E39AE">
      <w:pPr>
        <w:rPr>
          <w:rFonts w:ascii="TeleNeo Office" w:hAnsi="TeleNeo Office"/>
          <w:i/>
        </w:rPr>
      </w:pPr>
    </w:p>
    <w:p w14:paraId="27965599" w14:textId="60D671B5" w:rsidR="00971E07" w:rsidRPr="007C18F6" w:rsidRDefault="0044130C" w:rsidP="007C18F6">
      <w:pPr>
        <w:pStyle w:val="Szvegtrzsbehzssal"/>
        <w:numPr>
          <w:ilvl w:val="0"/>
          <w:numId w:val="14"/>
        </w:numPr>
        <w:rPr>
          <w:rFonts w:ascii="TeleNeo Office" w:hAnsi="TeleNeo Office"/>
          <w:i w:val="0"/>
          <w:color w:val="000000"/>
          <w:sz w:val="22"/>
          <w:szCs w:val="22"/>
        </w:rPr>
      </w:pPr>
      <w:r w:rsidRPr="007C18F6">
        <w:rPr>
          <w:rFonts w:ascii="TeleNeo Office" w:hAnsi="TeleNeo Office"/>
          <w:i w:val="0"/>
          <w:color w:val="000000"/>
          <w:sz w:val="22"/>
          <w:szCs w:val="22"/>
        </w:rPr>
        <w:t>Használatba adó tudomásul veszi, hogy Használatba vevő a Polgári Törvénykönyv 5:145. §. (2) bekezdésének megfelelően – a tulajdonát képező felépítményt – a Használatba adó külön hozzájárulása nélkül – bérleti szerződés keretében más személyek részére, korlátozásmentesen bérbe adhatja, hasznosíthatja. Bárminemű bérbeadás vagy használatba adás esetén további ellenszolgáltatásra a Használatba adó nem tarthat</w:t>
      </w:r>
      <w:r w:rsidR="008A6DC4" w:rsidRPr="007C18F6">
        <w:rPr>
          <w:rFonts w:ascii="TeleNeo Office" w:hAnsi="TeleNeo Office"/>
          <w:i w:val="0"/>
          <w:color w:val="000000"/>
          <w:sz w:val="22"/>
          <w:szCs w:val="22"/>
        </w:rPr>
        <w:t xml:space="preserve"> </w:t>
      </w:r>
      <w:r w:rsidRPr="007C18F6">
        <w:rPr>
          <w:rFonts w:ascii="TeleNeo Office" w:hAnsi="TeleNeo Office"/>
          <w:i w:val="0"/>
          <w:color w:val="000000"/>
          <w:sz w:val="22"/>
          <w:szCs w:val="22"/>
        </w:rPr>
        <w:t>igényt. A Használatba vevő bérlői és a Használatba adó között jogviszony nem keletkezik.</w:t>
      </w:r>
    </w:p>
    <w:p w14:paraId="4D5E85CE" w14:textId="77777777" w:rsidR="0044130C" w:rsidRPr="007C18F6" w:rsidRDefault="0044130C" w:rsidP="00971E07">
      <w:pPr>
        <w:pStyle w:val="Szvegtrzsbehzssal"/>
        <w:ind w:left="0"/>
        <w:rPr>
          <w:rFonts w:ascii="TeleNeo Office" w:hAnsi="TeleNeo Office"/>
          <w:i w:val="0"/>
          <w:color w:val="000000"/>
          <w:sz w:val="22"/>
          <w:szCs w:val="22"/>
        </w:rPr>
      </w:pPr>
    </w:p>
    <w:p w14:paraId="3E4004A8" w14:textId="23B6D8D3" w:rsidR="00971E07" w:rsidRPr="007C18F6" w:rsidRDefault="00971E07" w:rsidP="007C18F6">
      <w:pPr>
        <w:pStyle w:val="Listaszerbekezds"/>
        <w:numPr>
          <w:ilvl w:val="0"/>
          <w:numId w:val="14"/>
        </w:num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color w:val="000000"/>
          <w:sz w:val="22"/>
          <w:szCs w:val="22"/>
        </w:rPr>
        <w:t xml:space="preserve">Használatba adó a Használatba vevő </w:t>
      </w:r>
      <w:r w:rsidR="0044130C" w:rsidRPr="007C18F6">
        <w:rPr>
          <w:rFonts w:ascii="TeleNeo Office" w:hAnsi="TeleNeo Office"/>
          <w:color w:val="000000"/>
          <w:sz w:val="22"/>
          <w:szCs w:val="22"/>
        </w:rPr>
        <w:t xml:space="preserve">és esetleges bérlői és használói </w:t>
      </w:r>
      <w:r w:rsidRPr="007C18F6">
        <w:rPr>
          <w:rFonts w:ascii="TeleNeo Office" w:hAnsi="TeleNeo Office"/>
          <w:color w:val="000000"/>
          <w:sz w:val="22"/>
          <w:szCs w:val="22"/>
        </w:rPr>
        <w:t xml:space="preserve">részére köteles biztosítani a </w:t>
      </w:r>
      <w:r w:rsidR="00A41D23" w:rsidRPr="007C18F6">
        <w:rPr>
          <w:rFonts w:ascii="TeleNeo Office" w:hAnsi="TeleNeo Office"/>
          <w:color w:val="000000"/>
          <w:sz w:val="22"/>
          <w:szCs w:val="22"/>
        </w:rPr>
        <w:t xml:space="preserve">I/1 és </w:t>
      </w:r>
      <w:r w:rsidR="00186DA6" w:rsidRPr="007C18F6">
        <w:rPr>
          <w:rFonts w:ascii="TeleNeo Office" w:hAnsi="TeleNeo Office"/>
          <w:color w:val="000000"/>
          <w:sz w:val="22"/>
          <w:szCs w:val="22"/>
        </w:rPr>
        <w:t>I/</w:t>
      </w:r>
      <w:r w:rsidR="00A41D23" w:rsidRPr="007C18F6">
        <w:rPr>
          <w:rFonts w:ascii="TeleNeo Office" w:hAnsi="TeleNeo Office"/>
          <w:color w:val="000000"/>
          <w:sz w:val="22"/>
          <w:szCs w:val="22"/>
        </w:rPr>
        <w:t>2</w:t>
      </w:r>
      <w:r w:rsidRPr="007C18F6">
        <w:rPr>
          <w:rFonts w:ascii="TeleNeo Office" w:hAnsi="TeleNeo Office"/>
          <w:color w:val="000000"/>
          <w:sz w:val="22"/>
          <w:szCs w:val="22"/>
        </w:rPr>
        <w:t xml:space="preserve"> pont</w:t>
      </w:r>
      <w:r w:rsidR="00A41D23" w:rsidRPr="007C18F6">
        <w:rPr>
          <w:rFonts w:ascii="TeleNeo Office" w:hAnsi="TeleNeo Office"/>
          <w:color w:val="000000"/>
          <w:sz w:val="22"/>
          <w:szCs w:val="22"/>
        </w:rPr>
        <w:t>ok</w:t>
      </w:r>
      <w:r w:rsidRPr="007C18F6">
        <w:rPr>
          <w:rFonts w:ascii="TeleNeo Office" w:hAnsi="TeleNeo Office"/>
          <w:color w:val="000000"/>
          <w:sz w:val="22"/>
          <w:szCs w:val="22"/>
        </w:rPr>
        <w:t xml:space="preserve">ban körülírt </w:t>
      </w:r>
      <w:r w:rsidR="00C300E1" w:rsidRPr="007C18F6">
        <w:rPr>
          <w:rFonts w:ascii="TeleNeo Office" w:hAnsi="TeleNeo Office"/>
          <w:color w:val="000000"/>
          <w:sz w:val="22"/>
          <w:szCs w:val="22"/>
        </w:rPr>
        <w:t>ingatlan</w:t>
      </w:r>
      <w:r w:rsidRPr="007C18F6">
        <w:rPr>
          <w:rFonts w:ascii="TeleNeo Office" w:hAnsi="TeleNeo Office"/>
          <w:color w:val="000000"/>
          <w:sz w:val="22"/>
          <w:szCs w:val="22"/>
        </w:rPr>
        <w:t xml:space="preserve"> mindenkori</w:t>
      </w:r>
      <w:r w:rsidR="00DE40CD" w:rsidRPr="007C18F6">
        <w:rPr>
          <w:rFonts w:ascii="TeleNeo Office" w:hAnsi="TeleNeo Office"/>
          <w:color w:val="000000"/>
          <w:sz w:val="22"/>
          <w:szCs w:val="22"/>
        </w:rPr>
        <w:t>, gépkocsival történő</w:t>
      </w:r>
      <w:r w:rsidRPr="007C18F6">
        <w:rPr>
          <w:rFonts w:ascii="TeleNeo Office" w:hAnsi="TeleNeo Office"/>
          <w:color w:val="000000"/>
          <w:sz w:val="22"/>
          <w:szCs w:val="22"/>
        </w:rPr>
        <w:t xml:space="preserve"> megközelítését</w:t>
      </w:r>
      <w:r w:rsidRPr="007C18F6">
        <w:rPr>
          <w:rFonts w:ascii="TeleNeo Office" w:hAnsi="TeleNeo Office"/>
          <w:sz w:val="22"/>
          <w:szCs w:val="22"/>
        </w:rPr>
        <w:t xml:space="preserve"> szerelési, karbantartási és javítási munkák elvégzése céljából, továbbá a Használatba adó </w:t>
      </w:r>
      <w:r w:rsidR="00DE1A30" w:rsidRPr="007C18F6">
        <w:rPr>
          <w:rFonts w:ascii="TeleNeo Office" w:hAnsi="TeleNeo Office"/>
          <w:sz w:val="22"/>
          <w:szCs w:val="22"/>
        </w:rPr>
        <w:t>szavatolj</w:t>
      </w:r>
      <w:r w:rsidR="00125FA2" w:rsidRPr="007C18F6">
        <w:rPr>
          <w:rFonts w:ascii="TeleNeo Office" w:hAnsi="TeleNeo Office"/>
          <w:sz w:val="22"/>
          <w:szCs w:val="22"/>
        </w:rPr>
        <w:t>a</w:t>
      </w:r>
      <w:r w:rsidRPr="007C18F6">
        <w:rPr>
          <w:rFonts w:ascii="TeleNeo Office" w:hAnsi="TeleNeo Office"/>
          <w:sz w:val="22"/>
          <w:szCs w:val="22"/>
        </w:rPr>
        <w:t>, hogy a Használatba vevőt az önálló ingatlan rendeltetésszerű használatában más ne zavarja, illetve korlátozza.</w:t>
      </w:r>
    </w:p>
    <w:p w14:paraId="38FF6C2F" w14:textId="77777777" w:rsidR="00971E07" w:rsidRPr="007C18F6" w:rsidRDefault="00971E07" w:rsidP="00971E07">
      <w:pPr>
        <w:ind w:left="720" w:hanging="720"/>
        <w:jc w:val="both"/>
        <w:rPr>
          <w:rFonts w:ascii="TeleNeo Office" w:hAnsi="TeleNeo Office"/>
          <w:sz w:val="22"/>
          <w:szCs w:val="22"/>
        </w:rPr>
      </w:pPr>
    </w:p>
    <w:p w14:paraId="39E62808" w14:textId="2C9EBA46" w:rsidR="00D32FAF" w:rsidRPr="007C18F6" w:rsidRDefault="00971E07" w:rsidP="007C18F6">
      <w:pPr>
        <w:pStyle w:val="Listaszerbekezds"/>
        <w:numPr>
          <w:ilvl w:val="0"/>
          <w:numId w:val="14"/>
        </w:numPr>
        <w:tabs>
          <w:tab w:val="left" w:pos="720"/>
        </w:tabs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A Használatba vevő a felépítményt felújíthatja, </w:t>
      </w:r>
      <w:r w:rsidR="009A13D0" w:rsidRPr="007C18F6">
        <w:rPr>
          <w:rFonts w:ascii="TeleNeo Office" w:hAnsi="TeleNeo Office"/>
          <w:sz w:val="22"/>
          <w:szCs w:val="22"/>
        </w:rPr>
        <w:t xml:space="preserve">átépítheti, </w:t>
      </w:r>
      <w:r w:rsidRPr="007C18F6">
        <w:rPr>
          <w:rFonts w:ascii="TeleNeo Office" w:hAnsi="TeleNeo Office"/>
          <w:sz w:val="22"/>
          <w:szCs w:val="22"/>
        </w:rPr>
        <w:t>továbbá elvégezheti azokat a karbantartási munkálatokat, amelyek az építmény állagának megóvásához szükségesek.</w:t>
      </w:r>
    </w:p>
    <w:p w14:paraId="13927370" w14:textId="77777777" w:rsidR="00971E07" w:rsidRPr="007C18F6" w:rsidRDefault="00971E07" w:rsidP="00971E07">
      <w:pPr>
        <w:tabs>
          <w:tab w:val="left" w:pos="720"/>
        </w:tabs>
        <w:jc w:val="both"/>
        <w:rPr>
          <w:rFonts w:ascii="TeleNeo Office" w:hAnsi="TeleNeo Office"/>
          <w:sz w:val="22"/>
          <w:szCs w:val="22"/>
        </w:rPr>
      </w:pPr>
    </w:p>
    <w:p w14:paraId="74633FCA" w14:textId="1EB58FE3" w:rsidR="00971E07" w:rsidRPr="007C18F6" w:rsidRDefault="007C18F6" w:rsidP="007C18F6">
      <w:pPr>
        <w:tabs>
          <w:tab w:val="left" w:pos="720"/>
        </w:tabs>
        <w:ind w:left="708"/>
        <w:jc w:val="both"/>
        <w:rPr>
          <w:rFonts w:ascii="TeleNeo Office" w:hAnsi="TeleNeo Office"/>
          <w:sz w:val="22"/>
          <w:szCs w:val="22"/>
        </w:rPr>
      </w:pPr>
      <w:r>
        <w:rPr>
          <w:rFonts w:ascii="TeleNeo Office" w:hAnsi="TeleNeo Office"/>
          <w:sz w:val="22"/>
          <w:szCs w:val="22"/>
        </w:rPr>
        <w:tab/>
      </w:r>
      <w:r w:rsidR="00971E07" w:rsidRPr="007C18F6">
        <w:rPr>
          <w:rFonts w:ascii="TeleNeo Office" w:hAnsi="TeleNeo Office"/>
          <w:sz w:val="22"/>
          <w:szCs w:val="22"/>
        </w:rPr>
        <w:t xml:space="preserve">Amennyiben a Használatba vevő a felépítményt bővíteni akarja, </w:t>
      </w:r>
      <w:r w:rsidR="00185234" w:rsidRPr="007C18F6">
        <w:rPr>
          <w:rFonts w:ascii="TeleNeo Office" w:hAnsi="TeleNeo Office"/>
          <w:color w:val="000000" w:themeColor="text1"/>
          <w:sz w:val="22"/>
          <w:szCs w:val="22"/>
        </w:rPr>
        <w:t>és ez</w:t>
      </w:r>
      <w:r w:rsidR="008A6DC4"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</w:t>
      </w:r>
      <w:r w:rsidR="00185234" w:rsidRPr="007C18F6">
        <w:rPr>
          <w:rFonts w:ascii="TeleNeo Office" w:hAnsi="TeleNeo Office"/>
          <w:color w:val="000000" w:themeColor="text1"/>
          <w:sz w:val="22"/>
          <w:szCs w:val="22"/>
        </w:rPr>
        <w:t xml:space="preserve">a bővítés </w:t>
      </w:r>
      <w:r w:rsidR="00B3251D" w:rsidRPr="007C18F6">
        <w:rPr>
          <w:rFonts w:ascii="TeleNeo Office" w:hAnsi="TeleNeo Office"/>
          <w:color w:val="000000" w:themeColor="text1"/>
          <w:sz w:val="22"/>
          <w:szCs w:val="22"/>
        </w:rPr>
        <w:t>meghaladja,</w:t>
      </w:r>
      <w:r w:rsidR="00185234"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a </w:t>
      </w:r>
      <w:r w:rsidR="001379E5" w:rsidRPr="007C18F6">
        <w:rPr>
          <w:rFonts w:ascii="TeleNeo Office" w:hAnsi="TeleNeo Office"/>
          <w:color w:val="000000" w:themeColor="text1"/>
          <w:sz w:val="22"/>
          <w:szCs w:val="22"/>
        </w:rPr>
        <w:t>földhasználattal érintet</w:t>
      </w:r>
      <w:r w:rsidR="00A2097F" w:rsidRPr="007C18F6">
        <w:rPr>
          <w:rFonts w:ascii="TeleNeo Office" w:hAnsi="TeleNeo Office"/>
          <w:color w:val="000000" w:themeColor="text1"/>
          <w:sz w:val="22"/>
          <w:szCs w:val="22"/>
        </w:rPr>
        <w:t>t</w:t>
      </w:r>
      <w:r w:rsidR="008A6DC4"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t</w:t>
      </w:r>
      <w:r w:rsidR="00A2097F" w:rsidRPr="007C18F6">
        <w:rPr>
          <w:rFonts w:ascii="TeleNeo Office" w:hAnsi="TeleNeo Office"/>
          <w:color w:val="000000" w:themeColor="text1"/>
          <w:sz w:val="22"/>
          <w:szCs w:val="22"/>
        </w:rPr>
        <w:t>erületet</w:t>
      </w:r>
      <w:r w:rsidR="003169B8" w:rsidRPr="007C18F6">
        <w:rPr>
          <w:rFonts w:ascii="TeleNeo Office" w:hAnsi="TeleNeo Office"/>
          <w:color w:val="000000" w:themeColor="text1"/>
          <w:sz w:val="22"/>
          <w:szCs w:val="22"/>
        </w:rPr>
        <w:t>,</w:t>
      </w:r>
      <w:r w:rsidR="0025235B"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</w:t>
      </w:r>
      <w:r w:rsidR="00A2097F" w:rsidRPr="007C18F6">
        <w:rPr>
          <w:rFonts w:ascii="TeleNeo Office" w:hAnsi="TeleNeo Office"/>
          <w:sz w:val="22"/>
          <w:szCs w:val="22"/>
        </w:rPr>
        <w:t>e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="00971E07" w:rsidRPr="007C18F6">
        <w:rPr>
          <w:rFonts w:ascii="TeleNeo Office" w:hAnsi="TeleNeo Office"/>
          <w:sz w:val="22"/>
          <w:szCs w:val="22"/>
        </w:rPr>
        <w:t xml:space="preserve">munkálatokat csak a Használatba adó előzetes írásbeli </w:t>
      </w:r>
      <w:r w:rsidR="00971E07" w:rsidRPr="007C18F6">
        <w:rPr>
          <w:rFonts w:ascii="TeleNeo Office" w:hAnsi="TeleNeo Office"/>
          <w:sz w:val="22"/>
          <w:szCs w:val="22"/>
        </w:rPr>
        <w:lastRenderedPageBreak/>
        <w:t>hozzájárulásával végezheti el. Amennyiben a felújítási, karbantartási vagy bővítési munkálatok hatósági engedélyhez kötöttek, azok beszerzése a Használatba vevő feladata és kötelessége. Használatba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="00971E07" w:rsidRPr="007C18F6">
        <w:rPr>
          <w:rFonts w:ascii="TeleNeo Office" w:hAnsi="TeleNeo Office"/>
          <w:sz w:val="22"/>
          <w:szCs w:val="22"/>
        </w:rPr>
        <w:t>adó a hatósági engedélyekhez a szükséges hozzájárulásokat haladéktalanul megadja, azt csak abban az esetben tagadhatja meg, ha a tervezett bővítés a saját működését lehetetlenné teszi.</w:t>
      </w:r>
    </w:p>
    <w:p w14:paraId="1E9319C0" w14:textId="77777777" w:rsidR="00971E07" w:rsidRPr="007C18F6" w:rsidRDefault="00971E07" w:rsidP="00971E07">
      <w:pPr>
        <w:jc w:val="both"/>
        <w:rPr>
          <w:rFonts w:ascii="TeleNeo Office" w:hAnsi="TeleNeo Office"/>
          <w:sz w:val="22"/>
          <w:szCs w:val="22"/>
        </w:rPr>
      </w:pPr>
    </w:p>
    <w:p w14:paraId="0C4FADD9" w14:textId="5784E250" w:rsidR="00971E07" w:rsidRPr="007C18F6" w:rsidRDefault="00971E07" w:rsidP="007C18F6">
      <w:pPr>
        <w:pStyle w:val="Listaszerbekezds"/>
        <w:numPr>
          <w:ilvl w:val="0"/>
          <w:numId w:val="14"/>
        </w:num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A Felek megállapodnak, hogy a földhasználattal érintett </w:t>
      </w:r>
      <w:r w:rsidR="00B14D4C" w:rsidRPr="007C18F6">
        <w:rPr>
          <w:rFonts w:ascii="TeleNeo Office" w:hAnsi="TeleNeo Office"/>
          <w:sz w:val="22"/>
          <w:szCs w:val="22"/>
        </w:rPr>
        <w:t xml:space="preserve">földterület </w:t>
      </w:r>
      <w:r w:rsidRPr="007C18F6">
        <w:rPr>
          <w:rFonts w:ascii="TeleNeo Office" w:hAnsi="TeleNeo Office"/>
          <w:sz w:val="22"/>
          <w:szCs w:val="22"/>
        </w:rPr>
        <w:t>gondnokolási költségeit (takarítás, fűnyírás) a Használatba vevő viseli.</w:t>
      </w:r>
    </w:p>
    <w:p w14:paraId="1BC85C50" w14:textId="77777777" w:rsidR="006872C0" w:rsidRDefault="006872C0" w:rsidP="00971E07">
      <w:pPr>
        <w:jc w:val="both"/>
        <w:rPr>
          <w:rFonts w:ascii="TeleNeo Office" w:hAnsi="TeleNeo Office"/>
          <w:sz w:val="22"/>
          <w:szCs w:val="22"/>
        </w:rPr>
      </w:pPr>
    </w:p>
    <w:p w14:paraId="156BA808" w14:textId="77777777" w:rsidR="006872C0" w:rsidRPr="007C18F6" w:rsidRDefault="006872C0" w:rsidP="00971E07">
      <w:pPr>
        <w:jc w:val="both"/>
        <w:rPr>
          <w:rFonts w:ascii="TeleNeo Office" w:hAnsi="TeleNeo Office"/>
          <w:sz w:val="22"/>
          <w:szCs w:val="22"/>
        </w:rPr>
      </w:pPr>
    </w:p>
    <w:p w14:paraId="0077369B" w14:textId="5155C55E" w:rsidR="006872C0" w:rsidRPr="007C18F6" w:rsidRDefault="00B14D4C" w:rsidP="006872C0">
      <w:pPr>
        <w:ind w:left="708"/>
        <w:jc w:val="both"/>
        <w:rPr>
          <w:rFonts w:ascii="TeleNeo Office" w:hAnsi="TeleNeo Office"/>
          <w:color w:val="000000"/>
          <w:sz w:val="22"/>
          <w:szCs w:val="22"/>
        </w:rPr>
      </w:pPr>
      <w:r w:rsidRPr="007C18F6">
        <w:rPr>
          <w:rFonts w:ascii="TeleNeo Office" w:hAnsi="TeleNeo Office"/>
          <w:color w:val="000000"/>
          <w:sz w:val="22"/>
          <w:szCs w:val="22"/>
        </w:rPr>
        <w:t xml:space="preserve">Használatba vevő a földrészletet köteles a jó gazda gondosságával használni. </w:t>
      </w:r>
      <w:r w:rsidR="0044130C" w:rsidRPr="007C18F6">
        <w:rPr>
          <w:rFonts w:ascii="TeleNeo Office" w:hAnsi="TeleNeo Office"/>
          <w:color w:val="000000"/>
          <w:sz w:val="22"/>
          <w:szCs w:val="22"/>
        </w:rPr>
        <w:t>Használatba vevő a földhasználati joggal terhelt területen okozott károkat köteles megtéríteni. Használatba adó pedig kijelenti, hogy területrendezést vagy építkezést a kábelhálózat védelme,</w:t>
      </w:r>
      <w:r w:rsidR="00616978" w:rsidRPr="007C18F6">
        <w:rPr>
          <w:rFonts w:ascii="TeleNeo Office" w:hAnsi="TeleNeo Office"/>
          <w:color w:val="000000"/>
          <w:sz w:val="22"/>
          <w:szCs w:val="22"/>
        </w:rPr>
        <w:t xml:space="preserve"> és a hírközlési szolgáltatás zavartalansága érdekében,</w:t>
      </w:r>
      <w:r w:rsidR="0044130C" w:rsidRPr="007C18F6">
        <w:rPr>
          <w:rFonts w:ascii="TeleNeo Office" w:hAnsi="TeleNeo Office"/>
          <w:color w:val="000000"/>
          <w:sz w:val="22"/>
          <w:szCs w:val="22"/>
        </w:rPr>
        <w:t xml:space="preserve"> kizárólag a Használatba vevővel történt írásbeli egyeztetést követően végez vagy végeztet. Az egyeztetés elmulasztásával a Használatba adó szerződésszegést követ el és az okozott kárt köteles megtéríteni. </w:t>
      </w:r>
    </w:p>
    <w:p w14:paraId="0EFC0BF1" w14:textId="77777777" w:rsidR="006872C0" w:rsidRDefault="006872C0" w:rsidP="006872C0">
      <w:pPr>
        <w:jc w:val="both"/>
        <w:rPr>
          <w:rFonts w:ascii="TeleNeo Office" w:hAnsi="TeleNeo Office"/>
          <w:color w:val="000000"/>
          <w:sz w:val="22"/>
          <w:szCs w:val="22"/>
        </w:rPr>
      </w:pPr>
    </w:p>
    <w:p w14:paraId="70E3C7C3" w14:textId="7662D857" w:rsidR="0044130C" w:rsidRPr="007C18F6" w:rsidRDefault="0044130C" w:rsidP="007C18F6">
      <w:pPr>
        <w:ind w:left="708"/>
        <w:jc w:val="both"/>
        <w:rPr>
          <w:rFonts w:ascii="TeleNeo Office" w:hAnsi="TeleNeo Office"/>
          <w:color w:val="000000"/>
          <w:sz w:val="22"/>
          <w:szCs w:val="22"/>
        </w:rPr>
      </w:pPr>
      <w:r w:rsidRPr="007C18F6">
        <w:rPr>
          <w:rFonts w:ascii="TeleNeo Office" w:hAnsi="TeleNeo Office"/>
          <w:color w:val="000000"/>
          <w:sz w:val="22"/>
          <w:szCs w:val="22"/>
        </w:rPr>
        <w:t>Használatba vevő bejelenti, és így Használatba adó tudomással bír arról a tényről, hogy a használattal érintett telekingatlanon elhelyezett hírközlési berendezésekkel a Használatba vevő egyetemes elektronikus hírközlési tevékenységet végez, és így a Használatba adó szerződésszegésének a következtében Használatba vevő oldalán esetenként a tevékenységhez felhasznált berendezés, eszköz magas értékére, a nagyszámú ügyfélszerződésekre és egyéb közfeladatok ellátására vonatkozó kötelezettségekre tekintettel az okozott kár, esetenként különösen nagymértékű lehet. (Ptk. 6:142 § és 6:143 §)</w:t>
      </w:r>
    </w:p>
    <w:p w14:paraId="6D738337" w14:textId="77777777" w:rsidR="00971E07" w:rsidRPr="007C18F6" w:rsidRDefault="00971E07" w:rsidP="00971E07">
      <w:pPr>
        <w:jc w:val="both"/>
        <w:rPr>
          <w:rFonts w:ascii="TeleNeo Office" w:hAnsi="TeleNeo Office"/>
          <w:sz w:val="22"/>
          <w:szCs w:val="22"/>
        </w:rPr>
      </w:pPr>
    </w:p>
    <w:p w14:paraId="037DCD18" w14:textId="6D72731F" w:rsidR="00971E07" w:rsidRPr="007C18F6" w:rsidRDefault="00971E07" w:rsidP="007C18F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Használatba adó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Pr="00272D0D">
        <w:rPr>
          <w:rFonts w:ascii="TeleNeo Office" w:hAnsi="TeleNeo Office"/>
          <w:b/>
          <w:bCs/>
          <w:sz w:val="22"/>
          <w:szCs w:val="22"/>
        </w:rPr>
        <w:t xml:space="preserve">feltétlen és visszavonhatatlan </w:t>
      </w:r>
      <w:r w:rsidR="00DE1A30" w:rsidRPr="00272D0D">
        <w:rPr>
          <w:rFonts w:ascii="TeleNeo Office" w:hAnsi="TeleNeo Office"/>
          <w:b/>
          <w:bCs/>
          <w:sz w:val="22"/>
          <w:szCs w:val="22"/>
        </w:rPr>
        <w:t>beleegyezés</w:t>
      </w:r>
      <w:r w:rsidR="00B66C7F" w:rsidRPr="00272D0D">
        <w:rPr>
          <w:rFonts w:ascii="TeleNeo Office" w:hAnsi="TeleNeo Office"/>
          <w:b/>
          <w:bCs/>
          <w:sz w:val="22"/>
          <w:szCs w:val="22"/>
        </w:rPr>
        <w:t>ét</w:t>
      </w:r>
      <w:r w:rsidR="00DE1A30" w:rsidRPr="00272D0D">
        <w:rPr>
          <w:rFonts w:ascii="TeleNeo Office" w:hAnsi="TeleNeo Office"/>
          <w:b/>
          <w:bCs/>
          <w:sz w:val="22"/>
          <w:szCs w:val="22"/>
        </w:rPr>
        <w:t xml:space="preserve"> adj</w:t>
      </w:r>
      <w:r w:rsidR="00B66C7F" w:rsidRPr="00272D0D">
        <w:rPr>
          <w:rFonts w:ascii="TeleNeo Office" w:hAnsi="TeleNeo Office"/>
          <w:b/>
          <w:bCs/>
          <w:sz w:val="22"/>
          <w:szCs w:val="22"/>
        </w:rPr>
        <w:t>a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 xml:space="preserve">ahhoz, hogy a Használatba vevő által létesített felépítmény </w:t>
      </w:r>
      <w:r w:rsidR="00A645BF" w:rsidRPr="007C18F6">
        <w:rPr>
          <w:rFonts w:ascii="TeleNeo Office" w:hAnsi="TeleNeo Office"/>
          <w:sz w:val="22"/>
          <w:szCs w:val="22"/>
        </w:rPr>
        <w:t xml:space="preserve">1/1 arányú </w:t>
      </w:r>
      <w:r w:rsidRPr="007C18F6">
        <w:rPr>
          <w:rFonts w:ascii="TeleNeo Office" w:hAnsi="TeleNeo Office"/>
          <w:sz w:val="22"/>
          <w:szCs w:val="22"/>
        </w:rPr>
        <w:t>tulajdonjoga önálló ingatlanként</w:t>
      </w:r>
      <w:r w:rsidR="009E7E11" w:rsidRPr="007C18F6">
        <w:rPr>
          <w:rFonts w:ascii="TeleNeo Office" w:hAnsi="TeleNeo Office"/>
          <w:sz w:val="22"/>
          <w:szCs w:val="22"/>
        </w:rPr>
        <w:t>, mint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="00B443AC" w:rsidRPr="007C18F6">
        <w:rPr>
          <w:rFonts w:ascii="TeleNeo Office" w:hAnsi="TeleNeo Office"/>
          <w:sz w:val="22"/>
          <w:szCs w:val="22"/>
        </w:rPr>
        <w:t>bázisállomás</w:t>
      </w:r>
      <w:r w:rsidR="005A6D87" w:rsidRPr="007C18F6">
        <w:rPr>
          <w:rFonts w:ascii="TeleNeo Office" w:hAnsi="TeleNeo Office"/>
          <w:sz w:val="22"/>
          <w:szCs w:val="22"/>
        </w:rPr>
        <w:t xml:space="preserve"> (elektronikus hírközlési épít</w:t>
      </w:r>
      <w:r w:rsidR="001379E5" w:rsidRPr="007C18F6">
        <w:rPr>
          <w:rFonts w:ascii="TeleNeo Office" w:hAnsi="TeleNeo Office"/>
          <w:sz w:val="22"/>
          <w:szCs w:val="22"/>
        </w:rPr>
        <w:t>mény)</w:t>
      </w:r>
      <w:r w:rsidR="009E7E11" w:rsidRPr="007C18F6">
        <w:rPr>
          <w:rFonts w:ascii="TeleNeo Office" w:hAnsi="TeleNeo Office"/>
          <w:sz w:val="22"/>
          <w:szCs w:val="22"/>
        </w:rPr>
        <w:t>,</w:t>
      </w:r>
      <w:r w:rsidRPr="007C18F6">
        <w:rPr>
          <w:rFonts w:ascii="TeleNeo Office" w:hAnsi="TeleNeo Office"/>
          <w:sz w:val="22"/>
          <w:szCs w:val="22"/>
        </w:rPr>
        <w:t xml:space="preserve"> ráépítés jogcímén</w:t>
      </w:r>
      <w:r w:rsidR="00547141" w:rsidRPr="007C18F6">
        <w:rPr>
          <w:rFonts w:ascii="TeleNeo Office" w:hAnsi="TeleNeo Office"/>
          <w:sz w:val="22"/>
          <w:szCs w:val="22"/>
        </w:rPr>
        <w:t xml:space="preserve"> a </w:t>
      </w:r>
      <w:r w:rsidR="009877AE" w:rsidRPr="007C18F6">
        <w:rPr>
          <w:rFonts w:ascii="TeleNeo Office" w:hAnsi="TeleNeo Office"/>
          <w:b/>
          <w:bCs/>
          <w:sz w:val="22"/>
          <w:szCs w:val="22"/>
        </w:rPr>
        <w:t>……………</w:t>
      </w:r>
      <w:r w:rsidR="00753465" w:rsidRPr="007C18F6">
        <w:rPr>
          <w:rFonts w:ascii="TeleNeo Office" w:hAnsi="TeleNeo Office"/>
          <w:b/>
          <w:sz w:val="22"/>
          <w:szCs w:val="22"/>
        </w:rPr>
        <w:t>/A</w:t>
      </w:r>
      <w:r w:rsidR="008A6DC4" w:rsidRPr="007C18F6">
        <w:rPr>
          <w:rFonts w:ascii="TeleNeo Office" w:hAnsi="TeleNeo Office"/>
          <w:b/>
          <w:sz w:val="22"/>
          <w:szCs w:val="22"/>
        </w:rPr>
        <w:t xml:space="preserve"> </w:t>
      </w:r>
      <w:r w:rsidRPr="007C18F6">
        <w:rPr>
          <w:rFonts w:ascii="TeleNeo Office" w:hAnsi="TeleNeo Office"/>
          <w:b/>
          <w:sz w:val="22"/>
          <w:szCs w:val="22"/>
        </w:rPr>
        <w:t>helyrajzi szám alatt</w:t>
      </w:r>
      <w:bookmarkStart w:id="1" w:name="_Hlk69204285"/>
      <w:r w:rsidR="00A645BF" w:rsidRPr="007C18F6">
        <w:rPr>
          <w:rFonts w:ascii="TeleNeo Office" w:hAnsi="TeleNeo Office"/>
          <w:b/>
          <w:sz w:val="22"/>
          <w:szCs w:val="22"/>
        </w:rPr>
        <w:t xml:space="preserve">, </w:t>
      </w:r>
      <w:r w:rsidR="006E39AE" w:rsidRPr="007C18F6">
        <w:rPr>
          <w:rFonts w:ascii="TeleNeo Office" w:hAnsi="TeleNeo Office"/>
          <w:b/>
          <w:sz w:val="22"/>
          <w:szCs w:val="22"/>
        </w:rPr>
        <w:t xml:space="preserve">az elkészülő változási vázrajz szerinti </w:t>
      </w:r>
      <w:bookmarkEnd w:id="1"/>
      <w:r w:rsidR="0025235B" w:rsidRPr="007C18F6">
        <w:rPr>
          <w:rFonts w:ascii="TeleNeo Office" w:hAnsi="TeleNeo Office"/>
          <w:b/>
          <w:sz w:val="22"/>
          <w:szCs w:val="22"/>
        </w:rPr>
        <w:t>a</w:t>
      </w:r>
      <w:r w:rsidR="00777342" w:rsidRPr="007C18F6">
        <w:rPr>
          <w:rFonts w:ascii="TeleNeo Office" w:hAnsi="TeleNeo Office"/>
          <w:b/>
          <w:sz w:val="22"/>
          <w:szCs w:val="22"/>
        </w:rPr>
        <w:t>lapterülettel</w:t>
      </w:r>
      <w:r w:rsidR="0025235B" w:rsidRPr="007C18F6">
        <w:rPr>
          <w:rFonts w:ascii="TeleNeo Office" w:hAnsi="TeleNeo Office"/>
          <w:b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>kerüljön az ingatlan-nyilvántartásban bejegyzésre, a tulajdonos Magyar Telekom Távközlési Nyrt. (</w:t>
      </w:r>
      <w:r w:rsidR="00B66C7F" w:rsidRPr="007C18F6">
        <w:rPr>
          <w:rFonts w:ascii="TeleNeo Office" w:hAnsi="TeleNeo Office"/>
          <w:sz w:val="22"/>
          <w:szCs w:val="22"/>
        </w:rPr>
        <w:t>székhely: 1097 Budapest, Könyves Kálmán krt. 36</w:t>
      </w:r>
      <w:r w:rsidRPr="007C18F6">
        <w:rPr>
          <w:rFonts w:ascii="TeleNeo Office" w:hAnsi="TeleNeo Office"/>
          <w:sz w:val="22"/>
          <w:szCs w:val="22"/>
        </w:rPr>
        <w:t>.) javára.</w:t>
      </w:r>
    </w:p>
    <w:p w14:paraId="0C31CBCB" w14:textId="77777777" w:rsidR="00971E07" w:rsidRPr="007C18F6" w:rsidRDefault="00971E07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6D63D574" w14:textId="136EECC3" w:rsidR="00971E07" w:rsidRPr="007C18F6" w:rsidRDefault="00971E07" w:rsidP="007C18F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Használatba adó továbbá</w:t>
      </w:r>
      <w:r w:rsidR="008A6DC4" w:rsidRPr="007C18F6">
        <w:rPr>
          <w:rFonts w:ascii="TeleNeo Office" w:hAnsi="TeleNeo Office"/>
          <w:sz w:val="22"/>
          <w:szCs w:val="22"/>
        </w:rPr>
        <w:t xml:space="preserve"> </w:t>
      </w:r>
      <w:r w:rsidRPr="00272D0D">
        <w:rPr>
          <w:rFonts w:ascii="TeleNeo Office" w:hAnsi="TeleNeo Office"/>
          <w:b/>
          <w:bCs/>
          <w:sz w:val="22"/>
          <w:szCs w:val="22"/>
        </w:rPr>
        <w:t>feltétlenül és visszavonhatatlanul hozzájárul</w:t>
      </w:r>
      <w:r w:rsidRPr="007C18F6">
        <w:rPr>
          <w:rFonts w:ascii="TeleNeo Office" w:hAnsi="TeleNeo Office"/>
          <w:sz w:val="22"/>
          <w:szCs w:val="22"/>
        </w:rPr>
        <w:t xml:space="preserve"> ahhoz, hogy a </w:t>
      </w:r>
      <w:r w:rsidR="009877AE" w:rsidRPr="007C18F6">
        <w:rPr>
          <w:rFonts w:ascii="TeleNeo Office" w:hAnsi="TeleNeo Office"/>
          <w:b/>
          <w:bCs/>
          <w:sz w:val="22"/>
          <w:szCs w:val="22"/>
        </w:rPr>
        <w:t>………………….</w:t>
      </w:r>
      <w:r w:rsidR="0025235B" w:rsidRPr="007C18F6">
        <w:rPr>
          <w:rFonts w:ascii="TeleNeo Office" w:hAnsi="TeleNeo Office"/>
          <w:b/>
          <w:sz w:val="22"/>
          <w:szCs w:val="22"/>
        </w:rPr>
        <w:t xml:space="preserve"> </w:t>
      </w:r>
      <w:r w:rsidRPr="007C18F6">
        <w:rPr>
          <w:rFonts w:ascii="TeleNeo Office" w:hAnsi="TeleNeo Office"/>
          <w:b/>
          <w:sz w:val="22"/>
          <w:szCs w:val="22"/>
        </w:rPr>
        <w:t>helyrajzi számú</w:t>
      </w:r>
      <w:r w:rsidRPr="007C18F6">
        <w:rPr>
          <w:rFonts w:ascii="TeleNeo Office" w:hAnsi="TeleNeo Office"/>
          <w:sz w:val="22"/>
          <w:szCs w:val="22"/>
        </w:rPr>
        <w:t xml:space="preserve"> ingatlanon a felépítmény által elfoglalt</w:t>
      </w:r>
      <w:r w:rsidR="006E39AE" w:rsidRPr="007C18F6">
        <w:rPr>
          <w:rFonts w:ascii="TeleNeo Office" w:hAnsi="TeleNeo Office"/>
          <w:b/>
          <w:sz w:val="22"/>
          <w:szCs w:val="22"/>
        </w:rPr>
        <w:t xml:space="preserve">, az elkészülő változási vázrajz szerinti </w:t>
      </w:r>
      <w:r w:rsidR="0025235B" w:rsidRPr="007C18F6">
        <w:rPr>
          <w:rFonts w:ascii="TeleNeo Office" w:hAnsi="TeleNeo Office"/>
          <w:sz w:val="22"/>
          <w:szCs w:val="22"/>
        </w:rPr>
        <w:t>n</w:t>
      </w:r>
      <w:r w:rsidR="00CF1B38" w:rsidRPr="007C18F6">
        <w:rPr>
          <w:rFonts w:ascii="TeleNeo Office" w:hAnsi="TeleNeo Office"/>
          <w:sz w:val="22"/>
          <w:szCs w:val="22"/>
        </w:rPr>
        <w:t xml:space="preserve">agyságú terület </w:t>
      </w:r>
      <w:r w:rsidRPr="007C18F6">
        <w:rPr>
          <w:rFonts w:ascii="TeleNeo Office" w:hAnsi="TeleNeo Office"/>
          <w:sz w:val="22"/>
          <w:szCs w:val="22"/>
        </w:rPr>
        <w:t>vonatkozásában a földhasználati jog a felépítmény mindenkori tulajdonosa javára az ingatlan-nyilvántartásban bejegyzésre kerüljön.</w:t>
      </w:r>
    </w:p>
    <w:p w14:paraId="2A00B183" w14:textId="77777777" w:rsidR="00E727F7" w:rsidRPr="007C18F6" w:rsidRDefault="00E727F7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77A6B77E" w14:textId="7C1A4B09" w:rsidR="00E727F7" w:rsidRPr="007C18F6" w:rsidRDefault="00E727F7" w:rsidP="007C18F6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Tekintettel arra, hogy az illetékes földhivatal által záradékolt változási vázrajz még nem áll rendelkezésre, a felépítmény és a földhasználat által érintett terület a </w:t>
      </w:r>
      <w:r w:rsidR="00C81D58" w:rsidRPr="007C18F6">
        <w:rPr>
          <w:rFonts w:ascii="TeleNeo Office" w:hAnsi="TeleNeo Office"/>
          <w:sz w:val="22"/>
          <w:szCs w:val="22"/>
        </w:rPr>
        <w:t>16</w:t>
      </w:r>
      <w:r w:rsidRPr="007C18F6">
        <w:rPr>
          <w:rFonts w:ascii="TeleNeo Office" w:hAnsi="TeleNeo Office"/>
          <w:sz w:val="22"/>
          <w:szCs w:val="22"/>
        </w:rPr>
        <w:t xml:space="preserve">. és </w:t>
      </w:r>
      <w:r w:rsidR="00C81D58" w:rsidRPr="007C18F6">
        <w:rPr>
          <w:rFonts w:ascii="TeleNeo Office" w:hAnsi="TeleNeo Office"/>
          <w:sz w:val="22"/>
          <w:szCs w:val="22"/>
        </w:rPr>
        <w:t>17</w:t>
      </w:r>
      <w:r w:rsidRPr="007C18F6">
        <w:rPr>
          <w:rFonts w:ascii="TeleNeo Office" w:hAnsi="TeleNeo Office"/>
          <w:sz w:val="22"/>
          <w:szCs w:val="22"/>
        </w:rPr>
        <w:t>. pontokban foglaltaktól még eltérhet. Felek megállapodnak abban, hogy amennyiben, az ingatlan-nyilvántartásban történő rögzítés érdekében</w:t>
      </w:r>
      <w:r w:rsidR="004A3B1A" w:rsidRPr="007C18F6">
        <w:rPr>
          <w:rFonts w:ascii="TeleNeo Office" w:hAnsi="TeleNeo Office"/>
          <w:sz w:val="22"/>
          <w:szCs w:val="22"/>
        </w:rPr>
        <w:t>,</w:t>
      </w:r>
      <w:r w:rsidR="000B4B95" w:rsidRPr="007C18F6">
        <w:rPr>
          <w:rFonts w:ascii="TeleNeo Office" w:hAnsi="TeleNeo Office"/>
          <w:sz w:val="22"/>
          <w:szCs w:val="22"/>
        </w:rPr>
        <w:t xml:space="preserve"> </w:t>
      </w:r>
      <w:r w:rsidR="004A3B1A" w:rsidRPr="007C18F6">
        <w:rPr>
          <w:rFonts w:ascii="TeleNeo Office" w:hAnsi="TeleNeo Office"/>
          <w:sz w:val="22"/>
          <w:szCs w:val="22"/>
        </w:rPr>
        <w:t xml:space="preserve">jelen </w:t>
      </w:r>
      <w:r w:rsidRPr="007C18F6">
        <w:rPr>
          <w:rFonts w:ascii="TeleNeo Office" w:hAnsi="TeleNeo Office"/>
          <w:sz w:val="22"/>
          <w:szCs w:val="22"/>
        </w:rPr>
        <w:t>szerződés módosítása</w:t>
      </w:r>
      <w:r w:rsidR="004A3B1A" w:rsidRPr="007C18F6">
        <w:rPr>
          <w:rFonts w:ascii="TeleNeo Office" w:hAnsi="TeleNeo Office"/>
          <w:sz w:val="22"/>
          <w:szCs w:val="22"/>
        </w:rPr>
        <w:t xml:space="preserve"> válik szükségessé</w:t>
      </w:r>
      <w:r w:rsidRPr="007C18F6">
        <w:rPr>
          <w:rFonts w:ascii="TeleNeo Office" w:hAnsi="TeleNeo Office"/>
          <w:sz w:val="22"/>
          <w:szCs w:val="22"/>
        </w:rPr>
        <w:t xml:space="preserve">, úgy azt </w:t>
      </w:r>
      <w:r w:rsidR="004A3B1A" w:rsidRPr="007C18F6">
        <w:rPr>
          <w:rFonts w:ascii="TeleNeo Office" w:hAnsi="TeleNeo Office"/>
          <w:sz w:val="22"/>
          <w:szCs w:val="22"/>
        </w:rPr>
        <w:t xml:space="preserve">Felek </w:t>
      </w:r>
      <w:r w:rsidRPr="007C18F6">
        <w:rPr>
          <w:rFonts w:ascii="TeleNeo Office" w:hAnsi="TeleNeo Office"/>
          <w:sz w:val="22"/>
          <w:szCs w:val="22"/>
        </w:rPr>
        <w:t>haladéktalanul, minden további térítés és ellenszolgáltatás nélkül aláírják.</w:t>
      </w:r>
    </w:p>
    <w:p w14:paraId="638380E0" w14:textId="46F3EDD6" w:rsidR="00AD1FE4" w:rsidRPr="007C18F6" w:rsidRDefault="00AD1FE4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7FEF301C" w14:textId="62B55F8C" w:rsidR="0049396B" w:rsidRPr="007C18F6" w:rsidRDefault="0049396B" w:rsidP="007C18F6">
      <w:pPr>
        <w:pStyle w:val="Listaszerbekezds"/>
        <w:numPr>
          <w:ilvl w:val="0"/>
          <w:numId w:val="14"/>
        </w:num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A Használatba adó jelen szerződés aláírásával egyidejűleg meghatalmazza a Használatba vevőt, hogy a záradékolt változási vázrajzokat és terület-kimutatásokat helyette és nevében aláírással lássa el. A záradékolt változási vázrajzok tartalma megegyezik a Használatba adó részére korábban bemutatott/átadott vázrajz kivonattal.</w:t>
      </w:r>
    </w:p>
    <w:p w14:paraId="51DA52DC" w14:textId="77777777" w:rsidR="00FF4310" w:rsidRPr="007C18F6" w:rsidRDefault="00FF4310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3FA9A5F4" w14:textId="3DBB6F34" w:rsidR="00FF4310" w:rsidRPr="007C18F6" w:rsidRDefault="004976D0" w:rsidP="007C18F6">
      <w:pPr>
        <w:pStyle w:val="Szvegtrzs"/>
        <w:numPr>
          <w:ilvl w:val="0"/>
          <w:numId w:val="14"/>
        </w:numPr>
        <w:rPr>
          <w:rFonts w:ascii="TeleNeo Office" w:hAnsi="TeleNeo Office"/>
          <w:color w:val="000000" w:themeColor="text1"/>
          <w:sz w:val="22"/>
          <w:szCs w:val="22"/>
        </w:rPr>
      </w:pP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Felek rögzítik, hogy a jelen földhasználati szerződés hatályba lépésének feltétele a </w:t>
      </w:r>
      <w:r w:rsidR="001379E5" w:rsidRPr="007C18F6">
        <w:rPr>
          <w:rFonts w:ascii="TeleNeo Office" w:hAnsi="TeleNeo Office"/>
          <w:color w:val="000000" w:themeColor="text1"/>
          <w:sz w:val="22"/>
          <w:szCs w:val="22"/>
        </w:rPr>
        <w:t>földhasználati joggal érintett</w:t>
      </w: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területnek a művelésből történő </w:t>
      </w:r>
      <w:r w:rsidR="001379E5" w:rsidRPr="007C18F6">
        <w:rPr>
          <w:rFonts w:ascii="TeleNeo Office" w:hAnsi="TeleNeo Office"/>
          <w:color w:val="000000" w:themeColor="text1"/>
          <w:sz w:val="22"/>
          <w:szCs w:val="22"/>
        </w:rPr>
        <w:t xml:space="preserve">végleges </w:t>
      </w: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kivonása. Erre tekintettel a </w:t>
      </w:r>
      <w:r w:rsidR="001379E5" w:rsidRPr="007C18F6">
        <w:rPr>
          <w:rFonts w:ascii="TeleNeo Office" w:hAnsi="TeleNeo Office"/>
          <w:color w:val="000000" w:themeColor="text1"/>
          <w:sz w:val="22"/>
          <w:szCs w:val="22"/>
        </w:rPr>
        <w:t>Használatba</w:t>
      </w: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adó vállalja, hogy az ingatlan-nyilvántartásról szóló 1997. évi CXLI. törvény alapján felhatalmazza a </w:t>
      </w:r>
      <w:r w:rsidR="001379E5" w:rsidRPr="007C18F6">
        <w:rPr>
          <w:rFonts w:ascii="TeleNeo Office" w:hAnsi="TeleNeo Office"/>
          <w:color w:val="000000" w:themeColor="text1"/>
          <w:sz w:val="22"/>
          <w:szCs w:val="22"/>
        </w:rPr>
        <w:t>Használatba</w:t>
      </w: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vevőt, hogy az illetékes földhivatalnál a jelen szerződés aláírását követően, intézkedjen a bázisállomás működtetéséhez szükséges földterület (a 109/1999 FVM rendelet 50.§ (4) bekezdés f) pont alapján) művelésből történő kivonása iránt. </w:t>
      </w:r>
      <w:r w:rsidR="005A6D87" w:rsidRPr="007C18F6">
        <w:rPr>
          <w:rFonts w:ascii="TeleNeo Office" w:hAnsi="TeleNeo Office"/>
          <w:color w:val="000000" w:themeColor="text1"/>
          <w:sz w:val="22"/>
          <w:szCs w:val="22"/>
        </w:rPr>
        <w:t>Használatba</w:t>
      </w: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vevő vállalja, hogy az előzőekben említett művelési ágból való kivonást elvégzi. Felek megállapodnak, hogy a művelés alól történő kivonás költségei a </w:t>
      </w:r>
      <w:r w:rsidR="005A6D87" w:rsidRPr="007C18F6">
        <w:rPr>
          <w:rFonts w:ascii="TeleNeo Office" w:hAnsi="TeleNeo Office"/>
          <w:color w:val="000000" w:themeColor="text1"/>
          <w:sz w:val="22"/>
          <w:szCs w:val="22"/>
        </w:rPr>
        <w:t>Használatba</w:t>
      </w:r>
      <w:r w:rsidRPr="007C18F6">
        <w:rPr>
          <w:rFonts w:ascii="TeleNeo Office" w:hAnsi="TeleNeo Office"/>
          <w:color w:val="000000" w:themeColor="text1"/>
          <w:sz w:val="22"/>
          <w:szCs w:val="22"/>
        </w:rPr>
        <w:t xml:space="preserve"> vevőt terhelik.</w:t>
      </w:r>
    </w:p>
    <w:p w14:paraId="2048BB9A" w14:textId="77777777" w:rsidR="006872C0" w:rsidRPr="007C18F6" w:rsidRDefault="006872C0" w:rsidP="00FF4310">
      <w:pPr>
        <w:pStyle w:val="Szvegtrzs"/>
        <w:numPr>
          <w:ilvl w:val="12"/>
          <w:numId w:val="0"/>
        </w:numPr>
        <w:ind w:hanging="141"/>
        <w:rPr>
          <w:rFonts w:ascii="TeleNeo Office" w:hAnsi="TeleNeo Office"/>
          <w:color w:val="000000" w:themeColor="text1"/>
          <w:sz w:val="22"/>
          <w:szCs w:val="22"/>
        </w:rPr>
      </w:pPr>
    </w:p>
    <w:p w14:paraId="24E4111D" w14:textId="7C72C8E1" w:rsidR="0078657D" w:rsidRPr="007C18F6" w:rsidRDefault="0078657D" w:rsidP="007C18F6">
      <w:pPr>
        <w:pStyle w:val="Szvegtrzs"/>
        <w:numPr>
          <w:ilvl w:val="0"/>
          <w:numId w:val="14"/>
        </w:numPr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Amennyiben Használatba vevő a bázisállomás használatát megszünteti, köteles azt saját költségén, a használat befejezését követő 60 napon belül elbontani. Használatba Vevő a bontás megkezdése előtt 30 nappal a Használatba adót írásban értesíti. </w:t>
      </w:r>
    </w:p>
    <w:p w14:paraId="5C7139FC" w14:textId="77777777" w:rsidR="00971E07" w:rsidRPr="007C18F6" w:rsidRDefault="00971E07" w:rsidP="00971E07">
      <w:pPr>
        <w:jc w:val="both"/>
        <w:rPr>
          <w:rFonts w:ascii="TeleNeo Office" w:hAnsi="TeleNeo Office"/>
          <w:sz w:val="22"/>
          <w:szCs w:val="22"/>
        </w:rPr>
      </w:pPr>
    </w:p>
    <w:p w14:paraId="7ECA5814" w14:textId="77777777" w:rsidR="00971E07" w:rsidRPr="007C18F6" w:rsidRDefault="008A4E70" w:rsidP="007C18F6">
      <w:pPr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Használatba </w:t>
      </w:r>
      <w:r w:rsidR="00DE1A30" w:rsidRPr="007C18F6">
        <w:rPr>
          <w:rFonts w:ascii="TeleNeo Office" w:hAnsi="TeleNeo Office"/>
          <w:sz w:val="22"/>
          <w:szCs w:val="22"/>
        </w:rPr>
        <w:t xml:space="preserve">vevő </w:t>
      </w:r>
      <w:r w:rsidR="00971E07" w:rsidRPr="007C18F6">
        <w:rPr>
          <w:rFonts w:ascii="TeleNeo Office" w:hAnsi="TeleNeo Office"/>
          <w:sz w:val="22"/>
          <w:szCs w:val="22"/>
        </w:rPr>
        <w:t>ez esetben köteles a földhasználati jog törlését az illetékes földhivatalnál kezdeményezni. Felek megállapo</w:t>
      </w:r>
      <w:r w:rsidRPr="007C18F6">
        <w:rPr>
          <w:rFonts w:ascii="TeleNeo Office" w:hAnsi="TeleNeo Office"/>
          <w:sz w:val="22"/>
          <w:szCs w:val="22"/>
        </w:rPr>
        <w:t xml:space="preserve">dnak abban, hogy a Használatba </w:t>
      </w:r>
      <w:r w:rsidR="00DE1A30" w:rsidRPr="007C18F6">
        <w:rPr>
          <w:rFonts w:ascii="TeleNeo Office" w:hAnsi="TeleNeo Office"/>
          <w:sz w:val="22"/>
          <w:szCs w:val="22"/>
        </w:rPr>
        <w:t xml:space="preserve">vevő </w:t>
      </w:r>
      <w:r w:rsidR="00971E07" w:rsidRPr="007C18F6">
        <w:rPr>
          <w:rFonts w:ascii="TeleNeo Office" w:hAnsi="TeleNeo Office"/>
          <w:sz w:val="22"/>
          <w:szCs w:val="22"/>
        </w:rPr>
        <w:t xml:space="preserve">a </w:t>
      </w:r>
      <w:r w:rsidR="00FF02EF" w:rsidRPr="007C18F6">
        <w:rPr>
          <w:rFonts w:ascii="TeleNeo Office" w:hAnsi="TeleNeo Office"/>
          <w:sz w:val="22"/>
          <w:szCs w:val="22"/>
        </w:rPr>
        <w:t xml:space="preserve">bázisállomás </w:t>
      </w:r>
      <w:r w:rsidR="00971E07" w:rsidRPr="007C18F6">
        <w:rPr>
          <w:rFonts w:ascii="TeleNeo Office" w:hAnsi="TeleNeo Office"/>
          <w:sz w:val="22"/>
          <w:szCs w:val="22"/>
        </w:rPr>
        <w:t xml:space="preserve">elbontását követően 30 napon belül a földterületet kiürített </w:t>
      </w:r>
      <w:r w:rsidRPr="007C18F6">
        <w:rPr>
          <w:rFonts w:ascii="TeleNeo Office" w:hAnsi="TeleNeo Office"/>
          <w:sz w:val="22"/>
          <w:szCs w:val="22"/>
        </w:rPr>
        <w:t xml:space="preserve">állapotban adja át Használatba </w:t>
      </w:r>
      <w:r w:rsidR="00DE1A30" w:rsidRPr="007C18F6">
        <w:rPr>
          <w:rFonts w:ascii="TeleNeo Office" w:hAnsi="TeleNeo Office"/>
          <w:sz w:val="22"/>
          <w:szCs w:val="22"/>
        </w:rPr>
        <w:t xml:space="preserve">adó </w:t>
      </w:r>
      <w:r w:rsidR="00971E07" w:rsidRPr="007C18F6">
        <w:rPr>
          <w:rFonts w:ascii="TeleNeo Office" w:hAnsi="TeleNeo Office"/>
          <w:sz w:val="22"/>
          <w:szCs w:val="22"/>
        </w:rPr>
        <w:t>rés</w:t>
      </w:r>
      <w:r w:rsidRPr="007C18F6">
        <w:rPr>
          <w:rFonts w:ascii="TeleNeo Office" w:hAnsi="TeleNeo Office"/>
          <w:sz w:val="22"/>
          <w:szCs w:val="22"/>
        </w:rPr>
        <w:t xml:space="preserve">zére. Amennyiben a Használatba </w:t>
      </w:r>
      <w:r w:rsidR="00DE1A30" w:rsidRPr="007C18F6">
        <w:rPr>
          <w:rFonts w:ascii="TeleNeo Office" w:hAnsi="TeleNeo Office"/>
          <w:sz w:val="22"/>
          <w:szCs w:val="22"/>
        </w:rPr>
        <w:t xml:space="preserve">vevő </w:t>
      </w:r>
      <w:r w:rsidR="00971E07" w:rsidRPr="007C18F6">
        <w:rPr>
          <w:rFonts w:ascii="TeleNeo Office" w:hAnsi="TeleNeo Office"/>
          <w:sz w:val="22"/>
          <w:szCs w:val="22"/>
        </w:rPr>
        <w:t>a fenti határidőben nem tesz eleget kötelezettségeinek, a Használatba adó jogosult a bontást és a tereprendezést elvégeztetni és</w:t>
      </w:r>
      <w:r w:rsidR="00AF718D" w:rsidRPr="007C18F6">
        <w:rPr>
          <w:rFonts w:ascii="TeleNeo Office" w:hAnsi="TeleNeo Office"/>
          <w:sz w:val="22"/>
          <w:szCs w:val="22"/>
        </w:rPr>
        <w:t xml:space="preserve"> annak költségét a Használatba </w:t>
      </w:r>
      <w:r w:rsidR="00DE1A30" w:rsidRPr="007C18F6">
        <w:rPr>
          <w:rFonts w:ascii="TeleNeo Office" w:hAnsi="TeleNeo Office"/>
          <w:sz w:val="22"/>
          <w:szCs w:val="22"/>
        </w:rPr>
        <w:t xml:space="preserve">vevő </w:t>
      </w:r>
      <w:r w:rsidR="00971E07" w:rsidRPr="007C18F6">
        <w:rPr>
          <w:rFonts w:ascii="TeleNeo Office" w:hAnsi="TeleNeo Office"/>
          <w:sz w:val="22"/>
          <w:szCs w:val="22"/>
        </w:rPr>
        <w:t xml:space="preserve">részére </w:t>
      </w:r>
      <w:proofErr w:type="spellStart"/>
      <w:r w:rsidR="00971E07" w:rsidRPr="007C18F6">
        <w:rPr>
          <w:rFonts w:ascii="TeleNeo Office" w:hAnsi="TeleNeo Office"/>
          <w:sz w:val="22"/>
          <w:szCs w:val="22"/>
        </w:rPr>
        <w:t>továbbszámlázni</w:t>
      </w:r>
      <w:proofErr w:type="spellEnd"/>
      <w:r w:rsidR="00971E07" w:rsidRPr="007C18F6">
        <w:rPr>
          <w:rFonts w:ascii="TeleNeo Office" w:hAnsi="TeleNeo Office"/>
          <w:sz w:val="22"/>
          <w:szCs w:val="22"/>
        </w:rPr>
        <w:t>.</w:t>
      </w:r>
    </w:p>
    <w:p w14:paraId="33A1E7CF" w14:textId="77777777" w:rsidR="00971E07" w:rsidRPr="007C18F6" w:rsidRDefault="00971E07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6546C371" w14:textId="77777777" w:rsidR="00F94EF2" w:rsidRPr="007C18F6" w:rsidRDefault="00F94EF2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66C4BEAF" w14:textId="77777777" w:rsidR="00971E07" w:rsidRPr="00272D0D" w:rsidRDefault="00971E07" w:rsidP="00971E07">
      <w:pPr>
        <w:autoSpaceDE w:val="0"/>
        <w:autoSpaceDN w:val="0"/>
        <w:adjustRightInd w:val="0"/>
        <w:jc w:val="both"/>
        <w:rPr>
          <w:rFonts w:ascii="TeleNeo Office" w:hAnsi="TeleNeo Office"/>
          <w:b/>
          <w:bCs/>
          <w:sz w:val="22"/>
          <w:szCs w:val="22"/>
        </w:rPr>
      </w:pPr>
      <w:r w:rsidRPr="00272D0D">
        <w:rPr>
          <w:rFonts w:ascii="TeleNeo Office" w:hAnsi="TeleNeo Office"/>
          <w:b/>
          <w:bCs/>
          <w:sz w:val="22"/>
          <w:szCs w:val="22"/>
        </w:rPr>
        <w:t>III. ZÁRÓ RENDELKEZÉSEK</w:t>
      </w:r>
    </w:p>
    <w:p w14:paraId="24D42A59" w14:textId="77777777" w:rsidR="00971E07" w:rsidRPr="007C18F6" w:rsidRDefault="00971E07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7A696BF3" w14:textId="432EE1C6" w:rsidR="00971E07" w:rsidRPr="008054B1" w:rsidRDefault="00AF718D" w:rsidP="008054B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8054B1">
        <w:rPr>
          <w:rFonts w:ascii="TeleNeo Office" w:hAnsi="TeleNeo Office"/>
          <w:sz w:val="22"/>
          <w:szCs w:val="22"/>
        </w:rPr>
        <w:t xml:space="preserve">Használatba </w:t>
      </w:r>
      <w:r w:rsidR="00BF1C84" w:rsidRPr="008054B1">
        <w:rPr>
          <w:rFonts w:ascii="TeleNeo Office" w:hAnsi="TeleNeo Office"/>
          <w:sz w:val="22"/>
          <w:szCs w:val="22"/>
        </w:rPr>
        <w:t xml:space="preserve">adó </w:t>
      </w:r>
      <w:r w:rsidR="003654E2" w:rsidRPr="008054B1">
        <w:rPr>
          <w:rFonts w:ascii="TeleNeo Office" w:hAnsi="TeleNeo Office"/>
          <w:sz w:val="22"/>
          <w:szCs w:val="22"/>
        </w:rPr>
        <w:t>kijelenti, hogy magyar állampolgár</w:t>
      </w:r>
      <w:r w:rsidR="00F75E08">
        <w:rPr>
          <w:rFonts w:ascii="TeleNeo Office" w:hAnsi="TeleNeo Office"/>
          <w:sz w:val="22"/>
          <w:szCs w:val="22"/>
        </w:rPr>
        <w:t>/jogi személy</w:t>
      </w:r>
      <w:r w:rsidR="003654E2" w:rsidRPr="008054B1">
        <w:rPr>
          <w:rFonts w:ascii="TeleNeo Office" w:hAnsi="TeleNeo Office"/>
          <w:sz w:val="22"/>
          <w:szCs w:val="22"/>
        </w:rPr>
        <w:t xml:space="preserve">, </w:t>
      </w:r>
      <w:r w:rsidRPr="008054B1">
        <w:rPr>
          <w:rFonts w:ascii="TeleNeo Office" w:hAnsi="TeleNeo Office"/>
          <w:sz w:val="22"/>
          <w:szCs w:val="22"/>
        </w:rPr>
        <w:t xml:space="preserve">és Használatba </w:t>
      </w:r>
      <w:r w:rsidR="00BF1C84" w:rsidRPr="008054B1">
        <w:rPr>
          <w:rFonts w:ascii="TeleNeo Office" w:hAnsi="TeleNeo Office"/>
          <w:sz w:val="22"/>
          <w:szCs w:val="22"/>
        </w:rPr>
        <w:t xml:space="preserve">vevő </w:t>
      </w:r>
      <w:r w:rsidR="00971E07" w:rsidRPr="008054B1">
        <w:rPr>
          <w:rFonts w:ascii="TeleNeo Office" w:hAnsi="TeleNeo Office"/>
          <w:sz w:val="22"/>
          <w:szCs w:val="22"/>
        </w:rPr>
        <w:t>kijelenti, ho</w:t>
      </w:r>
      <w:r w:rsidR="00FF02EF" w:rsidRPr="008054B1">
        <w:rPr>
          <w:rFonts w:ascii="TeleNeo Office" w:hAnsi="TeleNeo Office"/>
          <w:sz w:val="22"/>
          <w:szCs w:val="22"/>
        </w:rPr>
        <w:t>gy magyarországi jogi személy</w:t>
      </w:r>
      <w:r w:rsidR="003654E2" w:rsidRPr="008054B1">
        <w:rPr>
          <w:rFonts w:ascii="TeleNeo Office" w:hAnsi="TeleNeo Office"/>
          <w:sz w:val="22"/>
          <w:szCs w:val="22"/>
        </w:rPr>
        <w:t>,</w:t>
      </w:r>
      <w:r w:rsidR="00971E07" w:rsidRPr="008054B1">
        <w:rPr>
          <w:rFonts w:ascii="TeleNeo Office" w:hAnsi="TeleNeo Office"/>
          <w:sz w:val="22"/>
          <w:szCs w:val="22"/>
        </w:rPr>
        <w:t xml:space="preserve"> ügyletkötési képességük nem korlátozott.</w:t>
      </w:r>
      <w:r w:rsidR="000D7886" w:rsidRPr="008054B1">
        <w:rPr>
          <w:rFonts w:ascii="TeleNeo Office" w:hAnsi="TeleNeo Office"/>
          <w:sz w:val="22"/>
          <w:szCs w:val="22"/>
        </w:rPr>
        <w:t xml:space="preserve"> Használatba vevő cégkivonata, valamint Használatba vevő képviseletére jogosult </w:t>
      </w:r>
      <w:r w:rsidR="00D07727" w:rsidRPr="008054B1">
        <w:rPr>
          <w:rFonts w:ascii="TeleNeo Office" w:hAnsi="TeleNeo Office"/>
          <w:sz w:val="22"/>
          <w:szCs w:val="22"/>
        </w:rPr>
        <w:t>dr. Farkas Orsolya</w:t>
      </w:r>
      <w:r w:rsidR="007F2338" w:rsidRPr="008054B1">
        <w:rPr>
          <w:rFonts w:ascii="TeleNeo Office" w:hAnsi="TeleNeo Office"/>
          <w:sz w:val="22"/>
          <w:szCs w:val="22"/>
        </w:rPr>
        <w:t xml:space="preserve"> </w:t>
      </w:r>
      <w:r w:rsidR="000D7886" w:rsidRPr="008054B1">
        <w:rPr>
          <w:rFonts w:ascii="TeleNeo Office" w:hAnsi="TeleNeo Office"/>
          <w:sz w:val="22"/>
          <w:szCs w:val="22"/>
        </w:rPr>
        <w:t>é</w:t>
      </w:r>
      <w:r w:rsidR="00C531C2" w:rsidRPr="008054B1">
        <w:rPr>
          <w:rFonts w:ascii="TeleNeo Office" w:hAnsi="TeleNeo Office"/>
          <w:sz w:val="22"/>
          <w:szCs w:val="22"/>
        </w:rPr>
        <w:t xml:space="preserve">s </w:t>
      </w:r>
      <w:r w:rsidR="00D07727" w:rsidRPr="008054B1">
        <w:rPr>
          <w:rFonts w:ascii="TeleNeo Office" w:hAnsi="TeleNeo Office"/>
          <w:sz w:val="22"/>
          <w:szCs w:val="22"/>
        </w:rPr>
        <w:t>Hagara Marianna</w:t>
      </w:r>
      <w:r w:rsidR="007F2338" w:rsidRPr="008054B1">
        <w:rPr>
          <w:rFonts w:ascii="TeleNeo Office" w:hAnsi="TeleNeo Office"/>
          <w:sz w:val="22"/>
          <w:szCs w:val="22"/>
        </w:rPr>
        <w:t xml:space="preserve"> </w:t>
      </w:r>
      <w:r w:rsidR="000D7886" w:rsidRPr="008054B1">
        <w:rPr>
          <w:rFonts w:ascii="TeleNeo Office" w:hAnsi="TeleNeo Office"/>
          <w:sz w:val="22"/>
          <w:szCs w:val="22"/>
        </w:rPr>
        <w:t xml:space="preserve">más munkavállalók aláírási címpéldánya az illetékes Cégbírósághoz benyújtásra kerültek és az eljáró földhivatal számára elektronikusan hozzáférhetők, erre tekintettel Felek kérik az eljáró hatóságot, hogy az </w:t>
      </w:r>
      <w:proofErr w:type="spellStart"/>
      <w:r w:rsidR="000D7886" w:rsidRPr="008054B1">
        <w:rPr>
          <w:rFonts w:ascii="TeleNeo Office" w:hAnsi="TeleNeo Office"/>
          <w:sz w:val="22"/>
          <w:szCs w:val="22"/>
        </w:rPr>
        <w:t>Inytv</w:t>
      </w:r>
      <w:proofErr w:type="spellEnd"/>
      <w:r w:rsidR="000D7886" w:rsidRPr="008054B1">
        <w:rPr>
          <w:rFonts w:ascii="TeleNeo Office" w:hAnsi="TeleNeo Office"/>
          <w:sz w:val="22"/>
          <w:szCs w:val="22"/>
        </w:rPr>
        <w:t>. 37. § (3a) bekezdés szerint ezeket elektronikus úton szerezze be.</w:t>
      </w:r>
    </w:p>
    <w:p w14:paraId="6EEB59BF" w14:textId="77777777" w:rsidR="004D6AC1" w:rsidRPr="007C18F6" w:rsidRDefault="004D6AC1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7C8A28AA" w14:textId="789838A6" w:rsidR="004D6AC1" w:rsidRPr="008054B1" w:rsidRDefault="004D6AC1" w:rsidP="008054B1">
      <w:pPr>
        <w:pStyle w:val="Listaszerbekezds"/>
        <w:numPr>
          <w:ilvl w:val="0"/>
          <w:numId w:val="20"/>
        </w:numPr>
        <w:jc w:val="both"/>
        <w:rPr>
          <w:rFonts w:ascii="TeleNeo Office" w:hAnsi="TeleNeo Office"/>
          <w:sz w:val="22"/>
          <w:szCs w:val="22"/>
        </w:rPr>
      </w:pPr>
      <w:r w:rsidRPr="008054B1">
        <w:rPr>
          <w:rFonts w:ascii="TeleNeo Office" w:hAnsi="TeleNeo Office"/>
          <w:sz w:val="22"/>
          <w:szCs w:val="22"/>
        </w:rPr>
        <w:t xml:space="preserve">A </w:t>
      </w:r>
      <w:r w:rsidR="006E39AE" w:rsidRPr="008054B1">
        <w:rPr>
          <w:rFonts w:ascii="TeleNeo Office" w:hAnsi="TeleNeo Office"/>
          <w:sz w:val="22"/>
          <w:szCs w:val="22"/>
        </w:rPr>
        <w:t xml:space="preserve">földhasználati jog alapításához és az önálló felépítmény feltüntetéséhez a </w:t>
      </w:r>
      <w:r w:rsidRPr="008054B1">
        <w:rPr>
          <w:rFonts w:ascii="TeleNeo Office" w:hAnsi="TeleNeo Office"/>
          <w:sz w:val="22"/>
          <w:szCs w:val="22"/>
        </w:rPr>
        <w:t>Használatba adó jelen okirat aláírásával is kifejezetten hozzájárul.</w:t>
      </w:r>
    </w:p>
    <w:p w14:paraId="1BDCB14A" w14:textId="77777777" w:rsidR="004D6AC1" w:rsidRPr="007C18F6" w:rsidRDefault="004D6AC1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15E95893" w14:textId="3E3409E8" w:rsidR="00687EA9" w:rsidRPr="008054B1" w:rsidRDefault="00AF718D" w:rsidP="008054B1">
      <w:pPr>
        <w:pStyle w:val="Listaszerbekezds"/>
        <w:numPr>
          <w:ilvl w:val="0"/>
          <w:numId w:val="20"/>
        </w:numPr>
        <w:jc w:val="both"/>
        <w:rPr>
          <w:rFonts w:ascii="TeleNeo Office" w:hAnsi="TeleNeo Office"/>
          <w:sz w:val="22"/>
          <w:szCs w:val="22"/>
        </w:rPr>
      </w:pPr>
      <w:r w:rsidRPr="008054B1">
        <w:rPr>
          <w:rFonts w:ascii="TeleNeo Office" w:hAnsi="TeleNeo Office"/>
          <w:sz w:val="22"/>
          <w:szCs w:val="22"/>
        </w:rPr>
        <w:lastRenderedPageBreak/>
        <w:t xml:space="preserve">Használatba </w:t>
      </w:r>
      <w:r w:rsidR="00BF1C84" w:rsidRPr="008054B1">
        <w:rPr>
          <w:rFonts w:ascii="TeleNeo Office" w:hAnsi="TeleNeo Office"/>
          <w:sz w:val="22"/>
          <w:szCs w:val="22"/>
        </w:rPr>
        <w:t xml:space="preserve">adó </w:t>
      </w:r>
      <w:r w:rsidR="00687EA9" w:rsidRPr="008054B1">
        <w:rPr>
          <w:rFonts w:ascii="TeleNeo Office" w:hAnsi="TeleNeo Office"/>
          <w:sz w:val="22"/>
          <w:szCs w:val="22"/>
        </w:rPr>
        <w:t>kötelezettséget vállal arra, hogy jelen megállapodás megkötése és annak bejegyzéséig terjedő időben történő esetleges tulajdonváltozás esetén az új tulajdonost jelen szerződé</w:t>
      </w:r>
      <w:r w:rsidRPr="008054B1">
        <w:rPr>
          <w:rFonts w:ascii="TeleNeo Office" w:hAnsi="TeleNeo Office"/>
          <w:sz w:val="22"/>
          <w:szCs w:val="22"/>
        </w:rPr>
        <w:t xml:space="preserve">sről tájékoztatja. Használatba </w:t>
      </w:r>
      <w:r w:rsidR="00BF1C84" w:rsidRPr="008054B1">
        <w:rPr>
          <w:rFonts w:ascii="TeleNeo Office" w:hAnsi="TeleNeo Office"/>
          <w:sz w:val="22"/>
          <w:szCs w:val="22"/>
        </w:rPr>
        <w:t>adó</w:t>
      </w:r>
      <w:r w:rsidR="00687EA9" w:rsidRPr="008054B1">
        <w:rPr>
          <w:rFonts w:ascii="TeleNeo Office" w:hAnsi="TeleNeo Office"/>
          <w:sz w:val="22"/>
          <w:szCs w:val="22"/>
        </w:rPr>
        <w:t xml:space="preserve">, kötelezettséget vállal továbbá arra is, hogy a hírközlési eszköz elhelyezéséről, annak jogi védelmét biztosító jogalapításról az ingatlan hasznosítása esetén a szerződő partnerét (haszonbérlő, földhasználó, </w:t>
      </w:r>
      <w:r w:rsidR="00AD1FE4" w:rsidRPr="008054B1">
        <w:rPr>
          <w:rFonts w:ascii="TeleNeo Office" w:hAnsi="TeleNeo Office"/>
          <w:sz w:val="22"/>
          <w:szCs w:val="22"/>
        </w:rPr>
        <w:t>bérlő</w:t>
      </w:r>
      <w:r w:rsidR="00687EA9" w:rsidRPr="008054B1">
        <w:rPr>
          <w:rFonts w:ascii="TeleNeo Office" w:hAnsi="TeleNeo Office"/>
          <w:sz w:val="22"/>
          <w:szCs w:val="22"/>
        </w:rPr>
        <w:t xml:space="preserve"> stb.) tájékoztatja.</w:t>
      </w:r>
    </w:p>
    <w:p w14:paraId="33F7B580" w14:textId="77777777" w:rsidR="00687EA9" w:rsidRPr="007C18F6" w:rsidRDefault="00687EA9" w:rsidP="00687EA9">
      <w:pPr>
        <w:jc w:val="both"/>
        <w:rPr>
          <w:rFonts w:ascii="TeleNeo Office" w:hAnsi="TeleNeo Office"/>
          <w:sz w:val="22"/>
          <w:szCs w:val="22"/>
        </w:rPr>
      </w:pPr>
    </w:p>
    <w:p w14:paraId="40FACEE2" w14:textId="202B2447" w:rsidR="004663D5" w:rsidRPr="007C18F6" w:rsidRDefault="004663D5" w:rsidP="008054B1">
      <w:pPr>
        <w:pStyle w:val="Szvegtrzsbehzssal2"/>
        <w:numPr>
          <w:ilvl w:val="0"/>
          <w:numId w:val="20"/>
        </w:numPr>
        <w:spacing w:after="0" w:line="240" w:lineRule="auto"/>
        <w:jc w:val="both"/>
        <w:rPr>
          <w:rFonts w:ascii="TeleNeo Office" w:hAnsi="TeleNeo Office"/>
          <w:i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Felek a jelen szerződésben foglaltakat biz</w:t>
      </w:r>
      <w:r w:rsidR="00AF718D" w:rsidRPr="007C18F6">
        <w:rPr>
          <w:rFonts w:ascii="TeleNeo Office" w:hAnsi="TeleNeo Office"/>
          <w:sz w:val="22"/>
          <w:szCs w:val="22"/>
        </w:rPr>
        <w:t xml:space="preserve">almasan kezelik. A Használatba </w:t>
      </w:r>
      <w:r w:rsidR="00BF1C84" w:rsidRPr="007C18F6">
        <w:rPr>
          <w:rFonts w:ascii="TeleNeo Office" w:hAnsi="TeleNeo Office"/>
          <w:sz w:val="22"/>
          <w:szCs w:val="22"/>
        </w:rPr>
        <w:t xml:space="preserve">adó </w:t>
      </w:r>
      <w:r w:rsidR="00AF718D" w:rsidRPr="007C18F6">
        <w:rPr>
          <w:rFonts w:ascii="TeleNeo Office" w:hAnsi="TeleNeo Office"/>
          <w:sz w:val="22"/>
          <w:szCs w:val="22"/>
        </w:rPr>
        <w:t xml:space="preserve">és a Használatba </w:t>
      </w:r>
      <w:r w:rsidR="00BF1C84" w:rsidRPr="007C18F6">
        <w:rPr>
          <w:rFonts w:ascii="TeleNeo Office" w:hAnsi="TeleNeo Office"/>
          <w:sz w:val="22"/>
          <w:szCs w:val="22"/>
        </w:rPr>
        <w:t xml:space="preserve">vevő </w:t>
      </w:r>
      <w:r w:rsidRPr="007C18F6">
        <w:rPr>
          <w:rFonts w:ascii="TeleNeo Office" w:hAnsi="TeleNeo Office"/>
          <w:sz w:val="22"/>
          <w:szCs w:val="22"/>
        </w:rPr>
        <w:t>a másik Fél hozzájárulása nélkül – a jogszabályok által meghatározott kivételektől eltekintve - a jelen szerződés tartalmát, illetve a másik fél által jelentősnek tartott olyan üzleti titkot, amelynek titokban tartásához a másik Félnek méltányolható érdeke fűződik, nem tehet hozzáférhetővé, illetve nem hozhatja harmadik személy tudomására.</w:t>
      </w:r>
    </w:p>
    <w:p w14:paraId="70DF96B4" w14:textId="77777777" w:rsidR="004663D5" w:rsidRDefault="004663D5" w:rsidP="004663D5">
      <w:pPr>
        <w:pStyle w:val="Szvegtrzsbehzssal2"/>
        <w:spacing w:after="0" w:line="240" w:lineRule="auto"/>
        <w:rPr>
          <w:rFonts w:ascii="TeleNeo Office" w:hAnsi="TeleNeo Office"/>
          <w:i/>
          <w:sz w:val="22"/>
          <w:szCs w:val="22"/>
        </w:rPr>
      </w:pPr>
    </w:p>
    <w:p w14:paraId="6B79952F" w14:textId="77777777" w:rsidR="006872C0" w:rsidRDefault="006872C0" w:rsidP="004663D5">
      <w:pPr>
        <w:pStyle w:val="Szvegtrzsbehzssal2"/>
        <w:spacing w:after="0" w:line="240" w:lineRule="auto"/>
        <w:rPr>
          <w:rFonts w:ascii="TeleNeo Office" w:hAnsi="TeleNeo Office"/>
          <w:i/>
          <w:sz w:val="22"/>
          <w:szCs w:val="22"/>
        </w:rPr>
      </w:pPr>
    </w:p>
    <w:p w14:paraId="3A675DC0" w14:textId="77777777" w:rsidR="006872C0" w:rsidRPr="007C18F6" w:rsidRDefault="006872C0" w:rsidP="004663D5">
      <w:pPr>
        <w:pStyle w:val="Szvegtrzsbehzssal2"/>
        <w:spacing w:after="0" w:line="240" w:lineRule="auto"/>
        <w:rPr>
          <w:rFonts w:ascii="TeleNeo Office" w:hAnsi="TeleNeo Office"/>
          <w:i/>
          <w:sz w:val="22"/>
          <w:szCs w:val="22"/>
        </w:rPr>
      </w:pPr>
    </w:p>
    <w:p w14:paraId="4CA57917" w14:textId="77777777" w:rsidR="004663D5" w:rsidRPr="007C18F6" w:rsidRDefault="004663D5" w:rsidP="008054B1">
      <w:pPr>
        <w:ind w:left="708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Üzleti titok megsértésének minősül az is, ha a Felek bármelyike nem közvetlenül, hanem a másik Féllel – az üzleti titok megszerzése idején vagy azt megelőzően – bizalmi viszonyban, vagy üzleti kapcsolatban álló személy közreműködésével jutott az üzleti titok birtokába. Az üzleti titok szempontjából nem minősül har</w:t>
      </w:r>
      <w:r w:rsidR="00AF718D" w:rsidRPr="007C18F6">
        <w:rPr>
          <w:rFonts w:ascii="TeleNeo Office" w:hAnsi="TeleNeo Office"/>
          <w:sz w:val="22"/>
          <w:szCs w:val="22"/>
        </w:rPr>
        <w:t xml:space="preserve">madik személynek a Használatba </w:t>
      </w:r>
      <w:r w:rsidR="00BF1C84" w:rsidRPr="007C18F6">
        <w:rPr>
          <w:rFonts w:ascii="TeleNeo Office" w:hAnsi="TeleNeo Office"/>
          <w:sz w:val="22"/>
          <w:szCs w:val="22"/>
        </w:rPr>
        <w:t>vevő kapcsolt vállalkozása</w:t>
      </w:r>
      <w:r w:rsidRPr="007C18F6">
        <w:rPr>
          <w:rFonts w:ascii="TeleNeo Office" w:hAnsi="TeleNeo Office"/>
          <w:sz w:val="22"/>
          <w:szCs w:val="22"/>
        </w:rPr>
        <w:t xml:space="preserve">, vagy </w:t>
      </w:r>
      <w:r w:rsidR="00F771DB" w:rsidRPr="007C18F6">
        <w:rPr>
          <w:rFonts w:ascii="TeleNeo Office" w:hAnsi="TeleNeo Office"/>
          <w:sz w:val="22"/>
          <w:szCs w:val="22"/>
        </w:rPr>
        <w:t xml:space="preserve">szerződéses </w:t>
      </w:r>
      <w:r w:rsidRPr="007C18F6">
        <w:rPr>
          <w:rFonts w:ascii="TeleNeo Office" w:hAnsi="TeleNeo Office"/>
          <w:sz w:val="22"/>
          <w:szCs w:val="22"/>
        </w:rPr>
        <w:t>partnere.</w:t>
      </w:r>
    </w:p>
    <w:p w14:paraId="339DCA88" w14:textId="77777777" w:rsidR="006872C0" w:rsidRPr="007C18F6" w:rsidRDefault="006872C0" w:rsidP="004663D5">
      <w:pPr>
        <w:jc w:val="both"/>
        <w:rPr>
          <w:rFonts w:ascii="TeleNeo Office" w:hAnsi="TeleNeo Office"/>
          <w:sz w:val="22"/>
          <w:szCs w:val="22"/>
        </w:rPr>
      </w:pPr>
    </w:p>
    <w:p w14:paraId="3DC3487A" w14:textId="48176A2E" w:rsidR="001F4AE3" w:rsidRPr="008054B1" w:rsidRDefault="001F4AE3" w:rsidP="008054B1">
      <w:pPr>
        <w:pStyle w:val="Listaszerbekezds"/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eleNeo Office" w:hAnsi="TeleNeo Office"/>
          <w:sz w:val="22"/>
          <w:szCs w:val="22"/>
        </w:rPr>
      </w:pPr>
      <w:r w:rsidRPr="008054B1">
        <w:rPr>
          <w:rFonts w:ascii="TeleNeo Office" w:hAnsi="TeleNeo Office"/>
          <w:sz w:val="22"/>
          <w:szCs w:val="22"/>
        </w:rPr>
        <w:t>Felek tudatában vannak Eladó etikus üzleti magatartási szabályoknak és a korrupcióellenes jogszabályokkal való megfelelőségi kötelezettségének, és Felek fontosnak tartják annak figyelembevételét a megállapodás megkötése során. Felek kijelentik, hogy az etikus üzleti magatartásnak megfelelően a szerződésben foglalt üzleti döntés, valamint a szerződés tartalmára vonatkozó feltételek kialakítása objektív szempontok alapján történt. Mindkét Fél fontosnak tartja, hogy jelen megállapodás tisztán üzleti alapon születtessen. Szerződő Felek elfogadják, hogy jelen megállapodás vonatkozásában a korrupcióellenes jogszabályoknak való meg nem felelés a szerződéstől történő elállását, valamint a megfelelő korrekciós lépések megtételét vonhatja maga után.</w:t>
      </w:r>
    </w:p>
    <w:p w14:paraId="32ECB738" w14:textId="77777777" w:rsidR="001F4AE3" w:rsidRPr="007C18F6" w:rsidRDefault="001F4AE3" w:rsidP="004663D5">
      <w:pPr>
        <w:jc w:val="both"/>
        <w:rPr>
          <w:rFonts w:ascii="TeleNeo Office" w:hAnsi="TeleNeo Office"/>
          <w:sz w:val="22"/>
          <w:szCs w:val="22"/>
        </w:rPr>
      </w:pPr>
    </w:p>
    <w:p w14:paraId="7CF5D0E6" w14:textId="7DC143E3" w:rsidR="00916F01" w:rsidRPr="008054B1" w:rsidRDefault="00916F01" w:rsidP="008054B1">
      <w:pPr>
        <w:pStyle w:val="Listaszerbekezds"/>
        <w:numPr>
          <w:ilvl w:val="0"/>
          <w:numId w:val="20"/>
        </w:numPr>
        <w:jc w:val="both"/>
        <w:rPr>
          <w:rFonts w:ascii="TeleNeo Office" w:hAnsi="TeleNeo Office"/>
          <w:sz w:val="22"/>
          <w:szCs w:val="24"/>
        </w:rPr>
      </w:pPr>
      <w:r w:rsidRPr="008054B1">
        <w:rPr>
          <w:rFonts w:ascii="TeleNeo Office" w:hAnsi="TeleNeo Office"/>
          <w:sz w:val="22"/>
          <w:szCs w:val="24"/>
        </w:rPr>
        <w:t>Felek tudomásul veszik eljáró ügyvéd és Használatba vevő tájékoztatását, mely szerint személyes adataikat az irányadó jogszabályok, így különösen a természetes személyeknek a személyes adatok kezelése tekintetében történő védelméről és az ilyen adatok szabad áramlásáról, valamint a 95/46/EK irányelv hatályon kívül helyezéséről (általános adatvédelmi rendelet) szóló az Európai Parlament és a Tanács (EU) 2016/679 rendelete, illetve az információs önrendelkezési jogról és információszabadságról szóló 2011. évi CXII. törvény rendelkezései szerint:</w:t>
      </w:r>
    </w:p>
    <w:p w14:paraId="7D5BFF84" w14:textId="77777777" w:rsidR="00916F01" w:rsidRPr="007C18F6" w:rsidRDefault="00916F01" w:rsidP="00916F01">
      <w:pPr>
        <w:jc w:val="both"/>
        <w:rPr>
          <w:rFonts w:ascii="TeleNeo Office" w:hAnsi="TeleNeo Office"/>
          <w:sz w:val="22"/>
          <w:szCs w:val="24"/>
        </w:rPr>
      </w:pPr>
    </w:p>
    <w:p w14:paraId="4D665460" w14:textId="77777777" w:rsidR="00916F01" w:rsidRPr="007C18F6" w:rsidRDefault="00916F01" w:rsidP="008054B1">
      <w:pPr>
        <w:ind w:left="708"/>
        <w:jc w:val="both"/>
        <w:rPr>
          <w:rFonts w:ascii="TeleNeo Office" w:hAnsi="TeleNeo Office"/>
          <w:sz w:val="22"/>
          <w:szCs w:val="24"/>
        </w:rPr>
      </w:pPr>
      <w:r w:rsidRPr="007C18F6">
        <w:rPr>
          <w:rFonts w:ascii="TeleNeo Office" w:hAnsi="TeleNeo Office"/>
          <w:sz w:val="22"/>
          <w:szCs w:val="24"/>
        </w:rPr>
        <w:t xml:space="preserve">- eljáró ügyvéd kizárólag jelen szerződéshez kapcsolódó megbízás, illetve a jogszabályokban meghatározott kötelezettségek teljesítése érdekében, a felek rendelkezésére bocsátott adatkezelési tájékoztatóban meghatározottaknak szerint kezelheti. A felek kijelentik, hogy </w:t>
      </w:r>
      <w:r w:rsidRPr="007C18F6">
        <w:rPr>
          <w:rFonts w:ascii="TeleNeo Office" w:hAnsi="TeleNeo Office"/>
          <w:sz w:val="22"/>
          <w:szCs w:val="24"/>
        </w:rPr>
        <w:lastRenderedPageBreak/>
        <w:t>ezen adatkezelési tájékoztatót előzetesen megismerték, megértették és eljáró ügyvéd azzal kapcsolatos kitanítását megkapták, további kérdésük nem merült fel;</w:t>
      </w:r>
    </w:p>
    <w:p w14:paraId="69BFD697" w14:textId="77777777" w:rsidR="00916F01" w:rsidRPr="007C18F6" w:rsidRDefault="00916F01" w:rsidP="00916F01">
      <w:pPr>
        <w:ind w:left="284"/>
        <w:jc w:val="both"/>
        <w:rPr>
          <w:rFonts w:ascii="TeleNeo Office" w:hAnsi="TeleNeo Office"/>
          <w:sz w:val="22"/>
          <w:szCs w:val="24"/>
        </w:rPr>
      </w:pPr>
    </w:p>
    <w:p w14:paraId="7F985863" w14:textId="77777777" w:rsidR="00264978" w:rsidRPr="007C18F6" w:rsidRDefault="00916F01" w:rsidP="008054B1">
      <w:pPr>
        <w:ind w:left="708"/>
        <w:jc w:val="both"/>
        <w:rPr>
          <w:rFonts w:ascii="TeleNeo Office" w:hAnsi="TeleNeo Office"/>
          <w:sz w:val="22"/>
          <w:szCs w:val="24"/>
        </w:rPr>
      </w:pPr>
      <w:r w:rsidRPr="007C18F6">
        <w:rPr>
          <w:rFonts w:ascii="TeleNeo Office" w:hAnsi="TeleNeo Office"/>
          <w:sz w:val="22"/>
          <w:szCs w:val="24"/>
        </w:rPr>
        <w:t>- Használatba vevő a jelen szerződés teljesítése érdekében, a Használatba adó rendelkezésére bocsátott adatkezelési tájékoztatóban meghatározottaknak szerint kezelheti. A Használatba adó kijelenti, hogy ezen adatkezelési tájékoztatót előzetesen megismerte, megértette, az azzal kapcsolatos kitanítását megkapta, további kérdése nem merült fel.</w:t>
      </w:r>
    </w:p>
    <w:p w14:paraId="609D7BD3" w14:textId="77777777" w:rsidR="001F4AE3" w:rsidRPr="007C18F6" w:rsidRDefault="001F4AE3" w:rsidP="00687EA9">
      <w:pPr>
        <w:jc w:val="both"/>
        <w:rPr>
          <w:rFonts w:ascii="TeleNeo Office" w:hAnsi="TeleNeo Office"/>
          <w:sz w:val="22"/>
          <w:szCs w:val="22"/>
        </w:rPr>
      </w:pPr>
    </w:p>
    <w:p w14:paraId="635B7275" w14:textId="757FC58C" w:rsidR="00C1122C" w:rsidRPr="008054B1" w:rsidRDefault="00C1122C" w:rsidP="008054B1">
      <w:pPr>
        <w:pStyle w:val="Listaszerbekezds"/>
        <w:numPr>
          <w:ilvl w:val="0"/>
          <w:numId w:val="20"/>
        </w:numPr>
        <w:jc w:val="both"/>
        <w:rPr>
          <w:rFonts w:ascii="TeleNeo Office" w:hAnsi="TeleNeo Office"/>
          <w:sz w:val="22"/>
          <w:szCs w:val="22"/>
        </w:rPr>
      </w:pPr>
      <w:r w:rsidRPr="008054B1">
        <w:rPr>
          <w:rFonts w:ascii="TeleNeo Office" w:hAnsi="TeleNeo Office"/>
          <w:sz w:val="22"/>
          <w:szCs w:val="22"/>
        </w:rPr>
        <w:t xml:space="preserve">Annak érdekében, hogy Használatba vevő tárgyi beruházása a tervek szerint, a jogszabályi előírásoknak megfelelően megvalósuljon, Felek együttműködési kötelezettséget vállalnak, amely kertében kölcsönösen értesítik egymást az ingatlannal, a bázisállomással összefüggésben felmerülő kérdésekben. </w:t>
      </w:r>
    </w:p>
    <w:p w14:paraId="34A33A2E" w14:textId="77777777" w:rsidR="006872C0" w:rsidRDefault="006872C0" w:rsidP="00687EA9">
      <w:pPr>
        <w:jc w:val="both"/>
        <w:rPr>
          <w:rFonts w:ascii="TeleNeo Office" w:hAnsi="TeleNeo Office"/>
          <w:sz w:val="22"/>
          <w:szCs w:val="22"/>
        </w:rPr>
      </w:pPr>
    </w:p>
    <w:p w14:paraId="7B9C2178" w14:textId="77777777" w:rsidR="006872C0" w:rsidRPr="007C18F6" w:rsidRDefault="006872C0" w:rsidP="00687EA9">
      <w:pPr>
        <w:jc w:val="both"/>
        <w:rPr>
          <w:rFonts w:ascii="TeleNeo Office" w:hAnsi="TeleNeo Office"/>
          <w:sz w:val="22"/>
          <w:szCs w:val="22"/>
        </w:rPr>
      </w:pPr>
    </w:p>
    <w:p w14:paraId="0BB47CFF" w14:textId="0B2FA80D" w:rsidR="00C1122C" w:rsidRDefault="00C1122C" w:rsidP="008054B1">
      <w:pPr>
        <w:ind w:left="567" w:firstLine="141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>Kapcsolattartó</w:t>
      </w:r>
      <w:r w:rsidR="006872C0">
        <w:rPr>
          <w:rFonts w:ascii="TeleNeo Office" w:hAnsi="TeleNeo Office"/>
          <w:sz w:val="22"/>
          <w:szCs w:val="22"/>
        </w:rPr>
        <w:t>k</w:t>
      </w:r>
      <w:r w:rsidRPr="007C18F6">
        <w:rPr>
          <w:rFonts w:ascii="TeleNeo Office" w:hAnsi="TeleNeo Office"/>
          <w:sz w:val="22"/>
          <w:szCs w:val="22"/>
        </w:rPr>
        <w:t>:</w:t>
      </w:r>
      <w:r w:rsidRPr="007C18F6">
        <w:rPr>
          <w:rFonts w:ascii="TeleNeo Office" w:hAnsi="TeleNeo Office"/>
          <w:sz w:val="22"/>
          <w:szCs w:val="22"/>
        </w:rPr>
        <w:tab/>
      </w:r>
    </w:p>
    <w:p w14:paraId="6E2F8D29" w14:textId="77777777" w:rsidR="006872C0" w:rsidRPr="007C18F6" w:rsidRDefault="006872C0" w:rsidP="008054B1">
      <w:pPr>
        <w:ind w:left="567" w:firstLine="141"/>
        <w:jc w:val="both"/>
        <w:rPr>
          <w:rFonts w:ascii="TeleNeo Office" w:hAnsi="TeleNeo Office"/>
          <w:sz w:val="22"/>
          <w:szCs w:val="22"/>
        </w:rPr>
      </w:pPr>
    </w:p>
    <w:p w14:paraId="1562AB57" w14:textId="77777777" w:rsidR="006872C0" w:rsidRDefault="00C1122C" w:rsidP="006E39AE">
      <w:pPr>
        <w:ind w:left="36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  </w:t>
      </w:r>
      <w:r w:rsidR="008054B1">
        <w:rPr>
          <w:rFonts w:ascii="TeleNeo Office" w:hAnsi="TeleNeo Office"/>
          <w:sz w:val="22"/>
          <w:szCs w:val="22"/>
        </w:rPr>
        <w:tab/>
      </w:r>
      <w:r w:rsidRPr="007C18F6">
        <w:rPr>
          <w:rFonts w:ascii="TeleNeo Office" w:hAnsi="TeleNeo Office"/>
          <w:sz w:val="22"/>
          <w:szCs w:val="22"/>
        </w:rPr>
        <w:t xml:space="preserve">Használatba adó részéről: </w:t>
      </w:r>
    </w:p>
    <w:p w14:paraId="02258A56" w14:textId="31473FAD" w:rsidR="00C1122C" w:rsidRPr="007C18F6" w:rsidRDefault="00C1122C" w:rsidP="006E39AE">
      <w:pPr>
        <w:ind w:left="360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ab/>
      </w:r>
      <w:r w:rsidRPr="007C18F6">
        <w:rPr>
          <w:rFonts w:ascii="TeleNeo Office" w:hAnsi="TeleNeo Office"/>
          <w:sz w:val="22"/>
          <w:szCs w:val="22"/>
        </w:rPr>
        <w:tab/>
      </w:r>
      <w:r w:rsidRPr="007C18F6">
        <w:rPr>
          <w:rFonts w:ascii="TeleNeo Office" w:hAnsi="TeleNeo Office"/>
          <w:sz w:val="22"/>
          <w:szCs w:val="22"/>
        </w:rPr>
        <w:tab/>
      </w:r>
    </w:p>
    <w:tbl>
      <w:tblPr>
        <w:tblW w:w="5387" w:type="dxa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969"/>
      </w:tblGrid>
      <w:tr w:rsidR="00C1122C" w:rsidRPr="007C18F6" w14:paraId="7F80549C" w14:textId="77777777" w:rsidTr="00BC5A2F">
        <w:tc>
          <w:tcPr>
            <w:tcW w:w="1418" w:type="dxa"/>
          </w:tcPr>
          <w:p w14:paraId="7538BF62" w14:textId="77777777" w:rsidR="00C1122C" w:rsidRPr="007C18F6" w:rsidRDefault="00C1122C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Név:</w:t>
            </w:r>
          </w:p>
        </w:tc>
        <w:tc>
          <w:tcPr>
            <w:tcW w:w="3969" w:type="dxa"/>
          </w:tcPr>
          <w:p w14:paraId="1D131103" w14:textId="1C1D18D0" w:rsidR="001729D6" w:rsidRPr="007C18F6" w:rsidRDefault="001729D6" w:rsidP="0025235B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</w:p>
        </w:tc>
      </w:tr>
      <w:tr w:rsidR="00C1122C" w:rsidRPr="007C18F6" w14:paraId="6FA78858" w14:textId="77777777" w:rsidTr="00BC5A2F">
        <w:tc>
          <w:tcPr>
            <w:tcW w:w="1418" w:type="dxa"/>
          </w:tcPr>
          <w:p w14:paraId="793AF189" w14:textId="77777777" w:rsidR="00C1122C" w:rsidRPr="007C18F6" w:rsidRDefault="00C1122C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Cím:</w:t>
            </w:r>
          </w:p>
        </w:tc>
        <w:tc>
          <w:tcPr>
            <w:tcW w:w="3969" w:type="dxa"/>
          </w:tcPr>
          <w:p w14:paraId="65510130" w14:textId="234DAC18" w:rsidR="00C1122C" w:rsidRPr="007C18F6" w:rsidRDefault="00C1122C" w:rsidP="0025235B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</w:p>
        </w:tc>
      </w:tr>
      <w:tr w:rsidR="00C1122C" w:rsidRPr="007C18F6" w14:paraId="180A9384" w14:textId="77777777" w:rsidTr="00BC5A2F">
        <w:tc>
          <w:tcPr>
            <w:tcW w:w="1418" w:type="dxa"/>
          </w:tcPr>
          <w:p w14:paraId="0926861E" w14:textId="77777777" w:rsidR="00C1122C" w:rsidRPr="007C18F6" w:rsidRDefault="00C1122C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Telefon:</w:t>
            </w:r>
          </w:p>
        </w:tc>
        <w:tc>
          <w:tcPr>
            <w:tcW w:w="3969" w:type="dxa"/>
          </w:tcPr>
          <w:p w14:paraId="25F3E0FA" w14:textId="75CFE7F6" w:rsidR="00C1122C" w:rsidRPr="007C18F6" w:rsidRDefault="00C73F43" w:rsidP="00705504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+</w:t>
            </w:r>
          </w:p>
        </w:tc>
      </w:tr>
      <w:tr w:rsidR="00C1122C" w:rsidRPr="007C18F6" w14:paraId="2CBBD807" w14:textId="77777777" w:rsidTr="00BC5A2F">
        <w:trPr>
          <w:trHeight w:val="251"/>
        </w:trPr>
        <w:tc>
          <w:tcPr>
            <w:tcW w:w="1418" w:type="dxa"/>
          </w:tcPr>
          <w:p w14:paraId="68C9E75F" w14:textId="77777777" w:rsidR="00C1122C" w:rsidRPr="007C18F6" w:rsidRDefault="00C1122C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E-mail:</w:t>
            </w:r>
          </w:p>
        </w:tc>
        <w:tc>
          <w:tcPr>
            <w:tcW w:w="3969" w:type="dxa"/>
          </w:tcPr>
          <w:p w14:paraId="24BE1F19" w14:textId="4402C100" w:rsidR="00C1122C" w:rsidRPr="007C18F6" w:rsidRDefault="00C1122C" w:rsidP="00717C7C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</w:p>
        </w:tc>
      </w:tr>
    </w:tbl>
    <w:p w14:paraId="1EAF2103" w14:textId="77777777" w:rsidR="006872C0" w:rsidRPr="007C18F6" w:rsidRDefault="006872C0" w:rsidP="00C1122C">
      <w:pPr>
        <w:jc w:val="both"/>
        <w:rPr>
          <w:rFonts w:ascii="TeleNeo Office" w:hAnsi="TeleNeo Office"/>
          <w:sz w:val="22"/>
          <w:szCs w:val="22"/>
        </w:rPr>
      </w:pPr>
    </w:p>
    <w:p w14:paraId="21AC9CAB" w14:textId="3B494939" w:rsidR="00C1122C" w:rsidRDefault="00C1122C" w:rsidP="006E39AE">
      <w:pPr>
        <w:ind w:left="567" w:hanging="567"/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       Használatba vevő részéről:</w:t>
      </w:r>
    </w:p>
    <w:p w14:paraId="7BEFD1A7" w14:textId="77777777" w:rsidR="006872C0" w:rsidRPr="007C18F6" w:rsidRDefault="006872C0" w:rsidP="006E39AE">
      <w:pPr>
        <w:ind w:left="567" w:hanging="567"/>
        <w:jc w:val="both"/>
        <w:rPr>
          <w:rFonts w:ascii="TeleNeo Office" w:hAnsi="TeleNeo Office"/>
          <w:sz w:val="22"/>
          <w:szCs w:val="22"/>
        </w:rPr>
      </w:pPr>
    </w:p>
    <w:tbl>
      <w:tblPr>
        <w:tblW w:w="5386" w:type="dxa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968"/>
      </w:tblGrid>
      <w:tr w:rsidR="00C1122C" w:rsidRPr="007C18F6" w14:paraId="7E403A68" w14:textId="77777777" w:rsidTr="00BC5A2F">
        <w:tc>
          <w:tcPr>
            <w:tcW w:w="1418" w:type="dxa"/>
          </w:tcPr>
          <w:p w14:paraId="76030F2E" w14:textId="77777777" w:rsidR="00C1122C" w:rsidRPr="007C18F6" w:rsidRDefault="00C1122C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Név:</w:t>
            </w:r>
          </w:p>
        </w:tc>
        <w:tc>
          <w:tcPr>
            <w:tcW w:w="3968" w:type="dxa"/>
          </w:tcPr>
          <w:p w14:paraId="6E6A475A" w14:textId="50B5EE36" w:rsidR="00C1122C" w:rsidRPr="007C18F6" w:rsidRDefault="00C531C2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Dr. Csomor Sándor</w:t>
            </w:r>
          </w:p>
        </w:tc>
      </w:tr>
      <w:tr w:rsidR="00916F01" w:rsidRPr="007C18F6" w14:paraId="2CCD385C" w14:textId="77777777" w:rsidTr="00BC5A2F">
        <w:tc>
          <w:tcPr>
            <w:tcW w:w="1418" w:type="dxa"/>
          </w:tcPr>
          <w:p w14:paraId="010DAB96" w14:textId="77777777" w:rsidR="00916F01" w:rsidRPr="007C18F6" w:rsidRDefault="00916F01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Cím:</w:t>
            </w:r>
          </w:p>
        </w:tc>
        <w:tc>
          <w:tcPr>
            <w:tcW w:w="3968" w:type="dxa"/>
          </w:tcPr>
          <w:p w14:paraId="047C3A17" w14:textId="77777777" w:rsidR="00916F01" w:rsidRPr="007C18F6" w:rsidRDefault="00916F01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1097 Budapest, Könyves Kálmán krt. 36.</w:t>
            </w:r>
          </w:p>
        </w:tc>
      </w:tr>
      <w:tr w:rsidR="00C1122C" w:rsidRPr="007C18F6" w14:paraId="39C679C4" w14:textId="77777777" w:rsidTr="00BC5A2F">
        <w:tc>
          <w:tcPr>
            <w:tcW w:w="1418" w:type="dxa"/>
          </w:tcPr>
          <w:p w14:paraId="57F7E2A4" w14:textId="77777777" w:rsidR="00C1122C" w:rsidRPr="007C18F6" w:rsidRDefault="00C1122C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Fax</w:t>
            </w:r>
          </w:p>
        </w:tc>
        <w:tc>
          <w:tcPr>
            <w:tcW w:w="3968" w:type="dxa"/>
          </w:tcPr>
          <w:p w14:paraId="5BBE977D" w14:textId="77777777" w:rsidR="00C1122C" w:rsidRPr="007C18F6" w:rsidRDefault="00C1122C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06/1/265-8834</w:t>
            </w:r>
          </w:p>
        </w:tc>
      </w:tr>
      <w:tr w:rsidR="00C1122C" w:rsidRPr="007C18F6" w14:paraId="265B369A" w14:textId="77777777" w:rsidTr="00BC5A2F">
        <w:tc>
          <w:tcPr>
            <w:tcW w:w="1418" w:type="dxa"/>
          </w:tcPr>
          <w:p w14:paraId="0E3A2880" w14:textId="77777777" w:rsidR="00C1122C" w:rsidRPr="007C18F6" w:rsidRDefault="00C1122C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E-mail:</w:t>
            </w:r>
          </w:p>
        </w:tc>
        <w:tc>
          <w:tcPr>
            <w:tcW w:w="3968" w:type="dxa"/>
          </w:tcPr>
          <w:p w14:paraId="6830773C" w14:textId="77777777" w:rsidR="00C1122C" w:rsidRPr="007C18F6" w:rsidRDefault="009A1E0F" w:rsidP="00306762">
            <w:pPr>
              <w:pStyle w:val="Szvegtrzs2"/>
              <w:numPr>
                <w:ilvl w:val="12"/>
                <w:numId w:val="0"/>
              </w:numPr>
              <w:spacing w:after="0" w:line="240" w:lineRule="auto"/>
              <w:rPr>
                <w:rFonts w:ascii="TeleNeo Office" w:hAnsi="TeleNeo Office"/>
                <w:sz w:val="22"/>
                <w:szCs w:val="22"/>
              </w:rPr>
            </w:pPr>
            <w:hyperlink r:id="rId8" w:history="1">
              <w:r w:rsidR="00C1122C" w:rsidRPr="007C18F6">
                <w:rPr>
                  <w:rStyle w:val="Hiperhivatkozs"/>
                  <w:rFonts w:ascii="TeleNeo Office" w:hAnsi="TeleNeo Office"/>
                  <w:sz w:val="22"/>
                  <w:szCs w:val="22"/>
                </w:rPr>
                <w:t>infrainfo@telekom.hu</w:t>
              </w:r>
            </w:hyperlink>
          </w:p>
        </w:tc>
      </w:tr>
    </w:tbl>
    <w:p w14:paraId="116FAAC5" w14:textId="77777777" w:rsidR="006872C0" w:rsidRPr="007C18F6" w:rsidRDefault="006872C0" w:rsidP="00687EA9">
      <w:pPr>
        <w:jc w:val="both"/>
        <w:rPr>
          <w:rFonts w:ascii="TeleNeo Office" w:hAnsi="TeleNeo Office"/>
          <w:sz w:val="22"/>
          <w:szCs w:val="22"/>
        </w:rPr>
      </w:pPr>
    </w:p>
    <w:p w14:paraId="6BF3521C" w14:textId="4E39A43A" w:rsidR="00731A74" w:rsidRPr="008054B1" w:rsidRDefault="00731A74" w:rsidP="008054B1">
      <w:pPr>
        <w:pStyle w:val="Listaszerbekezds"/>
        <w:numPr>
          <w:ilvl w:val="0"/>
          <w:numId w:val="20"/>
        </w:numPr>
        <w:jc w:val="both"/>
        <w:rPr>
          <w:rFonts w:ascii="TeleNeo Office" w:hAnsi="TeleNeo Office"/>
          <w:color w:val="000000"/>
          <w:sz w:val="22"/>
          <w:szCs w:val="22"/>
        </w:rPr>
      </w:pPr>
      <w:r w:rsidRPr="008054B1">
        <w:rPr>
          <w:rFonts w:ascii="TeleNeo Office" w:hAnsi="TeleNeo Office"/>
          <w:sz w:val="22"/>
          <w:szCs w:val="22"/>
        </w:rPr>
        <w:t xml:space="preserve">Felek megállapodnak abban, hogy a jelen szerződés szerinti földhasználati jog ingatlan-nyilvántartási bejegyzésével kapcsolatos költségek a Használatba vevőt terhelik. Egyúttal a </w:t>
      </w:r>
      <w:r w:rsidRPr="008054B1">
        <w:rPr>
          <w:rFonts w:ascii="TeleNeo Office" w:hAnsi="TeleNeo Office"/>
          <w:color w:val="000000"/>
          <w:sz w:val="22"/>
          <w:szCs w:val="22"/>
        </w:rPr>
        <w:t xml:space="preserve">Felek megbízzák és meghatalmazzák a </w:t>
      </w:r>
      <w:r w:rsidR="00241E46" w:rsidRPr="008054B1">
        <w:rPr>
          <w:rFonts w:ascii="TeleNeo Office" w:hAnsi="TeleNeo Office"/>
          <w:color w:val="000000"/>
          <w:sz w:val="22"/>
          <w:szCs w:val="22"/>
        </w:rPr>
        <w:t>d</w:t>
      </w:r>
      <w:r w:rsidR="00241E46" w:rsidRPr="008054B1">
        <w:rPr>
          <w:rFonts w:ascii="TeleNeo Office" w:hAnsi="TeleNeo Office"/>
          <w:sz w:val="22"/>
          <w:szCs w:val="22"/>
        </w:rPr>
        <w:t xml:space="preserve">r. Bart </w:t>
      </w:r>
      <w:r w:rsidR="005572B9" w:rsidRPr="008054B1">
        <w:rPr>
          <w:rFonts w:ascii="TeleNeo Office" w:hAnsi="TeleNeo Office"/>
          <w:sz w:val="22"/>
          <w:szCs w:val="22"/>
        </w:rPr>
        <w:t>Veronika ügyvédet</w:t>
      </w:r>
      <w:r w:rsidR="001729D6" w:rsidRPr="008054B1">
        <w:rPr>
          <w:rFonts w:ascii="TeleNeo Office" w:hAnsi="TeleNeo Office"/>
          <w:sz w:val="22"/>
          <w:szCs w:val="22"/>
        </w:rPr>
        <w:t xml:space="preserve"> </w:t>
      </w:r>
      <w:r w:rsidR="00241E46" w:rsidRPr="008054B1">
        <w:rPr>
          <w:rFonts w:ascii="TeleNeo Office" w:hAnsi="TeleNeo Office"/>
          <w:sz w:val="22"/>
          <w:szCs w:val="22"/>
        </w:rPr>
        <w:t>(Dr. Urbán Ügyvédi Iroda 1025 Budapest, Baba u. 6),</w:t>
      </w:r>
      <w:r w:rsidR="001729D6" w:rsidRPr="008054B1">
        <w:rPr>
          <w:rFonts w:ascii="TeleNeo Office" w:hAnsi="TeleNeo Office"/>
          <w:sz w:val="22"/>
          <w:szCs w:val="22"/>
        </w:rPr>
        <w:t xml:space="preserve"> </w:t>
      </w:r>
      <w:r w:rsidRPr="008054B1">
        <w:rPr>
          <w:rFonts w:ascii="TeleNeo Office" w:hAnsi="TeleNeo Office"/>
          <w:color w:val="000000"/>
          <w:sz w:val="22"/>
          <w:szCs w:val="22"/>
        </w:rPr>
        <w:t xml:space="preserve">hogy a tárgyi földhasználati és tulajdonjog ingatlan-nyilvántartási bejegyzése érdekében képviseletükben az illetékes földhivatal előtt az </w:t>
      </w:r>
      <w:r w:rsidR="005572B9" w:rsidRPr="008054B1">
        <w:rPr>
          <w:rFonts w:ascii="TeleNeo Office" w:hAnsi="TeleNeo Office"/>
          <w:color w:val="000000"/>
          <w:sz w:val="22"/>
          <w:szCs w:val="22"/>
        </w:rPr>
        <w:t>ügyvédi tevékenység</w:t>
      </w:r>
      <w:r w:rsidR="00974CA9" w:rsidRPr="008054B1">
        <w:rPr>
          <w:rFonts w:ascii="TeleNeo Office" w:hAnsi="TeleNeo Office"/>
          <w:color w:val="000000"/>
          <w:sz w:val="22"/>
          <w:szCs w:val="22"/>
        </w:rPr>
        <w:t>r</w:t>
      </w:r>
      <w:r w:rsidR="005572B9" w:rsidRPr="008054B1">
        <w:rPr>
          <w:rFonts w:ascii="TeleNeo Office" w:hAnsi="TeleNeo Office"/>
          <w:color w:val="000000"/>
          <w:sz w:val="22"/>
          <w:szCs w:val="22"/>
        </w:rPr>
        <w:t>ől</w:t>
      </w:r>
      <w:r w:rsidR="008A6DC4" w:rsidRPr="008054B1">
        <w:rPr>
          <w:rFonts w:ascii="TeleNeo Office" w:hAnsi="TeleNeo Office"/>
          <w:color w:val="000000"/>
          <w:sz w:val="22"/>
          <w:szCs w:val="22"/>
        </w:rPr>
        <w:t xml:space="preserve"> </w:t>
      </w:r>
      <w:r w:rsidRPr="008054B1">
        <w:rPr>
          <w:rFonts w:ascii="TeleNeo Office" w:hAnsi="TeleNeo Office"/>
          <w:color w:val="000000"/>
          <w:sz w:val="22"/>
          <w:szCs w:val="22"/>
        </w:rPr>
        <w:t xml:space="preserve">szóló </w:t>
      </w:r>
      <w:r w:rsidR="00B713E1" w:rsidRPr="008054B1">
        <w:rPr>
          <w:rFonts w:ascii="TeleNeo Office" w:hAnsi="TeleNeo Office"/>
          <w:color w:val="000000"/>
          <w:sz w:val="22"/>
          <w:szCs w:val="22"/>
        </w:rPr>
        <w:t xml:space="preserve">2017. évi LXXVIII. </w:t>
      </w:r>
      <w:r w:rsidRPr="008054B1">
        <w:rPr>
          <w:rFonts w:ascii="TeleNeo Office" w:hAnsi="TeleNeo Office"/>
          <w:color w:val="000000"/>
          <w:sz w:val="22"/>
          <w:szCs w:val="22"/>
        </w:rPr>
        <w:t xml:space="preserve">számú törvény szabályai szerint teljes jogkörben eljárjon. Meghatalmazott a megbízást a jelen szerződés ellenjegyzésével vállalja. </w:t>
      </w:r>
    </w:p>
    <w:p w14:paraId="70A1EBE3" w14:textId="77777777" w:rsidR="005714DC" w:rsidRPr="007C18F6" w:rsidRDefault="005714DC" w:rsidP="00ED2E6F">
      <w:pPr>
        <w:jc w:val="both"/>
        <w:rPr>
          <w:rFonts w:ascii="TeleNeo Office" w:hAnsi="TeleNeo Office"/>
          <w:color w:val="000000"/>
          <w:sz w:val="22"/>
          <w:szCs w:val="22"/>
        </w:rPr>
      </w:pPr>
    </w:p>
    <w:p w14:paraId="0EE35D14" w14:textId="1274BFAB" w:rsidR="005714DC" w:rsidRPr="008054B1" w:rsidRDefault="005714DC" w:rsidP="008054B1">
      <w:pPr>
        <w:pStyle w:val="Listaszerbekezds"/>
        <w:numPr>
          <w:ilvl w:val="0"/>
          <w:numId w:val="20"/>
        </w:numPr>
        <w:jc w:val="both"/>
        <w:rPr>
          <w:rFonts w:ascii="TeleNeo Office" w:hAnsi="TeleNeo Office"/>
          <w:color w:val="000000"/>
          <w:sz w:val="22"/>
          <w:szCs w:val="22"/>
        </w:rPr>
      </w:pPr>
      <w:r w:rsidRPr="008054B1">
        <w:rPr>
          <w:rFonts w:ascii="TeleNeo Office" w:hAnsi="TeleNeo Office"/>
          <w:color w:val="000000"/>
          <w:sz w:val="22"/>
          <w:szCs w:val="22"/>
        </w:rPr>
        <w:t xml:space="preserve">Felek megállapodnak abban, hogy Használatba </w:t>
      </w:r>
      <w:r w:rsidR="007C41F6" w:rsidRPr="008054B1">
        <w:rPr>
          <w:rFonts w:ascii="TeleNeo Office" w:hAnsi="TeleNeo Office"/>
          <w:color w:val="000000"/>
          <w:sz w:val="22"/>
          <w:szCs w:val="22"/>
        </w:rPr>
        <w:t>a</w:t>
      </w:r>
      <w:r w:rsidRPr="008054B1">
        <w:rPr>
          <w:rFonts w:ascii="TeleNeo Office" w:hAnsi="TeleNeo Office"/>
          <w:color w:val="000000"/>
          <w:sz w:val="22"/>
          <w:szCs w:val="22"/>
        </w:rPr>
        <w:t xml:space="preserve">dó jelen okiratot dr. </w:t>
      </w:r>
      <w:r w:rsidR="0025235B" w:rsidRPr="008054B1">
        <w:rPr>
          <w:rFonts w:ascii="TeleNeo Office" w:hAnsi="TeleNeo Office"/>
          <w:sz w:val="22"/>
          <w:szCs w:val="22"/>
        </w:rPr>
        <w:t>................................</w:t>
      </w:r>
      <w:r w:rsidR="00FE0B35" w:rsidRPr="008054B1">
        <w:rPr>
          <w:rFonts w:ascii="TeleNeo Office" w:hAnsi="TeleNeo Office"/>
          <w:sz w:val="22"/>
          <w:szCs w:val="22"/>
        </w:rPr>
        <w:t xml:space="preserve"> ügyvéd, KASZ: </w:t>
      </w:r>
      <w:r w:rsidR="0025235B" w:rsidRPr="008054B1">
        <w:rPr>
          <w:rFonts w:ascii="TeleNeo Office" w:hAnsi="TeleNeo Office"/>
          <w:sz w:val="22"/>
          <w:szCs w:val="22"/>
        </w:rPr>
        <w:t>.........................</w:t>
      </w:r>
      <w:r w:rsidR="00FE0B35" w:rsidRPr="008054B1">
        <w:rPr>
          <w:rFonts w:ascii="TeleNeo Office" w:hAnsi="TeleNeo Office"/>
          <w:sz w:val="22"/>
          <w:szCs w:val="22"/>
        </w:rPr>
        <w:t xml:space="preserve"> </w:t>
      </w:r>
      <w:r w:rsidRPr="008054B1">
        <w:rPr>
          <w:rFonts w:ascii="TeleNeo Office" w:hAnsi="TeleNeo Office"/>
          <w:color w:val="000000"/>
          <w:sz w:val="22"/>
          <w:szCs w:val="22"/>
        </w:rPr>
        <w:t>ügyvéd (</w:t>
      </w:r>
      <w:r w:rsidR="002C0AEC" w:rsidRPr="008054B1">
        <w:rPr>
          <w:rFonts w:ascii="TeleNeo Office" w:hAnsi="TeleNeo Office"/>
          <w:color w:val="000000"/>
          <w:sz w:val="22"/>
          <w:szCs w:val="22"/>
        </w:rPr>
        <w:t>cím:</w:t>
      </w:r>
      <w:r w:rsidR="006E39AE" w:rsidRPr="008054B1">
        <w:rPr>
          <w:rFonts w:ascii="TeleNeo Office" w:hAnsi="TeleNeo Office"/>
          <w:color w:val="000000"/>
          <w:sz w:val="22"/>
          <w:szCs w:val="22"/>
        </w:rPr>
        <w:t xml:space="preserve"> </w:t>
      </w:r>
      <w:r w:rsidR="002C0AEC" w:rsidRPr="008054B1">
        <w:rPr>
          <w:rFonts w:ascii="TeleNeo Office" w:hAnsi="TeleNeo Office"/>
          <w:color w:val="000000"/>
          <w:sz w:val="22"/>
          <w:szCs w:val="22"/>
        </w:rPr>
        <w:t>……………………………</w:t>
      </w:r>
      <w:proofErr w:type="gramStart"/>
      <w:r w:rsidR="002C0AEC" w:rsidRPr="008054B1">
        <w:rPr>
          <w:rFonts w:ascii="TeleNeo Office" w:hAnsi="TeleNeo Office"/>
          <w:color w:val="000000"/>
          <w:sz w:val="22"/>
          <w:szCs w:val="22"/>
        </w:rPr>
        <w:t>…….</w:t>
      </w:r>
      <w:proofErr w:type="gramEnd"/>
      <w:r w:rsidRPr="008054B1">
        <w:rPr>
          <w:rFonts w:ascii="TeleNeo Office" w:hAnsi="TeleNeo Office"/>
          <w:color w:val="000000"/>
          <w:sz w:val="22"/>
          <w:szCs w:val="22"/>
        </w:rPr>
        <w:t xml:space="preserve">) előtt írják alá, aki a Használatba </w:t>
      </w:r>
      <w:r w:rsidR="007C41F6" w:rsidRPr="008054B1">
        <w:rPr>
          <w:rFonts w:ascii="TeleNeo Office" w:hAnsi="TeleNeo Office"/>
          <w:color w:val="000000"/>
          <w:sz w:val="22"/>
          <w:szCs w:val="22"/>
        </w:rPr>
        <w:t>a</w:t>
      </w:r>
      <w:r w:rsidRPr="008054B1">
        <w:rPr>
          <w:rFonts w:ascii="TeleNeo Office" w:hAnsi="TeleNeo Office"/>
          <w:color w:val="000000"/>
          <w:sz w:val="22"/>
          <w:szCs w:val="22"/>
        </w:rPr>
        <w:t>dó jelen okirat előtte történő aláírásának tényét ellenjegyzésével igazolja.</w:t>
      </w:r>
    </w:p>
    <w:p w14:paraId="43767440" w14:textId="77777777" w:rsidR="005714DC" w:rsidRPr="007C18F6" w:rsidRDefault="005714DC" w:rsidP="005714DC">
      <w:pPr>
        <w:autoSpaceDE w:val="0"/>
        <w:autoSpaceDN w:val="0"/>
        <w:adjustRightInd w:val="0"/>
        <w:jc w:val="both"/>
        <w:rPr>
          <w:rFonts w:ascii="TeleNeo Office" w:hAnsi="TeleNeo Office"/>
          <w:color w:val="000000"/>
          <w:sz w:val="22"/>
          <w:szCs w:val="22"/>
        </w:rPr>
      </w:pPr>
    </w:p>
    <w:p w14:paraId="325686A1" w14:textId="6FABF3FE" w:rsidR="00971E07" w:rsidRPr="008054B1" w:rsidRDefault="00971E07" w:rsidP="008054B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8054B1">
        <w:rPr>
          <w:rFonts w:ascii="TeleNeo Office" w:hAnsi="TeleNeo Office"/>
          <w:sz w:val="22"/>
          <w:szCs w:val="22"/>
        </w:rPr>
        <w:lastRenderedPageBreak/>
        <w:t>Felek a jelen szerződéssel kapcsolatos vitás kérdéseket elsődlegesen egymás között békésen rendezik</w:t>
      </w:r>
      <w:r w:rsidR="001F4AE3" w:rsidRPr="008054B1">
        <w:rPr>
          <w:rFonts w:ascii="TeleNeo Office" w:hAnsi="TeleNeo Office"/>
          <w:sz w:val="22"/>
          <w:szCs w:val="22"/>
        </w:rPr>
        <w:t>, de a jelen jogügyletből eredő bárminemű jogvita esetére kölcsönösen alávetik magukat hatáskörtől függően a Budai Központi Kerületi Bíróság és a Tatabányai Törvényszék kizárólagos illetékességének.</w:t>
      </w:r>
      <w:r w:rsidRPr="008054B1">
        <w:rPr>
          <w:rFonts w:ascii="TeleNeo Office" w:hAnsi="TeleNeo Office"/>
          <w:sz w:val="22"/>
          <w:szCs w:val="22"/>
        </w:rPr>
        <w:t xml:space="preserve"> </w:t>
      </w:r>
    </w:p>
    <w:p w14:paraId="3C779DFD" w14:textId="77777777" w:rsidR="00971E07" w:rsidRPr="007C18F6" w:rsidRDefault="00971E07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53F4C209" w14:textId="7A489355" w:rsidR="00246612" w:rsidRPr="008054B1" w:rsidRDefault="00971E07" w:rsidP="008054B1">
      <w:pPr>
        <w:pStyle w:val="Listaszerbekezds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  <w:r w:rsidRPr="008054B1">
        <w:rPr>
          <w:rFonts w:ascii="TeleNeo Office" w:hAnsi="TeleNeo Office"/>
          <w:sz w:val="22"/>
          <w:szCs w:val="22"/>
        </w:rPr>
        <w:t>Jelen szerződésben nem szabályozott kérdésekben a Polgári Törvénykönyv</w:t>
      </w:r>
      <w:r w:rsidR="00616978" w:rsidRPr="008054B1">
        <w:rPr>
          <w:rFonts w:ascii="TeleNeo Office" w:hAnsi="TeleNeo Office"/>
          <w:sz w:val="22"/>
          <w:szCs w:val="22"/>
        </w:rPr>
        <w:t>, valamint az elektronikus hírközlésről rendelkező 2003. évi C. törvény</w:t>
      </w:r>
      <w:r w:rsidRPr="008054B1">
        <w:rPr>
          <w:rFonts w:ascii="TeleNeo Office" w:hAnsi="TeleNeo Office"/>
          <w:sz w:val="22"/>
          <w:szCs w:val="22"/>
        </w:rPr>
        <w:t xml:space="preserve"> rendelkezései az irányadóak.</w:t>
      </w:r>
    </w:p>
    <w:p w14:paraId="6FC4A5EA" w14:textId="77777777" w:rsidR="00246612" w:rsidRPr="007C18F6" w:rsidRDefault="00246612" w:rsidP="00971E07">
      <w:pPr>
        <w:autoSpaceDE w:val="0"/>
        <w:autoSpaceDN w:val="0"/>
        <w:adjustRightInd w:val="0"/>
        <w:jc w:val="both"/>
        <w:rPr>
          <w:rFonts w:ascii="TeleNeo Office" w:hAnsi="TeleNeo Office"/>
          <w:sz w:val="22"/>
          <w:szCs w:val="22"/>
        </w:rPr>
      </w:pPr>
    </w:p>
    <w:p w14:paraId="4B891A67" w14:textId="5BDDC7F0" w:rsidR="006872C0" w:rsidRPr="006872C0" w:rsidRDefault="005B5D31" w:rsidP="00246612">
      <w:pPr>
        <w:pStyle w:val="Listaszerbekezds"/>
        <w:numPr>
          <w:ilvl w:val="0"/>
          <w:numId w:val="20"/>
        </w:numPr>
        <w:jc w:val="both"/>
        <w:rPr>
          <w:rFonts w:ascii="TeleNeo Office" w:hAnsi="TeleNeo Office"/>
          <w:sz w:val="22"/>
          <w:szCs w:val="22"/>
        </w:rPr>
      </w:pPr>
      <w:r w:rsidRPr="008054B1">
        <w:rPr>
          <w:rFonts w:ascii="TeleNeo Office" w:hAnsi="TeleNeo Office"/>
          <w:sz w:val="22"/>
          <w:szCs w:val="22"/>
        </w:rPr>
        <w:t>Használatba adó engedélyezi, hogy a jelen szerződést szerkesztő ügyvéd a pénzmosás és a terrorizmus finanszírozása megelőzéséről és megakadályozásáról szóló 2017. évi LIII. törvény rendelkezései alapján személyi azonosító okmányaikról másolatot készítsen, és azokat a jogszabályban meghatározottak szerint nyilvántartsa. Használatba vevő képviselői kijelentik, hogy jogosultak a jelen szerződés aláírására</w:t>
      </w:r>
      <w:r w:rsidR="00223E75" w:rsidRPr="008054B1">
        <w:rPr>
          <w:rFonts w:ascii="TeleNeo Office" w:hAnsi="TeleNeo Office"/>
          <w:sz w:val="22"/>
          <w:szCs w:val="22"/>
        </w:rPr>
        <w:t>.</w:t>
      </w:r>
      <w:r w:rsidRPr="008054B1">
        <w:rPr>
          <w:rFonts w:ascii="TeleNeo Office" w:hAnsi="TeleNeo Office"/>
          <w:sz w:val="22"/>
          <w:szCs w:val="22"/>
        </w:rPr>
        <w:t xml:space="preserve"> A Felek a jelen szerződés aláírásával büntetőjogi felelősségük tudatában kijelentik, hogy jelen szerződés aláírása során saját nevükben járnak el. </w:t>
      </w:r>
      <w:r w:rsidR="00223E75" w:rsidRPr="008054B1">
        <w:rPr>
          <w:rFonts w:ascii="TeleNeo Office" w:hAnsi="TeleNeo Office"/>
          <w:sz w:val="22"/>
          <w:szCs w:val="22"/>
        </w:rPr>
        <w:t xml:space="preserve">A Felek kijelentik és szavatolják továbbá, hogy más személy vagy szerv hozzájárulása nem szükséges a jelen szerződés megkötéséhez a jelen szerződésben foglaltakon túl. </w:t>
      </w:r>
    </w:p>
    <w:p w14:paraId="3AA0E8AB" w14:textId="77777777" w:rsidR="006872C0" w:rsidRDefault="006872C0" w:rsidP="00246612">
      <w:pPr>
        <w:jc w:val="both"/>
        <w:rPr>
          <w:rFonts w:ascii="TeleNeo Office" w:hAnsi="TeleNeo Office"/>
          <w:sz w:val="22"/>
          <w:szCs w:val="22"/>
        </w:rPr>
      </w:pPr>
    </w:p>
    <w:p w14:paraId="6DBE296C" w14:textId="2BD58D77" w:rsidR="00971E07" w:rsidRPr="007C18F6" w:rsidRDefault="00971E07" w:rsidP="00246612">
      <w:pPr>
        <w:jc w:val="both"/>
        <w:rPr>
          <w:rFonts w:ascii="TeleNeo Office" w:hAnsi="TeleNeo Office"/>
          <w:sz w:val="22"/>
          <w:szCs w:val="22"/>
        </w:rPr>
      </w:pPr>
      <w:r w:rsidRPr="007C18F6">
        <w:rPr>
          <w:rFonts w:ascii="TeleNeo Office" w:hAnsi="TeleNeo Office"/>
          <w:sz w:val="22"/>
          <w:szCs w:val="22"/>
        </w:rPr>
        <w:t xml:space="preserve">Jelen szerződést, amely </w:t>
      </w:r>
      <w:r w:rsidR="000B4B95" w:rsidRPr="007C18F6">
        <w:rPr>
          <w:rFonts w:ascii="TeleNeo Office" w:hAnsi="TeleNeo Office"/>
          <w:sz w:val="22"/>
          <w:szCs w:val="22"/>
        </w:rPr>
        <w:t>…</w:t>
      </w:r>
      <w:r w:rsidR="0025235B" w:rsidRPr="007C18F6">
        <w:rPr>
          <w:rFonts w:ascii="TeleNeo Office" w:hAnsi="TeleNeo Office"/>
          <w:sz w:val="22"/>
          <w:szCs w:val="22"/>
        </w:rPr>
        <w:t xml:space="preserve"> </w:t>
      </w:r>
      <w:r w:rsidRPr="007C18F6">
        <w:rPr>
          <w:rFonts w:ascii="TeleNeo Office" w:hAnsi="TeleNeo Office"/>
          <w:sz w:val="22"/>
          <w:szCs w:val="22"/>
        </w:rPr>
        <w:t>(</w:t>
      </w:r>
      <w:r w:rsidR="000B4B95" w:rsidRPr="007C18F6">
        <w:rPr>
          <w:rFonts w:ascii="TeleNeo Office" w:hAnsi="TeleNeo Office"/>
          <w:sz w:val="22"/>
          <w:szCs w:val="22"/>
        </w:rPr>
        <w:t>……</w:t>
      </w:r>
      <w:r w:rsidRPr="007C18F6">
        <w:rPr>
          <w:rFonts w:ascii="TeleNeo Office" w:hAnsi="TeleNeo Office"/>
          <w:sz w:val="22"/>
          <w:szCs w:val="22"/>
        </w:rPr>
        <w:t>) oldalon, hat (6) egymással szó szerint egyező példányban készült, a felek - mint akaratukkal mindenben egyezőt - jóváhagyólag aláírták.</w:t>
      </w:r>
    </w:p>
    <w:p w14:paraId="3347F6EB" w14:textId="77777777" w:rsidR="0009409B" w:rsidRPr="007C18F6" w:rsidRDefault="0009409B" w:rsidP="00246612">
      <w:pPr>
        <w:jc w:val="both"/>
        <w:rPr>
          <w:rFonts w:ascii="TeleNeo Office" w:hAnsi="TeleNeo Office"/>
          <w:sz w:val="22"/>
          <w:szCs w:val="22"/>
        </w:rPr>
      </w:pPr>
    </w:p>
    <w:p w14:paraId="771E8D3B" w14:textId="77777777" w:rsidR="00916F01" w:rsidRPr="007C18F6" w:rsidRDefault="00916F01" w:rsidP="00C531C2">
      <w:pPr>
        <w:pStyle w:val="Listaszerbekezds"/>
        <w:jc w:val="center"/>
        <w:rPr>
          <w:rFonts w:ascii="TeleNeo Office" w:hAnsi="TeleNeo Office"/>
          <w:sz w:val="22"/>
          <w:szCs w:val="22"/>
        </w:rPr>
      </w:pPr>
    </w:p>
    <w:p w14:paraId="6A1D070B" w14:textId="77777777" w:rsidR="007706FA" w:rsidRPr="007C18F6" w:rsidRDefault="007706FA">
      <w:pPr>
        <w:ind w:left="1410"/>
        <w:jc w:val="both"/>
        <w:rPr>
          <w:rFonts w:ascii="TeleNeo Office" w:hAnsi="TeleNeo Office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32"/>
        <w:gridCol w:w="4530"/>
      </w:tblGrid>
      <w:tr w:rsidR="007706FA" w:rsidRPr="007C18F6" w14:paraId="403536DF" w14:textId="77777777" w:rsidTr="000827BE">
        <w:tc>
          <w:tcPr>
            <w:tcW w:w="4497" w:type="dxa"/>
          </w:tcPr>
          <w:p w14:paraId="76A41F83" w14:textId="4440A1F8" w:rsidR="007706FA" w:rsidRPr="007C18F6" w:rsidRDefault="00C81D58" w:rsidP="0025235B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……………</w:t>
            </w:r>
            <w:proofErr w:type="gramStart"/>
            <w:r w:rsidRPr="007C18F6">
              <w:rPr>
                <w:rFonts w:ascii="TeleNeo Office" w:hAnsi="TeleNeo Office"/>
                <w:sz w:val="22"/>
                <w:szCs w:val="22"/>
              </w:rPr>
              <w:t>…….</w:t>
            </w:r>
            <w:proofErr w:type="gramEnd"/>
            <w:r w:rsidRPr="007C18F6">
              <w:rPr>
                <w:rFonts w:ascii="TeleNeo Office" w:hAnsi="TeleNeo Office"/>
                <w:sz w:val="22"/>
                <w:szCs w:val="22"/>
              </w:rPr>
              <w:t>.</w:t>
            </w:r>
            <w:r w:rsidR="0025235B" w:rsidRPr="007C18F6">
              <w:rPr>
                <w:rFonts w:ascii="TeleNeo Office" w:hAnsi="TeleNeo Office"/>
                <w:sz w:val="22"/>
                <w:szCs w:val="22"/>
              </w:rPr>
              <w:t>,</w:t>
            </w:r>
            <w:r w:rsidR="007706FA" w:rsidRPr="007C18F6">
              <w:rPr>
                <w:rFonts w:ascii="TeleNeo Office" w:hAnsi="TeleNeo Office"/>
                <w:sz w:val="22"/>
                <w:szCs w:val="22"/>
              </w:rPr>
              <w:t xml:space="preserve"> </w:t>
            </w:r>
            <w:r w:rsidR="00E92C36" w:rsidRPr="007C18F6">
              <w:rPr>
                <w:rFonts w:ascii="TeleNeo Office" w:hAnsi="TeleNeo Office"/>
                <w:sz w:val="22"/>
                <w:szCs w:val="22"/>
              </w:rPr>
              <w:t>202</w:t>
            </w:r>
            <w:r w:rsidR="007C18F6">
              <w:rPr>
                <w:rFonts w:ascii="TeleNeo Office" w:hAnsi="TeleNeo Office"/>
                <w:sz w:val="22"/>
                <w:szCs w:val="22"/>
              </w:rPr>
              <w:t>4</w:t>
            </w:r>
            <w:r w:rsidR="007706FA" w:rsidRPr="007C18F6">
              <w:rPr>
                <w:rFonts w:ascii="TeleNeo Office" w:hAnsi="TeleNeo Office"/>
                <w:sz w:val="22"/>
                <w:szCs w:val="22"/>
              </w:rPr>
              <w:t>....</w:t>
            </w:r>
          </w:p>
        </w:tc>
        <w:tc>
          <w:tcPr>
            <w:tcW w:w="4605" w:type="dxa"/>
          </w:tcPr>
          <w:p w14:paraId="1159E1B9" w14:textId="7E929190" w:rsidR="007706FA" w:rsidRPr="007C18F6" w:rsidRDefault="007706FA" w:rsidP="000827BE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 xml:space="preserve">Budapest, </w:t>
            </w:r>
            <w:r w:rsidR="00E92C36" w:rsidRPr="007C18F6">
              <w:rPr>
                <w:rFonts w:ascii="TeleNeo Office" w:hAnsi="TeleNeo Office"/>
                <w:sz w:val="22"/>
                <w:szCs w:val="22"/>
              </w:rPr>
              <w:t>202</w:t>
            </w:r>
            <w:r w:rsidR="007C18F6">
              <w:rPr>
                <w:rFonts w:ascii="TeleNeo Office" w:hAnsi="TeleNeo Office"/>
                <w:sz w:val="22"/>
                <w:szCs w:val="22"/>
              </w:rPr>
              <w:t>4</w:t>
            </w:r>
            <w:r w:rsidRPr="007C18F6">
              <w:rPr>
                <w:rFonts w:ascii="TeleNeo Office" w:hAnsi="TeleNeo Office"/>
                <w:sz w:val="22"/>
                <w:szCs w:val="22"/>
              </w:rPr>
              <w:t>.</w:t>
            </w:r>
            <w:r w:rsidR="00D807F0" w:rsidRPr="007C18F6">
              <w:rPr>
                <w:rFonts w:ascii="TeleNeo Office" w:hAnsi="TeleNeo Office"/>
                <w:sz w:val="22"/>
                <w:szCs w:val="22"/>
              </w:rPr>
              <w:t xml:space="preserve"> …</w:t>
            </w:r>
          </w:p>
        </w:tc>
      </w:tr>
    </w:tbl>
    <w:p w14:paraId="5486D97C" w14:textId="77777777" w:rsidR="007706FA" w:rsidRPr="007C18F6" w:rsidRDefault="007706FA">
      <w:pPr>
        <w:ind w:left="1410"/>
        <w:jc w:val="both"/>
        <w:rPr>
          <w:rFonts w:ascii="TeleNeo Office" w:hAnsi="TeleNeo Office"/>
          <w:sz w:val="22"/>
          <w:szCs w:val="22"/>
        </w:rPr>
      </w:pPr>
    </w:p>
    <w:p w14:paraId="54524708" w14:textId="77777777" w:rsidR="00450581" w:rsidRPr="007C18F6" w:rsidRDefault="00450581" w:rsidP="00450581">
      <w:pPr>
        <w:jc w:val="both"/>
        <w:rPr>
          <w:rFonts w:ascii="TeleNeo Office" w:hAnsi="TeleNeo Office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385"/>
        <w:gridCol w:w="2293"/>
        <w:gridCol w:w="2284"/>
      </w:tblGrid>
      <w:tr w:rsidR="007706FA" w:rsidRPr="007C18F6" w14:paraId="4EA25272" w14:textId="77777777" w:rsidTr="000827BE">
        <w:tc>
          <w:tcPr>
            <w:tcW w:w="4497" w:type="dxa"/>
          </w:tcPr>
          <w:p w14:paraId="737BE7B4" w14:textId="77777777" w:rsidR="007706FA" w:rsidRPr="007C18F6" w:rsidRDefault="007706FA" w:rsidP="000827BE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</w:p>
          <w:p w14:paraId="7374D082" w14:textId="77777777" w:rsidR="007706FA" w:rsidRPr="007C18F6" w:rsidRDefault="007706FA" w:rsidP="001729D6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............................................</w:t>
            </w:r>
          </w:p>
        </w:tc>
        <w:tc>
          <w:tcPr>
            <w:tcW w:w="2302" w:type="dxa"/>
          </w:tcPr>
          <w:p w14:paraId="63700F9F" w14:textId="77777777" w:rsidR="007706FA" w:rsidRPr="007C18F6" w:rsidRDefault="007706FA" w:rsidP="000827BE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</w:p>
          <w:p w14:paraId="5D144577" w14:textId="77777777" w:rsidR="007706FA" w:rsidRPr="007C18F6" w:rsidRDefault="007706FA" w:rsidP="007706FA">
            <w:pPr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...................................</w:t>
            </w:r>
          </w:p>
        </w:tc>
        <w:tc>
          <w:tcPr>
            <w:tcW w:w="2303" w:type="dxa"/>
          </w:tcPr>
          <w:p w14:paraId="6DB9C5FD" w14:textId="77777777" w:rsidR="007706FA" w:rsidRPr="007C18F6" w:rsidRDefault="007706FA" w:rsidP="000827BE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</w:p>
          <w:p w14:paraId="0AED59FF" w14:textId="77777777" w:rsidR="007706FA" w:rsidRPr="007C18F6" w:rsidRDefault="007706FA" w:rsidP="007706FA">
            <w:pPr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................................</w:t>
            </w:r>
          </w:p>
        </w:tc>
      </w:tr>
      <w:tr w:rsidR="007706FA" w:rsidRPr="007C18F6" w14:paraId="380593F2" w14:textId="77777777" w:rsidTr="000827BE">
        <w:tc>
          <w:tcPr>
            <w:tcW w:w="4497" w:type="dxa"/>
          </w:tcPr>
          <w:p w14:paraId="4441ABD7" w14:textId="054DCBE9" w:rsidR="007706FA" w:rsidRPr="007C18F6" w:rsidRDefault="00C81D58" w:rsidP="001729D6">
            <w:pPr>
              <w:jc w:val="center"/>
              <w:rPr>
                <w:rFonts w:ascii="TeleNeo Office" w:hAnsi="TeleNeo Office"/>
                <w:b/>
                <w:sz w:val="22"/>
                <w:szCs w:val="22"/>
              </w:rPr>
            </w:pPr>
            <w:r w:rsidRPr="007C18F6">
              <w:rPr>
                <w:rFonts w:ascii="TeleNeo Office" w:hAnsi="TeleNeo Office"/>
                <w:b/>
                <w:sz w:val="22"/>
                <w:szCs w:val="22"/>
              </w:rPr>
              <w:t>……………….</w:t>
            </w:r>
          </w:p>
          <w:p w14:paraId="266A3B70" w14:textId="77777777" w:rsidR="001729D6" w:rsidRPr="007C18F6" w:rsidRDefault="001729D6" w:rsidP="001729D6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</w:p>
        </w:tc>
        <w:tc>
          <w:tcPr>
            <w:tcW w:w="2302" w:type="dxa"/>
          </w:tcPr>
          <w:p w14:paraId="43D8BFD6" w14:textId="2DC3EB6F" w:rsidR="007F2338" w:rsidRPr="007C18F6" w:rsidRDefault="00D07727" w:rsidP="000827BE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dr. Farkas Orsolya</w:t>
            </w:r>
          </w:p>
          <w:p w14:paraId="72678D92" w14:textId="21D00190" w:rsidR="007706FA" w:rsidRPr="007C18F6" w:rsidRDefault="00D232E7" w:rsidP="000827BE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más munkavállaló</w:t>
            </w:r>
          </w:p>
        </w:tc>
        <w:tc>
          <w:tcPr>
            <w:tcW w:w="2303" w:type="dxa"/>
          </w:tcPr>
          <w:p w14:paraId="40A0D910" w14:textId="33B93E8C" w:rsidR="007F2338" w:rsidRPr="007C18F6" w:rsidRDefault="00D07727" w:rsidP="000827BE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Hagara Marianna</w:t>
            </w:r>
          </w:p>
          <w:p w14:paraId="1DED69EE" w14:textId="19C5497C" w:rsidR="007706FA" w:rsidRPr="007C18F6" w:rsidRDefault="00D232E7" w:rsidP="000827BE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más munkavállaló</w:t>
            </w:r>
          </w:p>
        </w:tc>
      </w:tr>
      <w:tr w:rsidR="007706FA" w:rsidRPr="007C18F6" w14:paraId="1CB250A4" w14:textId="77777777" w:rsidTr="000827BE">
        <w:tc>
          <w:tcPr>
            <w:tcW w:w="4497" w:type="dxa"/>
          </w:tcPr>
          <w:p w14:paraId="49098581" w14:textId="77777777" w:rsidR="007706FA" w:rsidRPr="007C18F6" w:rsidRDefault="007706FA" w:rsidP="000827BE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</w:p>
          <w:p w14:paraId="0D53707F" w14:textId="77777777" w:rsidR="007706FA" w:rsidRPr="007C18F6" w:rsidRDefault="007706FA" w:rsidP="000827BE">
            <w:pPr>
              <w:jc w:val="center"/>
              <w:rPr>
                <w:rFonts w:ascii="TeleNeo Office" w:hAnsi="TeleNeo Office"/>
                <w:b/>
                <w:sz w:val="22"/>
                <w:szCs w:val="22"/>
              </w:rPr>
            </w:pPr>
          </w:p>
          <w:p w14:paraId="550F6851" w14:textId="77777777" w:rsidR="007706FA" w:rsidRPr="007C18F6" w:rsidRDefault="007706FA" w:rsidP="001729D6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Használatba adó</w:t>
            </w:r>
          </w:p>
        </w:tc>
        <w:tc>
          <w:tcPr>
            <w:tcW w:w="4605" w:type="dxa"/>
            <w:gridSpan w:val="2"/>
          </w:tcPr>
          <w:p w14:paraId="4B21BD66" w14:textId="77777777" w:rsidR="007706FA" w:rsidRPr="007C18F6" w:rsidRDefault="007706FA" w:rsidP="000827BE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</w:p>
          <w:p w14:paraId="686BC0F4" w14:textId="77777777" w:rsidR="007706FA" w:rsidRPr="007C18F6" w:rsidRDefault="007706FA" w:rsidP="000827BE">
            <w:pPr>
              <w:jc w:val="center"/>
              <w:rPr>
                <w:rFonts w:ascii="TeleNeo Office" w:hAnsi="TeleNeo Office"/>
                <w:b/>
                <w:sz w:val="22"/>
                <w:szCs w:val="22"/>
              </w:rPr>
            </w:pPr>
            <w:r w:rsidRPr="007C18F6">
              <w:rPr>
                <w:rFonts w:ascii="TeleNeo Office" w:hAnsi="TeleNeo Office"/>
                <w:b/>
                <w:sz w:val="22"/>
                <w:szCs w:val="22"/>
              </w:rPr>
              <w:t>Magyar Telekom Nyrt.</w:t>
            </w:r>
          </w:p>
          <w:p w14:paraId="08D634C0" w14:textId="77777777" w:rsidR="007706FA" w:rsidRPr="007C18F6" w:rsidRDefault="007706FA" w:rsidP="000827BE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Használatba vevő képviseletében</w:t>
            </w:r>
          </w:p>
        </w:tc>
      </w:tr>
    </w:tbl>
    <w:p w14:paraId="7FCC6177" w14:textId="77777777" w:rsidR="007706FA" w:rsidRPr="007C18F6" w:rsidRDefault="007706FA" w:rsidP="00450581">
      <w:pPr>
        <w:jc w:val="both"/>
        <w:rPr>
          <w:rFonts w:ascii="TeleNeo Office" w:hAnsi="TeleNeo Office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30"/>
        <w:gridCol w:w="4532"/>
      </w:tblGrid>
      <w:tr w:rsidR="007706FA" w:rsidRPr="007C18F6" w14:paraId="19BACBC4" w14:textId="77777777" w:rsidTr="000827BE">
        <w:tc>
          <w:tcPr>
            <w:tcW w:w="4497" w:type="dxa"/>
          </w:tcPr>
          <w:p w14:paraId="5EC413C8" w14:textId="57E745C9" w:rsidR="007706FA" w:rsidRPr="007C18F6" w:rsidRDefault="007706FA" w:rsidP="000827BE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  <w:proofErr w:type="gramStart"/>
            <w:r w:rsidRPr="007C18F6">
              <w:rPr>
                <w:rFonts w:ascii="TeleNeo Office" w:hAnsi="TeleNeo Office"/>
                <w:sz w:val="22"/>
                <w:szCs w:val="22"/>
              </w:rPr>
              <w:t>Ellenjegyzem:</w:t>
            </w:r>
            <w:r w:rsidR="00CA76DF" w:rsidRPr="007C18F6">
              <w:rPr>
                <w:rFonts w:ascii="TeleNeo Office" w:hAnsi="TeleNeo Office"/>
                <w:sz w:val="22"/>
                <w:szCs w:val="22"/>
              </w:rPr>
              <w:t xml:space="preserve"> </w:t>
            </w:r>
            <w:r w:rsidR="001729D6" w:rsidRPr="007C18F6">
              <w:rPr>
                <w:rFonts w:ascii="TeleNeo Office" w:hAnsi="TeleNeo Office"/>
                <w:sz w:val="22"/>
                <w:szCs w:val="22"/>
              </w:rPr>
              <w:t xml:space="preserve"> </w:t>
            </w:r>
            <w:r w:rsidR="00916F01" w:rsidRPr="007C18F6">
              <w:rPr>
                <w:rFonts w:ascii="TeleNeo Office" w:hAnsi="TeleNeo Office"/>
                <w:sz w:val="22"/>
                <w:szCs w:val="22"/>
              </w:rPr>
              <w:t>…</w:t>
            </w:r>
            <w:proofErr w:type="gramEnd"/>
            <w:r w:rsidR="00916F01" w:rsidRPr="007C18F6">
              <w:rPr>
                <w:rFonts w:ascii="TeleNeo Office" w:hAnsi="TeleNeo Office"/>
                <w:sz w:val="22"/>
                <w:szCs w:val="22"/>
              </w:rPr>
              <w:t>……………</w:t>
            </w:r>
            <w:r w:rsidR="0025235B" w:rsidRPr="007C18F6">
              <w:rPr>
                <w:rFonts w:ascii="TeleNeo Office" w:hAnsi="TeleNeo Office"/>
                <w:sz w:val="22"/>
                <w:szCs w:val="22"/>
              </w:rPr>
              <w:t>,</w:t>
            </w:r>
            <w:r w:rsidRPr="007C18F6">
              <w:rPr>
                <w:rFonts w:ascii="TeleNeo Office" w:hAnsi="TeleNeo Office"/>
                <w:sz w:val="22"/>
                <w:szCs w:val="22"/>
              </w:rPr>
              <w:t xml:space="preserve"> </w:t>
            </w:r>
            <w:r w:rsidR="00E92C36" w:rsidRPr="007C18F6">
              <w:rPr>
                <w:rFonts w:ascii="TeleNeo Office" w:hAnsi="TeleNeo Office"/>
                <w:sz w:val="22"/>
                <w:szCs w:val="22"/>
              </w:rPr>
              <w:t>202</w:t>
            </w:r>
            <w:r w:rsidR="007C18F6">
              <w:rPr>
                <w:rFonts w:ascii="TeleNeo Office" w:hAnsi="TeleNeo Office"/>
                <w:sz w:val="22"/>
                <w:szCs w:val="22"/>
              </w:rPr>
              <w:t>4</w:t>
            </w:r>
            <w:r w:rsidRPr="007C18F6">
              <w:rPr>
                <w:rFonts w:ascii="TeleNeo Office" w:hAnsi="TeleNeo Office"/>
                <w:sz w:val="22"/>
                <w:szCs w:val="22"/>
              </w:rPr>
              <w:t xml:space="preserve">. </w:t>
            </w:r>
            <w:r w:rsidR="00916F01" w:rsidRPr="007C18F6">
              <w:rPr>
                <w:rFonts w:ascii="TeleNeo Office" w:hAnsi="TeleNeo Office"/>
                <w:sz w:val="22"/>
                <w:szCs w:val="22"/>
              </w:rPr>
              <w:t>……………………</w:t>
            </w:r>
            <w:r w:rsidRPr="007C18F6">
              <w:rPr>
                <w:rFonts w:ascii="TeleNeo Office" w:hAnsi="TeleNeo Office"/>
                <w:sz w:val="22"/>
                <w:szCs w:val="22"/>
              </w:rPr>
              <w:t xml:space="preserve"> ...-án, azzal, hogy a jelen ellenjegyzés az </w:t>
            </w:r>
            <w:proofErr w:type="spellStart"/>
            <w:r w:rsidRPr="007C18F6">
              <w:rPr>
                <w:rFonts w:ascii="TeleNeo Office" w:hAnsi="TeleNeo Office"/>
                <w:sz w:val="22"/>
                <w:szCs w:val="22"/>
              </w:rPr>
              <w:t>Üttv</w:t>
            </w:r>
            <w:proofErr w:type="spellEnd"/>
            <w:r w:rsidRPr="007C18F6">
              <w:rPr>
                <w:rFonts w:ascii="TeleNeo Office" w:hAnsi="TeleNeo Office"/>
                <w:sz w:val="22"/>
                <w:szCs w:val="22"/>
              </w:rPr>
              <w:t xml:space="preserve">. 44. § (1) bekezdés </w:t>
            </w:r>
            <w:proofErr w:type="gramStart"/>
            <w:r w:rsidRPr="007C18F6">
              <w:rPr>
                <w:rFonts w:ascii="TeleNeo Office" w:hAnsi="TeleNeo Office"/>
                <w:sz w:val="22"/>
                <w:szCs w:val="22"/>
              </w:rPr>
              <w:t>c)-</w:t>
            </w:r>
            <w:proofErr w:type="gramEnd"/>
            <w:r w:rsidRPr="007C18F6">
              <w:rPr>
                <w:rFonts w:ascii="TeleNeo Office" w:hAnsi="TeleNeo Office"/>
                <w:sz w:val="22"/>
                <w:szCs w:val="22"/>
              </w:rPr>
              <w:t>d) pontjaiban foglaltaknak a Használatba adó vonatkozásában való tanúsítására terjed ki:</w:t>
            </w:r>
          </w:p>
          <w:p w14:paraId="2337BBBF" w14:textId="77777777" w:rsidR="007706FA" w:rsidRPr="007C18F6" w:rsidRDefault="007706FA" w:rsidP="000827BE">
            <w:pPr>
              <w:jc w:val="center"/>
              <w:rPr>
                <w:rFonts w:ascii="TeleNeo Office" w:hAnsi="TeleNeo Office"/>
                <w:sz w:val="22"/>
                <w:szCs w:val="22"/>
              </w:rPr>
            </w:pPr>
          </w:p>
          <w:p w14:paraId="2C2A4AEE" w14:textId="77777777" w:rsidR="0025235B" w:rsidRPr="007C18F6" w:rsidRDefault="0025235B" w:rsidP="000827BE">
            <w:pPr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...............................</w:t>
            </w:r>
            <w:r w:rsidR="006914AA" w:rsidRPr="007C18F6">
              <w:rPr>
                <w:rFonts w:ascii="TeleNeo Office" w:hAnsi="TeleNeo Office"/>
              </w:rPr>
              <w:t xml:space="preserve"> </w:t>
            </w:r>
            <w:r w:rsidR="007706FA" w:rsidRPr="007C18F6">
              <w:rPr>
                <w:rFonts w:ascii="TeleNeo Office" w:hAnsi="TeleNeo Office"/>
              </w:rPr>
              <w:t xml:space="preserve">ügyvéd, </w:t>
            </w:r>
            <w:r w:rsidR="007706FA" w:rsidRPr="007C18F6">
              <w:rPr>
                <w:rFonts w:ascii="TeleNeo Office" w:hAnsi="TeleNeo Office"/>
                <w:sz w:val="22"/>
                <w:szCs w:val="22"/>
              </w:rPr>
              <w:t xml:space="preserve"> </w:t>
            </w:r>
          </w:p>
          <w:p w14:paraId="6D895D4E" w14:textId="77777777" w:rsidR="007706FA" w:rsidRPr="007C18F6" w:rsidRDefault="007706FA" w:rsidP="000827BE">
            <w:pPr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(</w:t>
            </w:r>
            <w:r w:rsidRPr="007C18F6">
              <w:rPr>
                <w:rFonts w:ascii="TeleNeo Office" w:hAnsi="TeleNeo Office"/>
              </w:rPr>
              <w:t xml:space="preserve">KASZ: </w:t>
            </w:r>
            <w:r w:rsidR="0025235B" w:rsidRPr="007C18F6">
              <w:rPr>
                <w:rFonts w:ascii="TeleNeo Office" w:hAnsi="TeleNeo Office"/>
              </w:rPr>
              <w:t>.....................................</w:t>
            </w:r>
            <w:r w:rsidRPr="007C18F6">
              <w:rPr>
                <w:rFonts w:ascii="TeleNeo Office" w:hAnsi="TeleNeo Office"/>
                <w:sz w:val="22"/>
                <w:szCs w:val="22"/>
              </w:rPr>
              <w:t>)</w:t>
            </w:r>
          </w:p>
          <w:p w14:paraId="49CD792A" w14:textId="77777777" w:rsidR="007706FA" w:rsidRPr="007C18F6" w:rsidRDefault="007706FA" w:rsidP="000827BE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</w:p>
        </w:tc>
        <w:tc>
          <w:tcPr>
            <w:tcW w:w="4605" w:type="dxa"/>
          </w:tcPr>
          <w:p w14:paraId="6AAE1599" w14:textId="5E6D0F40" w:rsidR="007706FA" w:rsidRPr="007C18F6" w:rsidRDefault="007706FA" w:rsidP="000827BE">
            <w:pPr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 xml:space="preserve">Ellenjegyzem Budapesten, </w:t>
            </w:r>
            <w:r w:rsidR="00E92C36" w:rsidRPr="007C18F6">
              <w:rPr>
                <w:rFonts w:ascii="TeleNeo Office" w:hAnsi="TeleNeo Office"/>
                <w:sz w:val="22"/>
                <w:szCs w:val="22"/>
              </w:rPr>
              <w:t>202</w:t>
            </w:r>
            <w:r w:rsidR="007C18F6">
              <w:rPr>
                <w:rFonts w:ascii="TeleNeo Office" w:hAnsi="TeleNeo Office"/>
                <w:sz w:val="22"/>
                <w:szCs w:val="22"/>
              </w:rPr>
              <w:t>4</w:t>
            </w:r>
            <w:r w:rsidRPr="007C18F6">
              <w:rPr>
                <w:rFonts w:ascii="TeleNeo Office" w:hAnsi="TeleNeo Office"/>
                <w:sz w:val="22"/>
                <w:szCs w:val="22"/>
              </w:rPr>
              <w:t xml:space="preserve">. …………………-án, azzal, hogy a jelen ellenjegyzés az </w:t>
            </w:r>
            <w:proofErr w:type="spellStart"/>
            <w:r w:rsidRPr="007C18F6">
              <w:rPr>
                <w:rFonts w:ascii="TeleNeo Office" w:hAnsi="TeleNeo Office"/>
                <w:sz w:val="22"/>
                <w:szCs w:val="22"/>
              </w:rPr>
              <w:t>Üttv</w:t>
            </w:r>
            <w:proofErr w:type="spellEnd"/>
            <w:r w:rsidRPr="007C18F6">
              <w:rPr>
                <w:rFonts w:ascii="TeleNeo Office" w:hAnsi="TeleNeo Office"/>
                <w:sz w:val="22"/>
                <w:szCs w:val="22"/>
              </w:rPr>
              <w:t xml:space="preserve">. 44. § (1) bekezdés </w:t>
            </w:r>
            <w:proofErr w:type="gramStart"/>
            <w:r w:rsidRPr="007C18F6">
              <w:rPr>
                <w:rFonts w:ascii="TeleNeo Office" w:hAnsi="TeleNeo Office"/>
                <w:sz w:val="22"/>
                <w:szCs w:val="22"/>
              </w:rPr>
              <w:t>c)-</w:t>
            </w:r>
            <w:proofErr w:type="gramEnd"/>
            <w:r w:rsidRPr="007C18F6">
              <w:rPr>
                <w:rFonts w:ascii="TeleNeo Office" w:hAnsi="TeleNeo Office"/>
                <w:sz w:val="22"/>
                <w:szCs w:val="22"/>
              </w:rPr>
              <w:t xml:space="preserve">d) pontjaiban foglaltaknak a Használatba </w:t>
            </w:r>
            <w:r w:rsidR="00D807F0" w:rsidRPr="007C18F6">
              <w:rPr>
                <w:rFonts w:ascii="TeleNeo Office" w:hAnsi="TeleNeo Office"/>
                <w:sz w:val="22"/>
                <w:szCs w:val="22"/>
              </w:rPr>
              <w:t xml:space="preserve">adó </w:t>
            </w:r>
            <w:r w:rsidRPr="007C18F6">
              <w:rPr>
                <w:rFonts w:ascii="TeleNeo Office" w:hAnsi="TeleNeo Office"/>
                <w:sz w:val="22"/>
                <w:szCs w:val="22"/>
              </w:rPr>
              <w:t>vonatkozásában való tanúsítására nem terjed ki:</w:t>
            </w:r>
          </w:p>
          <w:p w14:paraId="337F8A84" w14:textId="77777777" w:rsidR="007706FA" w:rsidRPr="007C18F6" w:rsidRDefault="007706FA" w:rsidP="000827BE">
            <w:pPr>
              <w:rPr>
                <w:rFonts w:ascii="TeleNeo Office" w:hAnsi="TeleNeo Office"/>
                <w:sz w:val="22"/>
                <w:szCs w:val="22"/>
              </w:rPr>
            </w:pPr>
          </w:p>
          <w:p w14:paraId="3EF1AE10" w14:textId="77777777" w:rsidR="007706FA" w:rsidRPr="007C18F6" w:rsidRDefault="007706FA" w:rsidP="000827BE">
            <w:pPr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dr. Bart Veronika ügyvéd (KASZ: 36057201)</w:t>
            </w:r>
          </w:p>
          <w:p w14:paraId="58AF79EC" w14:textId="77777777" w:rsidR="007706FA" w:rsidRPr="007C18F6" w:rsidRDefault="007706FA" w:rsidP="000827BE">
            <w:pPr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Dr. Urbán Ügyvédi Iroda</w:t>
            </w:r>
          </w:p>
          <w:p w14:paraId="5EE531F7" w14:textId="77777777" w:rsidR="007706FA" w:rsidRPr="007C18F6" w:rsidRDefault="007706FA" w:rsidP="000827BE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</w:p>
        </w:tc>
      </w:tr>
      <w:tr w:rsidR="007706FA" w:rsidRPr="007C18F6" w14:paraId="0EA0DDBA" w14:textId="77777777" w:rsidTr="000827BE">
        <w:tc>
          <w:tcPr>
            <w:tcW w:w="4497" w:type="dxa"/>
          </w:tcPr>
          <w:p w14:paraId="2E27DB6C" w14:textId="77777777" w:rsidR="007706FA" w:rsidRPr="007C18F6" w:rsidRDefault="007706FA" w:rsidP="000827BE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</w:p>
          <w:p w14:paraId="4A198112" w14:textId="77777777" w:rsidR="007706FA" w:rsidRPr="007C18F6" w:rsidRDefault="007706FA" w:rsidP="000827BE">
            <w:pPr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.....................................................</w:t>
            </w:r>
          </w:p>
        </w:tc>
        <w:tc>
          <w:tcPr>
            <w:tcW w:w="4605" w:type="dxa"/>
          </w:tcPr>
          <w:p w14:paraId="4F796A47" w14:textId="77777777" w:rsidR="007706FA" w:rsidRPr="007C18F6" w:rsidRDefault="007706FA" w:rsidP="000827BE">
            <w:pPr>
              <w:jc w:val="both"/>
              <w:rPr>
                <w:rFonts w:ascii="TeleNeo Office" w:hAnsi="TeleNeo Office"/>
                <w:sz w:val="22"/>
                <w:szCs w:val="22"/>
              </w:rPr>
            </w:pPr>
          </w:p>
          <w:p w14:paraId="7FEEFE5B" w14:textId="77777777" w:rsidR="007706FA" w:rsidRPr="007C18F6" w:rsidRDefault="007706FA" w:rsidP="000827BE">
            <w:pPr>
              <w:rPr>
                <w:rFonts w:ascii="TeleNeo Office" w:hAnsi="TeleNeo Office"/>
                <w:sz w:val="22"/>
                <w:szCs w:val="22"/>
              </w:rPr>
            </w:pPr>
            <w:r w:rsidRPr="007C18F6">
              <w:rPr>
                <w:rFonts w:ascii="TeleNeo Office" w:hAnsi="TeleNeo Office"/>
                <w:sz w:val="22"/>
                <w:szCs w:val="22"/>
              </w:rPr>
              <w:t>.....................................................</w:t>
            </w:r>
          </w:p>
        </w:tc>
      </w:tr>
    </w:tbl>
    <w:p w14:paraId="4C66D501" w14:textId="77777777" w:rsidR="00450581" w:rsidRPr="007C18F6" w:rsidRDefault="00450581" w:rsidP="008D1464">
      <w:pPr>
        <w:jc w:val="both"/>
        <w:rPr>
          <w:rFonts w:ascii="TeleNeo Office" w:hAnsi="TeleNeo Office"/>
          <w:sz w:val="22"/>
          <w:szCs w:val="22"/>
        </w:rPr>
      </w:pPr>
    </w:p>
    <w:sectPr w:rsidR="00450581" w:rsidRPr="007C18F6" w:rsidSect="002D5918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418" w:bottom="1134" w:left="1418" w:header="709" w:footer="709" w:gutter="0"/>
      <w:cols w:space="708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357FAF0" w16cex:dateUtc="2020-11-12T17:18:00Z"/>
  <w16cex:commentExtensible w16cex:durableId="2357FB11" w16cex:dateUtc="2020-11-12T17:18:00Z"/>
  <w16cex:commentExtensible w16cex:durableId="2357FB28" w16cex:dateUtc="2020-11-12T17:19:00Z"/>
  <w16cex:commentExtensible w16cex:durableId="2357FA73" w16cex:dateUtc="2020-11-12T17:16:00Z"/>
  <w16cex:commentExtensible w16cex:durableId="2357FAE9" w16cex:dateUtc="2020-11-12T17:18:00Z"/>
  <w16cex:commentExtensible w16cex:durableId="1DE3E24C" w16cex:dateUtc="2024-02-22T16:41:00Z"/>
  <w16cex:commentExtensible w16cex:durableId="08D1533B" w16cex:dateUtc="2024-02-22T16:42:00Z"/>
  <w16cex:commentExtensible w16cex:durableId="16E3CBC8" w16cex:dateUtc="2024-02-22T16:47:00Z"/>
  <w16cex:commentExtensible w16cex:durableId="5355E7D1" w16cex:dateUtc="2024-02-22T16:48:00Z"/>
  <w16cex:commentExtensible w16cex:durableId="5527791E" w16cex:dateUtc="2024-02-22T16:5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1EFFC9" w14:textId="77777777" w:rsidR="001420B1" w:rsidRDefault="001420B1">
      <w:r>
        <w:separator/>
      </w:r>
    </w:p>
  </w:endnote>
  <w:endnote w:type="continuationSeparator" w:id="0">
    <w:p w14:paraId="4686F760" w14:textId="77777777" w:rsidR="001420B1" w:rsidRDefault="0014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leNeo Office">
    <w:altName w:val="Calibri"/>
    <w:charset w:val="EE"/>
    <w:family w:val="swiss"/>
    <w:pitch w:val="variable"/>
    <w:sig w:usb0="00000007" w:usb1="00000001" w:usb2="00000000" w:usb3="00000000" w:csb0="00000093" w:csb1="00000000"/>
  </w:font>
  <w:font w:name="Tele-GroteskNor">
    <w:altName w:val="Calibri"/>
    <w:charset w:val="EE"/>
    <w:family w:val="auto"/>
    <w:pitch w:val="variable"/>
    <w:sig w:usb0="A00002AF" w:usb1="1000205B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21CBC" w14:textId="77777777" w:rsidR="00FB2F62" w:rsidRDefault="00FB2F62">
    <w:pPr>
      <w:pStyle w:val="llb"/>
      <w:framePr w:wrap="around" w:vAnchor="text" w:hAnchor="margin" w:xAlign="right" w:y="1"/>
      <w:rPr>
        <w:rStyle w:val="Oldalszm"/>
        <w:sz w:val="19"/>
      </w:rPr>
    </w:pPr>
    <w:r>
      <w:rPr>
        <w:rStyle w:val="Oldalszm"/>
        <w:sz w:val="19"/>
      </w:rPr>
      <w:fldChar w:fldCharType="begin"/>
    </w:r>
    <w:r>
      <w:rPr>
        <w:rStyle w:val="Oldalszm"/>
        <w:sz w:val="19"/>
      </w:rPr>
      <w:instrText xml:space="preserve">PAGE  </w:instrText>
    </w:r>
    <w:r>
      <w:rPr>
        <w:rStyle w:val="Oldalszm"/>
        <w:sz w:val="19"/>
      </w:rPr>
      <w:fldChar w:fldCharType="separate"/>
    </w:r>
    <w:r>
      <w:rPr>
        <w:rStyle w:val="Oldalszm"/>
        <w:noProof/>
        <w:sz w:val="19"/>
      </w:rPr>
      <w:t>4</w:t>
    </w:r>
    <w:r>
      <w:rPr>
        <w:rStyle w:val="Oldalszm"/>
        <w:sz w:val="19"/>
      </w:rPr>
      <w:fldChar w:fldCharType="end"/>
    </w:r>
  </w:p>
  <w:p w14:paraId="5325494A" w14:textId="77777777" w:rsidR="00FB2F62" w:rsidRDefault="00FB2F62">
    <w:pPr>
      <w:pStyle w:val="llb"/>
      <w:ind w:right="360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79192" w14:textId="77777777" w:rsidR="00FB2F62" w:rsidRPr="00B817F9" w:rsidRDefault="00FB2F62">
    <w:pPr>
      <w:pStyle w:val="llb"/>
      <w:framePr w:wrap="around" w:vAnchor="text" w:hAnchor="margin" w:xAlign="right" w:y="1"/>
      <w:rPr>
        <w:rStyle w:val="Oldalszm"/>
        <w:rFonts w:ascii="Tele-GroteskNor" w:hAnsi="Tele-GroteskNor"/>
      </w:rPr>
    </w:pPr>
    <w:r w:rsidRPr="00B817F9">
      <w:rPr>
        <w:rStyle w:val="Oldalszm"/>
        <w:rFonts w:ascii="Tele-GroteskNor" w:hAnsi="Tele-GroteskNor"/>
      </w:rPr>
      <w:fldChar w:fldCharType="begin"/>
    </w:r>
    <w:r w:rsidRPr="00B817F9">
      <w:rPr>
        <w:rStyle w:val="Oldalszm"/>
        <w:rFonts w:ascii="Tele-GroteskNor" w:hAnsi="Tele-GroteskNor"/>
      </w:rPr>
      <w:instrText xml:space="preserve">PAGE  </w:instrText>
    </w:r>
    <w:r w:rsidRPr="00B817F9">
      <w:rPr>
        <w:rStyle w:val="Oldalszm"/>
        <w:rFonts w:ascii="Tele-GroteskNor" w:hAnsi="Tele-GroteskNor"/>
      </w:rPr>
      <w:fldChar w:fldCharType="separate"/>
    </w:r>
    <w:r w:rsidR="001411CF">
      <w:rPr>
        <w:rStyle w:val="Oldalszm"/>
        <w:rFonts w:ascii="Tele-GroteskNor" w:hAnsi="Tele-GroteskNor"/>
        <w:noProof/>
      </w:rPr>
      <w:t>5</w:t>
    </w:r>
    <w:r w:rsidRPr="00B817F9">
      <w:rPr>
        <w:rStyle w:val="Oldalszm"/>
        <w:rFonts w:ascii="Tele-GroteskNor" w:hAnsi="Tele-GroteskNor"/>
      </w:rPr>
      <w:fldChar w:fldCharType="end"/>
    </w:r>
  </w:p>
  <w:tbl>
    <w:tblPr>
      <w:tblW w:w="9039" w:type="dxa"/>
      <w:tblLook w:val="00A0" w:firstRow="1" w:lastRow="0" w:firstColumn="1" w:lastColumn="0" w:noHBand="0" w:noVBand="0"/>
    </w:tblPr>
    <w:tblGrid>
      <w:gridCol w:w="3107"/>
      <w:gridCol w:w="3107"/>
      <w:gridCol w:w="2825"/>
    </w:tblGrid>
    <w:tr w:rsidR="00FB2F62" w:rsidRPr="006213C2" w14:paraId="2E094AF6" w14:textId="77777777" w:rsidTr="003C7A8A">
      <w:trPr>
        <w:trHeight w:val="279"/>
      </w:trPr>
      <w:tc>
        <w:tcPr>
          <w:tcW w:w="3107" w:type="dxa"/>
          <w:tcBorders>
            <w:bottom w:val="single" w:sz="4" w:space="0" w:color="auto"/>
          </w:tcBorders>
          <w:shd w:val="clear" w:color="auto" w:fill="FFFFFF"/>
          <w:vAlign w:val="center"/>
        </w:tcPr>
        <w:p w14:paraId="77085CEF" w14:textId="77777777" w:rsidR="00FB2F62" w:rsidRDefault="00FB2F62" w:rsidP="006213C2">
          <w:pPr>
            <w:jc w:val="center"/>
            <w:rPr>
              <w:rFonts w:ascii="Arial" w:hAnsi="Arial" w:cs="Arial"/>
              <w:sz w:val="18"/>
            </w:rPr>
          </w:pPr>
        </w:p>
        <w:p w14:paraId="16E2474B" w14:textId="77777777" w:rsidR="00FB2F62" w:rsidRDefault="00FB2F62" w:rsidP="006213C2">
          <w:pPr>
            <w:jc w:val="center"/>
            <w:rPr>
              <w:rFonts w:ascii="Arial" w:hAnsi="Arial" w:cs="Arial"/>
              <w:sz w:val="18"/>
            </w:rPr>
          </w:pPr>
        </w:p>
        <w:p w14:paraId="01D5D580" w14:textId="77777777" w:rsidR="00FB2F62" w:rsidRPr="006213C2" w:rsidRDefault="00FB2F62" w:rsidP="006213C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3107" w:type="dxa"/>
          <w:tcBorders>
            <w:bottom w:val="single" w:sz="4" w:space="0" w:color="auto"/>
          </w:tcBorders>
          <w:shd w:val="clear" w:color="auto" w:fill="FFFFFF"/>
          <w:vAlign w:val="center"/>
        </w:tcPr>
        <w:p w14:paraId="036C4D65" w14:textId="77777777" w:rsidR="00FB2F62" w:rsidRPr="006213C2" w:rsidRDefault="00FB2F62" w:rsidP="006213C2">
          <w:pPr>
            <w:jc w:val="center"/>
            <w:rPr>
              <w:rFonts w:ascii="Arial" w:hAnsi="Arial" w:cs="Arial"/>
              <w:sz w:val="18"/>
            </w:rPr>
          </w:pPr>
        </w:p>
      </w:tc>
      <w:tc>
        <w:tcPr>
          <w:tcW w:w="2825" w:type="dxa"/>
          <w:tcBorders>
            <w:bottom w:val="single" w:sz="4" w:space="0" w:color="auto"/>
          </w:tcBorders>
          <w:shd w:val="clear" w:color="auto" w:fill="FFFFFF"/>
          <w:vAlign w:val="center"/>
        </w:tcPr>
        <w:p w14:paraId="6CE1D084" w14:textId="77777777" w:rsidR="00FB2F62" w:rsidRPr="006213C2" w:rsidRDefault="00FB2F62" w:rsidP="006213C2">
          <w:pPr>
            <w:jc w:val="center"/>
            <w:rPr>
              <w:rFonts w:ascii="Arial" w:hAnsi="Arial" w:cs="Arial"/>
              <w:sz w:val="18"/>
            </w:rPr>
          </w:pPr>
        </w:p>
      </w:tc>
    </w:tr>
    <w:tr w:rsidR="00FB2F62" w:rsidRPr="00EE585D" w14:paraId="7414E59D" w14:textId="77777777" w:rsidTr="003C7A8A">
      <w:trPr>
        <w:trHeight w:val="279"/>
      </w:trPr>
      <w:tc>
        <w:tcPr>
          <w:tcW w:w="3107" w:type="dxa"/>
          <w:tcBorders>
            <w:top w:val="single" w:sz="4" w:space="0" w:color="auto"/>
          </w:tcBorders>
          <w:shd w:val="clear" w:color="auto" w:fill="FFFFFF"/>
          <w:vAlign w:val="center"/>
        </w:tcPr>
        <w:p w14:paraId="358D8307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  <w:highlight w:val="lightGray"/>
            </w:rPr>
          </w:pPr>
          <w:r w:rsidRPr="00EE585D">
            <w:rPr>
              <w:sz w:val="16"/>
              <w:szCs w:val="16"/>
            </w:rPr>
            <w:t>aláírás</w:t>
          </w:r>
        </w:p>
      </w:tc>
      <w:tc>
        <w:tcPr>
          <w:tcW w:w="3107" w:type="dxa"/>
          <w:tcBorders>
            <w:top w:val="single" w:sz="4" w:space="0" w:color="auto"/>
          </w:tcBorders>
          <w:shd w:val="clear" w:color="auto" w:fill="FFFFFF"/>
          <w:vAlign w:val="center"/>
        </w:tcPr>
        <w:p w14:paraId="10E87E36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</w:rPr>
          </w:pPr>
          <w:r w:rsidRPr="00EE585D">
            <w:rPr>
              <w:sz w:val="16"/>
              <w:szCs w:val="16"/>
            </w:rPr>
            <w:t>aláírás</w:t>
          </w:r>
        </w:p>
      </w:tc>
      <w:tc>
        <w:tcPr>
          <w:tcW w:w="2825" w:type="dxa"/>
          <w:tcBorders>
            <w:top w:val="single" w:sz="4" w:space="0" w:color="auto"/>
          </w:tcBorders>
          <w:shd w:val="clear" w:color="auto" w:fill="FFFFFF"/>
          <w:vAlign w:val="center"/>
        </w:tcPr>
        <w:p w14:paraId="423E88DA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</w:rPr>
          </w:pPr>
          <w:r w:rsidRPr="00EE585D">
            <w:rPr>
              <w:sz w:val="16"/>
              <w:szCs w:val="16"/>
            </w:rPr>
            <w:t>aláírás</w:t>
          </w:r>
        </w:p>
      </w:tc>
    </w:tr>
    <w:tr w:rsidR="00FB2F62" w:rsidRPr="00EE585D" w14:paraId="2C7B9268" w14:textId="77777777" w:rsidTr="003C7A8A">
      <w:trPr>
        <w:trHeight w:val="279"/>
      </w:trPr>
      <w:tc>
        <w:tcPr>
          <w:tcW w:w="3107" w:type="dxa"/>
          <w:shd w:val="clear" w:color="auto" w:fill="FFFFFF"/>
          <w:vAlign w:val="center"/>
        </w:tcPr>
        <w:p w14:paraId="60B9B0BE" w14:textId="10D137FC" w:rsidR="00FB2F62" w:rsidRPr="00EE585D" w:rsidRDefault="00A07DB4" w:rsidP="00916F01">
          <w:pPr>
            <w:keepNext/>
            <w:jc w:val="center"/>
            <w:outlineLvl w:val="0"/>
            <w:rPr>
              <w:sz w:val="16"/>
              <w:szCs w:val="16"/>
              <w:highlight w:val="lightGray"/>
            </w:rPr>
          </w:pPr>
          <w:r>
            <w:rPr>
              <w:sz w:val="16"/>
              <w:szCs w:val="16"/>
            </w:rPr>
            <w:t>………………</w:t>
          </w:r>
        </w:p>
      </w:tc>
      <w:tc>
        <w:tcPr>
          <w:tcW w:w="3107" w:type="dxa"/>
          <w:shd w:val="clear" w:color="auto" w:fill="FFFFFF"/>
          <w:vAlign w:val="center"/>
        </w:tcPr>
        <w:p w14:paraId="4EBE5AD7" w14:textId="614702BA" w:rsidR="00FB2F62" w:rsidRPr="00D07727" w:rsidRDefault="00D07727" w:rsidP="00D07727">
          <w:pPr>
            <w:keepNext/>
            <w:jc w:val="center"/>
            <w:outlineLvl w:val="0"/>
            <w:rPr>
              <w:sz w:val="16"/>
              <w:szCs w:val="16"/>
            </w:rPr>
          </w:pPr>
          <w:r w:rsidRPr="00D07727">
            <w:rPr>
              <w:sz w:val="16"/>
              <w:szCs w:val="16"/>
            </w:rPr>
            <w:t xml:space="preserve">  dr. Farkas Orsolya</w:t>
          </w:r>
        </w:p>
      </w:tc>
      <w:tc>
        <w:tcPr>
          <w:tcW w:w="2825" w:type="dxa"/>
          <w:shd w:val="clear" w:color="auto" w:fill="FFFFFF"/>
          <w:vAlign w:val="center"/>
        </w:tcPr>
        <w:p w14:paraId="77AFC092" w14:textId="706BCF59" w:rsidR="00FB2F62" w:rsidRPr="00EE585D" w:rsidRDefault="00D07727" w:rsidP="006213C2">
          <w:pPr>
            <w:keepNext/>
            <w:jc w:val="center"/>
            <w:outlineLvl w:val="0"/>
            <w:rPr>
              <w:sz w:val="16"/>
              <w:szCs w:val="16"/>
              <w:highlight w:val="lightGray"/>
            </w:rPr>
          </w:pPr>
          <w:r w:rsidRPr="00D07727">
            <w:rPr>
              <w:sz w:val="16"/>
              <w:szCs w:val="16"/>
            </w:rPr>
            <w:t>Hagara Marianna</w:t>
          </w:r>
        </w:p>
      </w:tc>
    </w:tr>
    <w:tr w:rsidR="00FB2F62" w:rsidRPr="00EE585D" w14:paraId="28C8A175" w14:textId="77777777" w:rsidTr="003C7A8A">
      <w:trPr>
        <w:trHeight w:val="279"/>
      </w:trPr>
      <w:tc>
        <w:tcPr>
          <w:tcW w:w="3107" w:type="dxa"/>
          <w:shd w:val="clear" w:color="auto" w:fill="FFFFFF"/>
          <w:vAlign w:val="center"/>
        </w:tcPr>
        <w:p w14:paraId="1BAC72E1" w14:textId="77777777" w:rsidR="00FB2F62" w:rsidRPr="00EE585D" w:rsidRDefault="00FB2F62" w:rsidP="00866BC6">
          <w:pPr>
            <w:keepNext/>
            <w:jc w:val="center"/>
            <w:outlineLvl w:val="0"/>
            <w:rPr>
              <w:sz w:val="16"/>
              <w:szCs w:val="16"/>
              <w:highlight w:val="lightGray"/>
            </w:rPr>
          </w:pPr>
          <w:r>
            <w:rPr>
              <w:sz w:val="16"/>
              <w:szCs w:val="16"/>
            </w:rPr>
            <w:t>……………………..</w:t>
          </w:r>
        </w:p>
      </w:tc>
      <w:tc>
        <w:tcPr>
          <w:tcW w:w="3107" w:type="dxa"/>
          <w:shd w:val="clear" w:color="auto" w:fill="FFFFFF"/>
          <w:vAlign w:val="center"/>
        </w:tcPr>
        <w:p w14:paraId="41BFE613" w14:textId="495AC0D8" w:rsidR="00FB2F62" w:rsidRPr="00EE585D" w:rsidRDefault="00D07727" w:rsidP="006213C2">
          <w:pPr>
            <w:keepNext/>
            <w:jc w:val="center"/>
            <w:outlineLvl w:val="0"/>
            <w:rPr>
              <w:sz w:val="16"/>
              <w:szCs w:val="16"/>
              <w:highlight w:val="lightGray"/>
            </w:rPr>
          </w:pPr>
          <w:r>
            <w:rPr>
              <w:sz w:val="16"/>
              <w:szCs w:val="16"/>
            </w:rPr>
            <w:t xml:space="preserve">   </w:t>
          </w:r>
          <w:r w:rsidR="00FB2F62">
            <w:rPr>
              <w:sz w:val="16"/>
              <w:szCs w:val="16"/>
            </w:rPr>
            <w:t>más munkavállaló</w:t>
          </w:r>
        </w:p>
      </w:tc>
      <w:tc>
        <w:tcPr>
          <w:tcW w:w="2825" w:type="dxa"/>
          <w:shd w:val="clear" w:color="auto" w:fill="FFFFFF"/>
          <w:vAlign w:val="center"/>
        </w:tcPr>
        <w:p w14:paraId="79EA338D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  <w:highlight w:val="lightGray"/>
            </w:rPr>
          </w:pPr>
          <w:r>
            <w:rPr>
              <w:sz w:val="16"/>
              <w:szCs w:val="16"/>
            </w:rPr>
            <w:t>más munkavállaló</w:t>
          </w:r>
        </w:p>
      </w:tc>
    </w:tr>
    <w:tr w:rsidR="00FB2F62" w:rsidRPr="00EE585D" w14:paraId="42340DC6" w14:textId="77777777" w:rsidTr="003C7A8A">
      <w:trPr>
        <w:trHeight w:val="279"/>
      </w:trPr>
      <w:tc>
        <w:tcPr>
          <w:tcW w:w="3107" w:type="dxa"/>
          <w:shd w:val="clear" w:color="auto" w:fill="FFFFFF"/>
          <w:vAlign w:val="center"/>
        </w:tcPr>
        <w:p w14:paraId="33E6DB73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Ingatlantulajdonos, </w:t>
          </w:r>
          <w:r w:rsidRPr="00EE585D">
            <w:rPr>
              <w:sz w:val="16"/>
              <w:szCs w:val="16"/>
            </w:rPr>
            <w:t xml:space="preserve">Használatba </w:t>
          </w:r>
          <w:r>
            <w:rPr>
              <w:sz w:val="16"/>
              <w:szCs w:val="16"/>
            </w:rPr>
            <w:t>a</w:t>
          </w:r>
          <w:r w:rsidRPr="00EE585D">
            <w:rPr>
              <w:sz w:val="16"/>
              <w:szCs w:val="16"/>
            </w:rPr>
            <w:t>dó</w:t>
          </w:r>
        </w:p>
      </w:tc>
      <w:tc>
        <w:tcPr>
          <w:tcW w:w="3107" w:type="dxa"/>
          <w:shd w:val="clear" w:color="auto" w:fill="FFFFFF"/>
          <w:vAlign w:val="center"/>
        </w:tcPr>
        <w:p w14:paraId="3A7D8B5E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Ráépítő, </w:t>
          </w:r>
          <w:r w:rsidRPr="00EE585D">
            <w:rPr>
              <w:sz w:val="16"/>
              <w:szCs w:val="16"/>
            </w:rPr>
            <w:t>Használatba vevő</w:t>
          </w:r>
        </w:p>
      </w:tc>
      <w:tc>
        <w:tcPr>
          <w:tcW w:w="2825" w:type="dxa"/>
          <w:shd w:val="clear" w:color="auto" w:fill="FFFFFF"/>
          <w:vAlign w:val="center"/>
        </w:tcPr>
        <w:p w14:paraId="7D585EA6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Ráépítő, Használatba vevő</w:t>
          </w:r>
        </w:p>
      </w:tc>
    </w:tr>
    <w:tr w:rsidR="00FB2F62" w:rsidRPr="00EE585D" w14:paraId="5F9D879F" w14:textId="77777777" w:rsidTr="003C7A8A">
      <w:trPr>
        <w:trHeight w:val="279"/>
      </w:trPr>
      <w:tc>
        <w:tcPr>
          <w:tcW w:w="3107" w:type="dxa"/>
          <w:shd w:val="clear" w:color="auto" w:fill="FFFFFF"/>
          <w:vAlign w:val="center"/>
        </w:tcPr>
        <w:p w14:paraId="62014E5A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</w:rPr>
          </w:pPr>
          <w:r>
            <w:rPr>
              <w:sz w:val="16"/>
              <w:szCs w:val="16"/>
            </w:rPr>
            <w:t>……………………….</w:t>
          </w:r>
        </w:p>
      </w:tc>
      <w:tc>
        <w:tcPr>
          <w:tcW w:w="3107" w:type="dxa"/>
          <w:shd w:val="clear" w:color="auto" w:fill="FFFFFF"/>
          <w:vAlign w:val="center"/>
        </w:tcPr>
        <w:p w14:paraId="6727C256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</w:rPr>
          </w:pPr>
          <w:r w:rsidRPr="00EE585D">
            <w:rPr>
              <w:sz w:val="16"/>
              <w:szCs w:val="16"/>
            </w:rPr>
            <w:t>Magyar Telekom Nyrt.</w:t>
          </w:r>
        </w:p>
      </w:tc>
      <w:tc>
        <w:tcPr>
          <w:tcW w:w="2825" w:type="dxa"/>
          <w:shd w:val="clear" w:color="auto" w:fill="FFFFFF"/>
          <w:vAlign w:val="center"/>
        </w:tcPr>
        <w:p w14:paraId="7B574FCE" w14:textId="77777777" w:rsidR="00FB2F62" w:rsidRPr="00EE585D" w:rsidRDefault="00FB2F62" w:rsidP="006213C2">
          <w:pPr>
            <w:keepNext/>
            <w:jc w:val="center"/>
            <w:outlineLvl w:val="0"/>
            <w:rPr>
              <w:sz w:val="16"/>
              <w:szCs w:val="16"/>
            </w:rPr>
          </w:pPr>
          <w:r w:rsidRPr="00EE585D">
            <w:rPr>
              <w:sz w:val="16"/>
              <w:szCs w:val="16"/>
            </w:rPr>
            <w:t>Magyar Telekom Nyrt.</w:t>
          </w:r>
        </w:p>
      </w:tc>
    </w:tr>
  </w:tbl>
  <w:p w14:paraId="3968CD48" w14:textId="77777777" w:rsidR="00FB2F62" w:rsidRPr="00EE585D" w:rsidRDefault="00FB2F62" w:rsidP="006213C2">
    <w:pPr>
      <w:tabs>
        <w:tab w:val="center" w:pos="4536"/>
        <w:tab w:val="right" w:pos="9072"/>
      </w:tabs>
      <w:rPr>
        <w:sz w:val="16"/>
        <w:szCs w:val="16"/>
      </w:rPr>
    </w:pPr>
  </w:p>
  <w:p w14:paraId="5A27599C" w14:textId="08BD4B1F" w:rsidR="00FB2F62" w:rsidRDefault="00FB2F62" w:rsidP="00A07DB4">
    <w:pPr>
      <w:jc w:val="both"/>
      <w:rPr>
        <w:sz w:val="16"/>
        <w:szCs w:val="16"/>
      </w:rPr>
    </w:pPr>
    <w:r>
      <w:rPr>
        <w:sz w:val="16"/>
        <w:szCs w:val="16"/>
      </w:rPr>
      <w:t xml:space="preserve">Ellenjegyzem: </w:t>
    </w:r>
    <w:r w:rsidR="00A07DB4">
      <w:rPr>
        <w:sz w:val="16"/>
        <w:szCs w:val="16"/>
      </w:rPr>
      <w:tab/>
    </w:r>
    <w:r w:rsidR="00A07DB4">
      <w:rPr>
        <w:sz w:val="16"/>
        <w:szCs w:val="16"/>
      </w:rPr>
      <w:tab/>
    </w:r>
    <w:r w:rsidR="00A07DB4">
      <w:rPr>
        <w:sz w:val="16"/>
        <w:szCs w:val="16"/>
      </w:rPr>
      <w:tab/>
    </w:r>
    <w:r w:rsidR="00A07DB4">
      <w:rPr>
        <w:sz w:val="16"/>
        <w:szCs w:val="16"/>
      </w:rPr>
      <w:tab/>
    </w:r>
    <w:r>
      <w:rPr>
        <w:sz w:val="16"/>
        <w:szCs w:val="16"/>
      </w:rPr>
      <w:t xml:space="preserve">                       </w:t>
    </w:r>
    <w:r w:rsidRPr="002D09E1">
      <w:rPr>
        <w:sz w:val="16"/>
        <w:szCs w:val="16"/>
      </w:rPr>
      <w:t>Ellenjegyzem</w:t>
    </w:r>
    <w:r>
      <w:rPr>
        <w:sz w:val="16"/>
        <w:szCs w:val="16"/>
      </w:rPr>
      <w:t xml:space="preserve"> </w:t>
    </w:r>
  </w:p>
  <w:p w14:paraId="2F34D774" w14:textId="77777777" w:rsidR="00A07DB4" w:rsidRDefault="00A07DB4" w:rsidP="00F87DC3">
    <w:pPr>
      <w:jc w:val="both"/>
      <w:rPr>
        <w:sz w:val="16"/>
        <w:szCs w:val="16"/>
      </w:rPr>
    </w:pPr>
  </w:p>
  <w:p w14:paraId="32A59E93" w14:textId="77777777" w:rsidR="00FB2F62" w:rsidRDefault="00FB2F62" w:rsidP="00B713E1">
    <w:pPr>
      <w:rPr>
        <w:sz w:val="16"/>
        <w:szCs w:val="16"/>
      </w:rPr>
    </w:pPr>
    <w:r>
      <w:rPr>
        <w:sz w:val="16"/>
        <w:szCs w:val="16"/>
      </w:rPr>
      <w:t xml:space="preserve"> .......................................... ügyvéd                                                    dr. Bart Veronika ügyvéd (KASZ: 36057201)</w:t>
    </w:r>
  </w:p>
  <w:p w14:paraId="16C12C45" w14:textId="77777777" w:rsidR="00FB2F62" w:rsidRPr="00EE585D" w:rsidRDefault="00FB2F62" w:rsidP="006213C2">
    <w:pPr>
      <w:ind w:left="708" w:hanging="708"/>
      <w:rPr>
        <w:sz w:val="16"/>
        <w:szCs w:val="16"/>
      </w:rPr>
    </w:pPr>
    <w:r>
      <w:rPr>
        <w:sz w:val="16"/>
        <w:szCs w:val="16"/>
      </w:rPr>
      <w:t xml:space="preserve">(KASZ: </w:t>
    </w:r>
    <w:proofErr w:type="gramStart"/>
    <w:r>
      <w:rPr>
        <w:sz w:val="16"/>
        <w:szCs w:val="16"/>
      </w:rPr>
      <w:t>............... )</w:t>
    </w:r>
    <w:proofErr w:type="gramEnd"/>
    <w:r>
      <w:rPr>
        <w:sz w:val="16"/>
        <w:szCs w:val="16"/>
      </w:rPr>
      <w:t xml:space="preserve">                                                                            Dr. Urbán Ügyvédi Iroda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7B034E" w14:textId="77777777" w:rsidR="001420B1" w:rsidRDefault="001420B1">
      <w:r>
        <w:separator/>
      </w:r>
    </w:p>
  </w:footnote>
  <w:footnote w:type="continuationSeparator" w:id="0">
    <w:p w14:paraId="44823ECB" w14:textId="77777777" w:rsidR="001420B1" w:rsidRDefault="001420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A7C0F" w14:textId="42EBF415" w:rsidR="00FB2F62" w:rsidRDefault="00A07DB4" w:rsidP="006A2696">
    <w:pPr>
      <w:pStyle w:val="lfej"/>
      <w:jc w:val="right"/>
    </w:pPr>
    <w:r>
      <w:t>…………….</w:t>
    </w:r>
  </w:p>
  <w:p w14:paraId="22D627C3" w14:textId="77777777" w:rsidR="00FB2F62" w:rsidRPr="007C18F6" w:rsidRDefault="00FB2F62">
    <w:pPr>
      <w:pStyle w:val="lfej"/>
      <w:rPr>
        <w:rFonts w:ascii="TeleNeo Office" w:hAnsi="TeleNeo Office"/>
      </w:rPr>
    </w:pPr>
    <w:r w:rsidRPr="007C18F6">
      <w:rPr>
        <w:rFonts w:ascii="TeleNeo Office" w:hAnsi="TeleNeo Office"/>
      </w:rPr>
      <w:t>szerződés száma: …………………</w:t>
    </w:r>
  </w:p>
  <w:p w14:paraId="0CC0354A" w14:textId="77777777" w:rsidR="00FB2F62" w:rsidRDefault="00FB2F6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B59EB" w14:textId="77777777" w:rsidR="00FB2F62" w:rsidRDefault="00FB2F62">
    <w:pPr>
      <w:pStyle w:val="lfej"/>
      <w:jc w:val="right"/>
      <w:rPr>
        <w:sz w:val="19"/>
      </w:rPr>
    </w:pPr>
    <w:r>
      <w:rPr>
        <w:rFonts w:ascii="Arial" w:hAnsi="Arial"/>
        <w:b/>
        <w:i/>
        <w:sz w:val="19"/>
      </w:rPr>
      <w:t>342.102-332/2002.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82066F0"/>
    <w:multiLevelType w:val="hybridMultilevel"/>
    <w:tmpl w:val="88884928"/>
    <w:lvl w:ilvl="0" w:tplc="FCC26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4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87C353E"/>
    <w:multiLevelType w:val="hybridMultilevel"/>
    <w:tmpl w:val="E500AF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F6F08"/>
    <w:multiLevelType w:val="hybridMultilevel"/>
    <w:tmpl w:val="6274531C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11A24"/>
    <w:multiLevelType w:val="hybridMultilevel"/>
    <w:tmpl w:val="09C05590"/>
    <w:lvl w:ilvl="0" w:tplc="040E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691848"/>
    <w:multiLevelType w:val="hybridMultilevel"/>
    <w:tmpl w:val="ED3CB13A"/>
    <w:lvl w:ilvl="0" w:tplc="817E5FA0">
      <w:start w:val="2"/>
      <w:numFmt w:val="decimal"/>
      <w:lvlText w:val="%1.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6" w15:restartNumberingAfterBreak="0">
    <w:nsid w:val="2119041D"/>
    <w:multiLevelType w:val="hybridMultilevel"/>
    <w:tmpl w:val="1B782BB0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7A67CF"/>
    <w:multiLevelType w:val="hybridMultilevel"/>
    <w:tmpl w:val="A0AE9F24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60E70"/>
    <w:multiLevelType w:val="hybridMultilevel"/>
    <w:tmpl w:val="E83CE828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23E0B"/>
    <w:multiLevelType w:val="hybridMultilevel"/>
    <w:tmpl w:val="C3AE776A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42C08"/>
    <w:multiLevelType w:val="hybridMultilevel"/>
    <w:tmpl w:val="E9E2126E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BF6EDC"/>
    <w:multiLevelType w:val="hybridMultilevel"/>
    <w:tmpl w:val="E5104EB4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C49D7"/>
    <w:multiLevelType w:val="hybridMultilevel"/>
    <w:tmpl w:val="DF0C7752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A3C16"/>
    <w:multiLevelType w:val="hybridMultilevel"/>
    <w:tmpl w:val="CFA229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3493E"/>
    <w:multiLevelType w:val="hybridMultilevel"/>
    <w:tmpl w:val="AEE4D7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30269"/>
    <w:multiLevelType w:val="hybridMultilevel"/>
    <w:tmpl w:val="829E4E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71B33"/>
    <w:multiLevelType w:val="hybridMultilevel"/>
    <w:tmpl w:val="4C3616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3202E"/>
    <w:multiLevelType w:val="hybridMultilevel"/>
    <w:tmpl w:val="3064DD86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3E3254"/>
    <w:multiLevelType w:val="hybridMultilevel"/>
    <w:tmpl w:val="BDEA670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F47185"/>
    <w:multiLevelType w:val="multilevel"/>
    <w:tmpl w:val="A830CE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2C418BB"/>
    <w:multiLevelType w:val="hybridMultilevel"/>
    <w:tmpl w:val="E1F6447E"/>
    <w:lvl w:ilvl="0" w:tplc="0234EF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E6DAA"/>
    <w:multiLevelType w:val="multilevel"/>
    <w:tmpl w:val="A830CE8A"/>
    <w:lvl w:ilvl="0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14"/>
  </w:num>
  <w:num w:numId="5">
    <w:abstractNumId w:val="15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7">
    <w:abstractNumId w:val="18"/>
  </w:num>
  <w:num w:numId="8">
    <w:abstractNumId w:val="16"/>
  </w:num>
  <w:num w:numId="9">
    <w:abstractNumId w:val="21"/>
  </w:num>
  <w:num w:numId="10">
    <w:abstractNumId w:val="2"/>
  </w:num>
  <w:num w:numId="11">
    <w:abstractNumId w:val="8"/>
  </w:num>
  <w:num w:numId="12">
    <w:abstractNumId w:val="11"/>
  </w:num>
  <w:num w:numId="13">
    <w:abstractNumId w:val="6"/>
  </w:num>
  <w:num w:numId="14">
    <w:abstractNumId w:val="17"/>
  </w:num>
  <w:num w:numId="15">
    <w:abstractNumId w:val="19"/>
  </w:num>
  <w:num w:numId="16">
    <w:abstractNumId w:val="13"/>
  </w:num>
  <w:num w:numId="17">
    <w:abstractNumId w:val="10"/>
  </w:num>
  <w:num w:numId="18">
    <w:abstractNumId w:val="9"/>
  </w:num>
  <w:num w:numId="19">
    <w:abstractNumId w:val="7"/>
  </w:num>
  <w:num w:numId="20">
    <w:abstractNumId w:val="3"/>
  </w:num>
  <w:num w:numId="21">
    <w:abstractNumId w:val="20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E07"/>
    <w:rsid w:val="00001EE7"/>
    <w:rsid w:val="00012C63"/>
    <w:rsid w:val="0002667E"/>
    <w:rsid w:val="00034D01"/>
    <w:rsid w:val="00044874"/>
    <w:rsid w:val="000628DA"/>
    <w:rsid w:val="000749EA"/>
    <w:rsid w:val="000827BE"/>
    <w:rsid w:val="000850FC"/>
    <w:rsid w:val="00090B3C"/>
    <w:rsid w:val="00091C3E"/>
    <w:rsid w:val="00092A5B"/>
    <w:rsid w:val="00093480"/>
    <w:rsid w:val="0009409B"/>
    <w:rsid w:val="000B1C6C"/>
    <w:rsid w:val="000B4B95"/>
    <w:rsid w:val="000B638C"/>
    <w:rsid w:val="000C7A0B"/>
    <w:rsid w:val="000C7BEF"/>
    <w:rsid w:val="000D3AC8"/>
    <w:rsid w:val="000D50E5"/>
    <w:rsid w:val="000D5933"/>
    <w:rsid w:val="000D7886"/>
    <w:rsid w:val="000E113F"/>
    <w:rsid w:val="000E4761"/>
    <w:rsid w:val="000E48E4"/>
    <w:rsid w:val="000E4AE9"/>
    <w:rsid w:val="000E51AB"/>
    <w:rsid w:val="000F16E3"/>
    <w:rsid w:val="000F5557"/>
    <w:rsid w:val="00100F2B"/>
    <w:rsid w:val="001038C1"/>
    <w:rsid w:val="00103DC3"/>
    <w:rsid w:val="00107DC4"/>
    <w:rsid w:val="00115C5A"/>
    <w:rsid w:val="00121938"/>
    <w:rsid w:val="001257CE"/>
    <w:rsid w:val="00125FA2"/>
    <w:rsid w:val="001379E5"/>
    <w:rsid w:val="001401A8"/>
    <w:rsid w:val="001411CF"/>
    <w:rsid w:val="001420B1"/>
    <w:rsid w:val="00144C61"/>
    <w:rsid w:val="0015044C"/>
    <w:rsid w:val="00151D0D"/>
    <w:rsid w:val="001549BD"/>
    <w:rsid w:val="00170D30"/>
    <w:rsid w:val="00171933"/>
    <w:rsid w:val="001729D6"/>
    <w:rsid w:val="00174383"/>
    <w:rsid w:val="00176D57"/>
    <w:rsid w:val="001810A6"/>
    <w:rsid w:val="0018281C"/>
    <w:rsid w:val="00185234"/>
    <w:rsid w:val="00186DA6"/>
    <w:rsid w:val="00187202"/>
    <w:rsid w:val="001A38C4"/>
    <w:rsid w:val="001B2206"/>
    <w:rsid w:val="001B33C2"/>
    <w:rsid w:val="001B5377"/>
    <w:rsid w:val="001B68A9"/>
    <w:rsid w:val="001C1B48"/>
    <w:rsid w:val="001C668D"/>
    <w:rsid w:val="001D0DF8"/>
    <w:rsid w:val="001D3931"/>
    <w:rsid w:val="001D3985"/>
    <w:rsid w:val="001D7ADC"/>
    <w:rsid w:val="001E4F06"/>
    <w:rsid w:val="001F0315"/>
    <w:rsid w:val="001F486E"/>
    <w:rsid w:val="001F4AE3"/>
    <w:rsid w:val="002125BC"/>
    <w:rsid w:val="00223E75"/>
    <w:rsid w:val="00233525"/>
    <w:rsid w:val="00233FCE"/>
    <w:rsid w:val="0023504A"/>
    <w:rsid w:val="00236F84"/>
    <w:rsid w:val="00241E46"/>
    <w:rsid w:val="00244157"/>
    <w:rsid w:val="00245622"/>
    <w:rsid w:val="00246612"/>
    <w:rsid w:val="0025145D"/>
    <w:rsid w:val="00251856"/>
    <w:rsid w:val="0025235B"/>
    <w:rsid w:val="00254B4C"/>
    <w:rsid w:val="00263B7B"/>
    <w:rsid w:val="00264978"/>
    <w:rsid w:val="00266FEA"/>
    <w:rsid w:val="00270CC8"/>
    <w:rsid w:val="00272D0D"/>
    <w:rsid w:val="0027714A"/>
    <w:rsid w:val="00277C3D"/>
    <w:rsid w:val="00293151"/>
    <w:rsid w:val="00294799"/>
    <w:rsid w:val="002A6660"/>
    <w:rsid w:val="002A772B"/>
    <w:rsid w:val="002B0994"/>
    <w:rsid w:val="002B3B75"/>
    <w:rsid w:val="002B63C9"/>
    <w:rsid w:val="002C0AEC"/>
    <w:rsid w:val="002C1EF6"/>
    <w:rsid w:val="002D5918"/>
    <w:rsid w:val="002E1170"/>
    <w:rsid w:val="002F1228"/>
    <w:rsid w:val="002F37D3"/>
    <w:rsid w:val="002F446E"/>
    <w:rsid w:val="00306762"/>
    <w:rsid w:val="003138AB"/>
    <w:rsid w:val="003169B8"/>
    <w:rsid w:val="00324F2B"/>
    <w:rsid w:val="003278BD"/>
    <w:rsid w:val="00347EAB"/>
    <w:rsid w:val="0035443E"/>
    <w:rsid w:val="00356B45"/>
    <w:rsid w:val="003576CF"/>
    <w:rsid w:val="003654E2"/>
    <w:rsid w:val="00366BBA"/>
    <w:rsid w:val="00370F92"/>
    <w:rsid w:val="003850B2"/>
    <w:rsid w:val="003874E4"/>
    <w:rsid w:val="003A7D3B"/>
    <w:rsid w:val="003C24F7"/>
    <w:rsid w:val="003C72B2"/>
    <w:rsid w:val="003C7A8A"/>
    <w:rsid w:val="003D0148"/>
    <w:rsid w:val="003D6682"/>
    <w:rsid w:val="003E1D94"/>
    <w:rsid w:val="003E5E63"/>
    <w:rsid w:val="003E7223"/>
    <w:rsid w:val="003F33E7"/>
    <w:rsid w:val="003F56DC"/>
    <w:rsid w:val="00410473"/>
    <w:rsid w:val="00410516"/>
    <w:rsid w:val="004248B4"/>
    <w:rsid w:val="00433FCB"/>
    <w:rsid w:val="0044130C"/>
    <w:rsid w:val="00447A65"/>
    <w:rsid w:val="00450581"/>
    <w:rsid w:val="00455518"/>
    <w:rsid w:val="004663D5"/>
    <w:rsid w:val="0047451D"/>
    <w:rsid w:val="00474F84"/>
    <w:rsid w:val="00481638"/>
    <w:rsid w:val="00492EF8"/>
    <w:rsid w:val="0049396B"/>
    <w:rsid w:val="004976D0"/>
    <w:rsid w:val="004A3B1A"/>
    <w:rsid w:val="004B13DF"/>
    <w:rsid w:val="004B2209"/>
    <w:rsid w:val="004B6786"/>
    <w:rsid w:val="004B7D52"/>
    <w:rsid w:val="004D0212"/>
    <w:rsid w:val="004D6972"/>
    <w:rsid w:val="004D6AC1"/>
    <w:rsid w:val="004E37DE"/>
    <w:rsid w:val="004E57A3"/>
    <w:rsid w:val="004F3540"/>
    <w:rsid w:val="004F4898"/>
    <w:rsid w:val="004F669B"/>
    <w:rsid w:val="004F6F4A"/>
    <w:rsid w:val="00503048"/>
    <w:rsid w:val="00512732"/>
    <w:rsid w:val="0051664A"/>
    <w:rsid w:val="00517968"/>
    <w:rsid w:val="00531562"/>
    <w:rsid w:val="00533C08"/>
    <w:rsid w:val="00544FBB"/>
    <w:rsid w:val="00546EF3"/>
    <w:rsid w:val="00547141"/>
    <w:rsid w:val="00555DF1"/>
    <w:rsid w:val="005572B9"/>
    <w:rsid w:val="00557A45"/>
    <w:rsid w:val="005629D4"/>
    <w:rsid w:val="005714DC"/>
    <w:rsid w:val="00573F63"/>
    <w:rsid w:val="00575C91"/>
    <w:rsid w:val="00580C03"/>
    <w:rsid w:val="005829AF"/>
    <w:rsid w:val="005945D6"/>
    <w:rsid w:val="00595727"/>
    <w:rsid w:val="005A365B"/>
    <w:rsid w:val="005A6D87"/>
    <w:rsid w:val="005A722A"/>
    <w:rsid w:val="005B2739"/>
    <w:rsid w:val="005B30B2"/>
    <w:rsid w:val="005B393C"/>
    <w:rsid w:val="005B5D31"/>
    <w:rsid w:val="005C1E37"/>
    <w:rsid w:val="005C72D1"/>
    <w:rsid w:val="005C7735"/>
    <w:rsid w:val="005D4D03"/>
    <w:rsid w:val="005E60E0"/>
    <w:rsid w:val="005E6434"/>
    <w:rsid w:val="005E7708"/>
    <w:rsid w:val="005F5B7F"/>
    <w:rsid w:val="00603DE0"/>
    <w:rsid w:val="00604922"/>
    <w:rsid w:val="00615E6F"/>
    <w:rsid w:val="00616978"/>
    <w:rsid w:val="006213C2"/>
    <w:rsid w:val="00622227"/>
    <w:rsid w:val="00624E99"/>
    <w:rsid w:val="00625C0B"/>
    <w:rsid w:val="006326CB"/>
    <w:rsid w:val="00634AB6"/>
    <w:rsid w:val="0063583F"/>
    <w:rsid w:val="00642E2C"/>
    <w:rsid w:val="00644919"/>
    <w:rsid w:val="006507CD"/>
    <w:rsid w:val="006760E4"/>
    <w:rsid w:val="00681844"/>
    <w:rsid w:val="00682678"/>
    <w:rsid w:val="006872C0"/>
    <w:rsid w:val="00687EA9"/>
    <w:rsid w:val="006914AA"/>
    <w:rsid w:val="0069204E"/>
    <w:rsid w:val="006A0107"/>
    <w:rsid w:val="006A216C"/>
    <w:rsid w:val="006A2696"/>
    <w:rsid w:val="006B7AB7"/>
    <w:rsid w:val="006D1516"/>
    <w:rsid w:val="006D3842"/>
    <w:rsid w:val="006D4F73"/>
    <w:rsid w:val="006E39AE"/>
    <w:rsid w:val="006F10AC"/>
    <w:rsid w:val="00701C0A"/>
    <w:rsid w:val="00702A55"/>
    <w:rsid w:val="00705504"/>
    <w:rsid w:val="0071226C"/>
    <w:rsid w:val="00713AEB"/>
    <w:rsid w:val="00713BB6"/>
    <w:rsid w:val="0071781C"/>
    <w:rsid w:val="00717C7C"/>
    <w:rsid w:val="007215EA"/>
    <w:rsid w:val="007249ED"/>
    <w:rsid w:val="007261A2"/>
    <w:rsid w:val="00731A74"/>
    <w:rsid w:val="00746855"/>
    <w:rsid w:val="0075342E"/>
    <w:rsid w:val="00753465"/>
    <w:rsid w:val="00755322"/>
    <w:rsid w:val="007655AF"/>
    <w:rsid w:val="00767DFD"/>
    <w:rsid w:val="007706FA"/>
    <w:rsid w:val="00777342"/>
    <w:rsid w:val="0078657D"/>
    <w:rsid w:val="00790CFA"/>
    <w:rsid w:val="007927BD"/>
    <w:rsid w:val="00797145"/>
    <w:rsid w:val="007B2B4E"/>
    <w:rsid w:val="007C18F6"/>
    <w:rsid w:val="007C41F6"/>
    <w:rsid w:val="007D19F8"/>
    <w:rsid w:val="007F2338"/>
    <w:rsid w:val="007F31D9"/>
    <w:rsid w:val="007F4516"/>
    <w:rsid w:val="007F79B1"/>
    <w:rsid w:val="008054B1"/>
    <w:rsid w:val="00811C11"/>
    <w:rsid w:val="00812D0C"/>
    <w:rsid w:val="0082028D"/>
    <w:rsid w:val="008263FF"/>
    <w:rsid w:val="00832975"/>
    <w:rsid w:val="00834129"/>
    <w:rsid w:val="008360D4"/>
    <w:rsid w:val="00837002"/>
    <w:rsid w:val="0084792F"/>
    <w:rsid w:val="008520C7"/>
    <w:rsid w:val="0085262D"/>
    <w:rsid w:val="00861989"/>
    <w:rsid w:val="00866BC6"/>
    <w:rsid w:val="0086724B"/>
    <w:rsid w:val="00875916"/>
    <w:rsid w:val="00894125"/>
    <w:rsid w:val="008A4E70"/>
    <w:rsid w:val="008A5BD1"/>
    <w:rsid w:val="008A6DC4"/>
    <w:rsid w:val="008B5536"/>
    <w:rsid w:val="008D1464"/>
    <w:rsid w:val="008E15C6"/>
    <w:rsid w:val="008E2DE8"/>
    <w:rsid w:val="008F109D"/>
    <w:rsid w:val="008F2CE5"/>
    <w:rsid w:val="008F5F83"/>
    <w:rsid w:val="00905728"/>
    <w:rsid w:val="00916F01"/>
    <w:rsid w:val="0092025F"/>
    <w:rsid w:val="009219D6"/>
    <w:rsid w:val="00922A76"/>
    <w:rsid w:val="00922FB2"/>
    <w:rsid w:val="00924D0E"/>
    <w:rsid w:val="00937EDE"/>
    <w:rsid w:val="00943047"/>
    <w:rsid w:val="00945CA0"/>
    <w:rsid w:val="00946D73"/>
    <w:rsid w:val="009578F8"/>
    <w:rsid w:val="009622B8"/>
    <w:rsid w:val="00971E07"/>
    <w:rsid w:val="009720BB"/>
    <w:rsid w:val="00974CA9"/>
    <w:rsid w:val="009877AE"/>
    <w:rsid w:val="00995D39"/>
    <w:rsid w:val="009A13D0"/>
    <w:rsid w:val="009A1E0F"/>
    <w:rsid w:val="009A3A65"/>
    <w:rsid w:val="009B032C"/>
    <w:rsid w:val="009B64A7"/>
    <w:rsid w:val="009C2923"/>
    <w:rsid w:val="009D0975"/>
    <w:rsid w:val="009D6311"/>
    <w:rsid w:val="009E0AC3"/>
    <w:rsid w:val="009E3637"/>
    <w:rsid w:val="009E40A5"/>
    <w:rsid w:val="009E58F5"/>
    <w:rsid w:val="009E7E11"/>
    <w:rsid w:val="009F07D8"/>
    <w:rsid w:val="009F26F5"/>
    <w:rsid w:val="00A07DB4"/>
    <w:rsid w:val="00A2097F"/>
    <w:rsid w:val="00A32D13"/>
    <w:rsid w:val="00A357A1"/>
    <w:rsid w:val="00A41D23"/>
    <w:rsid w:val="00A62394"/>
    <w:rsid w:val="00A645BF"/>
    <w:rsid w:val="00A66F2C"/>
    <w:rsid w:val="00A7798A"/>
    <w:rsid w:val="00A874D7"/>
    <w:rsid w:val="00A9000E"/>
    <w:rsid w:val="00AA0565"/>
    <w:rsid w:val="00AA10B6"/>
    <w:rsid w:val="00AA4141"/>
    <w:rsid w:val="00AB1B99"/>
    <w:rsid w:val="00AB398D"/>
    <w:rsid w:val="00AB761F"/>
    <w:rsid w:val="00AC16DC"/>
    <w:rsid w:val="00AC3C40"/>
    <w:rsid w:val="00AC4273"/>
    <w:rsid w:val="00AC5081"/>
    <w:rsid w:val="00AD0B2E"/>
    <w:rsid w:val="00AD1FE4"/>
    <w:rsid w:val="00AE55E8"/>
    <w:rsid w:val="00AE5A94"/>
    <w:rsid w:val="00AF3672"/>
    <w:rsid w:val="00AF5780"/>
    <w:rsid w:val="00AF6AC0"/>
    <w:rsid w:val="00AF718D"/>
    <w:rsid w:val="00B05B63"/>
    <w:rsid w:val="00B077F2"/>
    <w:rsid w:val="00B104CB"/>
    <w:rsid w:val="00B14D4C"/>
    <w:rsid w:val="00B165F7"/>
    <w:rsid w:val="00B315B6"/>
    <w:rsid w:val="00B3251D"/>
    <w:rsid w:val="00B32D3D"/>
    <w:rsid w:val="00B3328B"/>
    <w:rsid w:val="00B3656F"/>
    <w:rsid w:val="00B37DC3"/>
    <w:rsid w:val="00B4203D"/>
    <w:rsid w:val="00B443AC"/>
    <w:rsid w:val="00B469F0"/>
    <w:rsid w:val="00B50275"/>
    <w:rsid w:val="00B63533"/>
    <w:rsid w:val="00B6406A"/>
    <w:rsid w:val="00B66596"/>
    <w:rsid w:val="00B66C7F"/>
    <w:rsid w:val="00B6713E"/>
    <w:rsid w:val="00B713E1"/>
    <w:rsid w:val="00B77E8D"/>
    <w:rsid w:val="00B845C6"/>
    <w:rsid w:val="00B849CD"/>
    <w:rsid w:val="00B94E37"/>
    <w:rsid w:val="00BA0048"/>
    <w:rsid w:val="00BA5AB6"/>
    <w:rsid w:val="00BB1AA5"/>
    <w:rsid w:val="00BC2FB6"/>
    <w:rsid w:val="00BC5A2F"/>
    <w:rsid w:val="00BC6DFC"/>
    <w:rsid w:val="00BD7F09"/>
    <w:rsid w:val="00BF1C84"/>
    <w:rsid w:val="00BF275C"/>
    <w:rsid w:val="00C031FE"/>
    <w:rsid w:val="00C042B7"/>
    <w:rsid w:val="00C04969"/>
    <w:rsid w:val="00C1122C"/>
    <w:rsid w:val="00C160F2"/>
    <w:rsid w:val="00C21AB5"/>
    <w:rsid w:val="00C237AF"/>
    <w:rsid w:val="00C300E1"/>
    <w:rsid w:val="00C30559"/>
    <w:rsid w:val="00C368C4"/>
    <w:rsid w:val="00C464DE"/>
    <w:rsid w:val="00C47201"/>
    <w:rsid w:val="00C50BF3"/>
    <w:rsid w:val="00C531C2"/>
    <w:rsid w:val="00C55CF8"/>
    <w:rsid w:val="00C61C8F"/>
    <w:rsid w:val="00C64002"/>
    <w:rsid w:val="00C73F43"/>
    <w:rsid w:val="00C807BF"/>
    <w:rsid w:val="00C81D58"/>
    <w:rsid w:val="00C86122"/>
    <w:rsid w:val="00C86C56"/>
    <w:rsid w:val="00C8707D"/>
    <w:rsid w:val="00C93065"/>
    <w:rsid w:val="00C952AE"/>
    <w:rsid w:val="00CA76DF"/>
    <w:rsid w:val="00CB1526"/>
    <w:rsid w:val="00CB19AE"/>
    <w:rsid w:val="00CB4C78"/>
    <w:rsid w:val="00CC4412"/>
    <w:rsid w:val="00CD5510"/>
    <w:rsid w:val="00CE30E4"/>
    <w:rsid w:val="00CE7E81"/>
    <w:rsid w:val="00CF1823"/>
    <w:rsid w:val="00CF1B38"/>
    <w:rsid w:val="00CF4A08"/>
    <w:rsid w:val="00CF7F5F"/>
    <w:rsid w:val="00D0085F"/>
    <w:rsid w:val="00D02DA2"/>
    <w:rsid w:val="00D05B4D"/>
    <w:rsid w:val="00D07727"/>
    <w:rsid w:val="00D13B2F"/>
    <w:rsid w:val="00D232E7"/>
    <w:rsid w:val="00D25B93"/>
    <w:rsid w:val="00D30C43"/>
    <w:rsid w:val="00D32FAF"/>
    <w:rsid w:val="00D42241"/>
    <w:rsid w:val="00D45D2A"/>
    <w:rsid w:val="00D535FD"/>
    <w:rsid w:val="00D57DDE"/>
    <w:rsid w:val="00D63338"/>
    <w:rsid w:val="00D6706C"/>
    <w:rsid w:val="00D67F2E"/>
    <w:rsid w:val="00D74A0B"/>
    <w:rsid w:val="00D807F0"/>
    <w:rsid w:val="00D93283"/>
    <w:rsid w:val="00DA2C0F"/>
    <w:rsid w:val="00DD5029"/>
    <w:rsid w:val="00DD6A5D"/>
    <w:rsid w:val="00DE035E"/>
    <w:rsid w:val="00DE083B"/>
    <w:rsid w:val="00DE1A30"/>
    <w:rsid w:val="00DE40CD"/>
    <w:rsid w:val="00E11372"/>
    <w:rsid w:val="00E30AE0"/>
    <w:rsid w:val="00E3199E"/>
    <w:rsid w:val="00E35E2F"/>
    <w:rsid w:val="00E361D8"/>
    <w:rsid w:val="00E412AD"/>
    <w:rsid w:val="00E43FC0"/>
    <w:rsid w:val="00E45B4A"/>
    <w:rsid w:val="00E4616C"/>
    <w:rsid w:val="00E50FD6"/>
    <w:rsid w:val="00E525E9"/>
    <w:rsid w:val="00E6313D"/>
    <w:rsid w:val="00E6745E"/>
    <w:rsid w:val="00E727F7"/>
    <w:rsid w:val="00E83590"/>
    <w:rsid w:val="00E86688"/>
    <w:rsid w:val="00E86D70"/>
    <w:rsid w:val="00E92513"/>
    <w:rsid w:val="00E92C36"/>
    <w:rsid w:val="00EA0269"/>
    <w:rsid w:val="00EB1E3A"/>
    <w:rsid w:val="00EB27FB"/>
    <w:rsid w:val="00EC0B0B"/>
    <w:rsid w:val="00EC56A9"/>
    <w:rsid w:val="00EC7010"/>
    <w:rsid w:val="00ED04BB"/>
    <w:rsid w:val="00ED2E6F"/>
    <w:rsid w:val="00ED4571"/>
    <w:rsid w:val="00EE21E3"/>
    <w:rsid w:val="00EE23AA"/>
    <w:rsid w:val="00EE585D"/>
    <w:rsid w:val="00EE64ED"/>
    <w:rsid w:val="00EF2F1A"/>
    <w:rsid w:val="00F10804"/>
    <w:rsid w:val="00F14A78"/>
    <w:rsid w:val="00F14C5A"/>
    <w:rsid w:val="00F172AD"/>
    <w:rsid w:val="00F50813"/>
    <w:rsid w:val="00F51FFB"/>
    <w:rsid w:val="00F70AD7"/>
    <w:rsid w:val="00F731B8"/>
    <w:rsid w:val="00F75E08"/>
    <w:rsid w:val="00F771DB"/>
    <w:rsid w:val="00F81CB5"/>
    <w:rsid w:val="00F82116"/>
    <w:rsid w:val="00F82B70"/>
    <w:rsid w:val="00F83C2F"/>
    <w:rsid w:val="00F87DC3"/>
    <w:rsid w:val="00F94573"/>
    <w:rsid w:val="00F94EF2"/>
    <w:rsid w:val="00FB2F62"/>
    <w:rsid w:val="00FB4B8F"/>
    <w:rsid w:val="00FB708A"/>
    <w:rsid w:val="00FC7CC6"/>
    <w:rsid w:val="00FD0EE6"/>
    <w:rsid w:val="00FD1CE3"/>
    <w:rsid w:val="00FE0B35"/>
    <w:rsid w:val="00FF02EF"/>
    <w:rsid w:val="00FF4310"/>
    <w:rsid w:val="00FF6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9D25D8"/>
  <w15:docId w15:val="{31E1B8EF-E9D2-434E-BBA6-D0E97C64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71E07"/>
    <w:rPr>
      <w:rFonts w:ascii="Times New Roman" w:eastAsia="Times New Roman" w:hAnsi="Times New Roman"/>
    </w:rPr>
  </w:style>
  <w:style w:type="paragraph" w:styleId="Cmsor1">
    <w:name w:val="heading 1"/>
    <w:basedOn w:val="Norml"/>
    <w:next w:val="Norml"/>
    <w:link w:val="Cmsor1Char"/>
    <w:qFormat/>
    <w:rsid w:val="00971E07"/>
    <w:pPr>
      <w:keepNext/>
      <w:jc w:val="both"/>
      <w:outlineLvl w:val="0"/>
    </w:pPr>
    <w:rPr>
      <w:rFonts w:ascii="Arial" w:hAnsi="Arial"/>
      <w:b/>
      <w:i/>
      <w:sz w:val="24"/>
    </w:rPr>
  </w:style>
  <w:style w:type="paragraph" w:styleId="Cmsor2">
    <w:name w:val="heading 2"/>
    <w:basedOn w:val="Norml"/>
    <w:next w:val="Norml"/>
    <w:link w:val="Cmsor2Char"/>
    <w:qFormat/>
    <w:rsid w:val="00971E07"/>
    <w:pPr>
      <w:keepNext/>
      <w:jc w:val="both"/>
      <w:outlineLvl w:val="1"/>
    </w:pPr>
    <w:rPr>
      <w:rFonts w:ascii="Arial" w:hAnsi="Arial"/>
      <w:i/>
      <w:sz w:val="24"/>
    </w:rPr>
  </w:style>
  <w:style w:type="paragraph" w:styleId="Cmsor3">
    <w:name w:val="heading 3"/>
    <w:basedOn w:val="Norml"/>
    <w:next w:val="Norml"/>
    <w:link w:val="Cmsor3Char"/>
    <w:qFormat/>
    <w:rsid w:val="00971E07"/>
    <w:pPr>
      <w:keepNext/>
      <w:jc w:val="center"/>
      <w:outlineLvl w:val="2"/>
    </w:pPr>
    <w:rPr>
      <w:rFonts w:ascii="Arial" w:hAnsi="Arial"/>
      <w:b/>
      <w:i/>
      <w:sz w:val="32"/>
      <w:u w:val="single"/>
    </w:rPr>
  </w:style>
  <w:style w:type="paragraph" w:styleId="Cmsor5">
    <w:name w:val="heading 5"/>
    <w:basedOn w:val="Norml"/>
    <w:next w:val="Norml"/>
    <w:link w:val="Cmsor5Char"/>
    <w:qFormat/>
    <w:rsid w:val="00971E07"/>
    <w:pPr>
      <w:keepNext/>
      <w:jc w:val="both"/>
      <w:outlineLvl w:val="4"/>
    </w:pPr>
    <w:rPr>
      <w:rFonts w:ascii="Arial" w:hAnsi="Arial"/>
      <w:b/>
      <w:sz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71E07"/>
    <w:rPr>
      <w:rFonts w:ascii="Arial" w:eastAsia="Times New Roman" w:hAnsi="Arial" w:cs="Times New Roman"/>
      <w:b/>
      <w:i/>
      <w:sz w:val="24"/>
      <w:szCs w:val="20"/>
      <w:lang w:eastAsia="hu-HU"/>
    </w:rPr>
  </w:style>
  <w:style w:type="character" w:customStyle="1" w:styleId="Cmsor2Char">
    <w:name w:val="Címsor 2 Char"/>
    <w:link w:val="Cmsor2"/>
    <w:rsid w:val="00971E07"/>
    <w:rPr>
      <w:rFonts w:ascii="Arial" w:eastAsia="Times New Roman" w:hAnsi="Arial" w:cs="Times New Roman"/>
      <w:i/>
      <w:sz w:val="24"/>
      <w:szCs w:val="20"/>
      <w:lang w:eastAsia="hu-HU"/>
    </w:rPr>
  </w:style>
  <w:style w:type="character" w:customStyle="1" w:styleId="Cmsor3Char">
    <w:name w:val="Címsor 3 Char"/>
    <w:link w:val="Cmsor3"/>
    <w:rsid w:val="00971E07"/>
    <w:rPr>
      <w:rFonts w:ascii="Arial" w:eastAsia="Times New Roman" w:hAnsi="Arial" w:cs="Times New Roman"/>
      <w:b/>
      <w:i/>
      <w:sz w:val="32"/>
      <w:szCs w:val="20"/>
      <w:u w:val="single"/>
      <w:lang w:eastAsia="hu-HU"/>
    </w:rPr>
  </w:style>
  <w:style w:type="character" w:customStyle="1" w:styleId="Cmsor5Char">
    <w:name w:val="Címsor 5 Char"/>
    <w:link w:val="Cmsor5"/>
    <w:rsid w:val="00971E07"/>
    <w:rPr>
      <w:rFonts w:ascii="Arial" w:eastAsia="Times New Roman" w:hAnsi="Arial" w:cs="Times New Roman"/>
      <w:b/>
      <w:sz w:val="24"/>
      <w:szCs w:val="20"/>
      <w:u w:val="single"/>
      <w:lang w:eastAsia="hu-HU"/>
    </w:rPr>
  </w:style>
  <w:style w:type="paragraph" w:styleId="lfej">
    <w:name w:val="header"/>
    <w:basedOn w:val="Norml"/>
    <w:link w:val="lfejChar"/>
    <w:rsid w:val="00971E07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71E0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rsid w:val="00971E07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71E07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971E07"/>
  </w:style>
  <w:style w:type="paragraph" w:styleId="Szvegtrzsbehzssal">
    <w:name w:val="Body Text Indent"/>
    <w:basedOn w:val="Norml"/>
    <w:link w:val="SzvegtrzsbehzssalChar"/>
    <w:rsid w:val="00971E07"/>
    <w:pPr>
      <w:ind w:left="360"/>
      <w:jc w:val="both"/>
    </w:pPr>
    <w:rPr>
      <w:rFonts w:ascii="Arial" w:hAnsi="Arial"/>
      <w:i/>
      <w:sz w:val="24"/>
    </w:rPr>
  </w:style>
  <w:style w:type="character" w:customStyle="1" w:styleId="SzvegtrzsbehzssalChar">
    <w:name w:val="Szövegtörzs behúzással Char"/>
    <w:link w:val="Szvegtrzsbehzssal"/>
    <w:rsid w:val="00971E07"/>
    <w:rPr>
      <w:rFonts w:ascii="Arial" w:eastAsia="Times New Roman" w:hAnsi="Arial" w:cs="Times New Roman"/>
      <w:i/>
      <w:sz w:val="24"/>
      <w:szCs w:val="20"/>
      <w:lang w:eastAsia="hu-HU"/>
    </w:rPr>
  </w:style>
  <w:style w:type="paragraph" w:styleId="Szvegtrzs">
    <w:name w:val="Body Text"/>
    <w:basedOn w:val="Norml"/>
    <w:link w:val="SzvegtrzsChar"/>
    <w:rsid w:val="00971E07"/>
    <w:pPr>
      <w:jc w:val="both"/>
    </w:pPr>
    <w:rPr>
      <w:rFonts w:ascii="Arial" w:hAnsi="Arial"/>
      <w:sz w:val="24"/>
    </w:rPr>
  </w:style>
  <w:style w:type="character" w:customStyle="1" w:styleId="SzvegtrzsChar">
    <w:name w:val="Szövegtörzs Char"/>
    <w:link w:val="Szvegtrzs"/>
    <w:rsid w:val="00971E07"/>
    <w:rPr>
      <w:rFonts w:ascii="Arial" w:eastAsia="Times New Roman" w:hAnsi="Arial" w:cs="Times New Roman"/>
      <w:sz w:val="24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FF02EF"/>
    <w:pPr>
      <w:spacing w:before="100" w:beforeAutospacing="1" w:after="100" w:afterAutospacing="1"/>
    </w:pPr>
    <w:rPr>
      <w:sz w:val="24"/>
      <w:szCs w:val="24"/>
    </w:rPr>
  </w:style>
  <w:style w:type="character" w:styleId="Hiperhivatkozs">
    <w:name w:val="Hyperlink"/>
    <w:uiPriority w:val="99"/>
    <w:unhideWhenUsed/>
    <w:rsid w:val="00241E46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464DE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C464DE"/>
    <w:rPr>
      <w:rFonts w:ascii="Tahoma" w:eastAsia="Times New Roman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1257C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1257CE"/>
  </w:style>
  <w:style w:type="character" w:customStyle="1" w:styleId="JegyzetszvegChar">
    <w:name w:val="Jegyzetszöveg Char"/>
    <w:link w:val="Jegyzetszveg"/>
    <w:uiPriority w:val="99"/>
    <w:rsid w:val="001257CE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257CE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1257CE"/>
    <w:rPr>
      <w:rFonts w:ascii="Times New Roman" w:eastAsia="Times New Roman" w:hAnsi="Times New Roman"/>
      <w:b/>
      <w:bCs/>
    </w:rPr>
  </w:style>
  <w:style w:type="paragraph" w:styleId="Vltozat">
    <w:name w:val="Revision"/>
    <w:hidden/>
    <w:uiPriority w:val="99"/>
    <w:semiHidden/>
    <w:rsid w:val="00EA0269"/>
    <w:rPr>
      <w:rFonts w:ascii="Times New Roman" w:eastAsia="Times New Roman" w:hAnsi="Times New Roman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4663D5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rsid w:val="004663D5"/>
    <w:rPr>
      <w:rFonts w:ascii="Times New Roman" w:eastAsia="Times New Roman" w:hAnsi="Times New Roman"/>
    </w:rPr>
  </w:style>
  <w:style w:type="paragraph" w:styleId="Listaszerbekezds">
    <w:name w:val="List Paragraph"/>
    <w:basedOn w:val="Norml"/>
    <w:uiPriority w:val="34"/>
    <w:qFormat/>
    <w:rsid w:val="00937EDE"/>
    <w:pPr>
      <w:ind w:left="720"/>
      <w:contextualSpacing/>
    </w:pPr>
  </w:style>
  <w:style w:type="paragraph" w:styleId="Szvegtrzs2">
    <w:name w:val="Body Text 2"/>
    <w:basedOn w:val="Norml"/>
    <w:link w:val="Szvegtrzs2Char"/>
    <w:uiPriority w:val="99"/>
    <w:unhideWhenUsed/>
    <w:rsid w:val="00C1122C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C1122C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1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07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81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34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6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rainfo@telekom.h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07CA0-6895-498D-9B35-FFA853E2F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2860</Words>
  <Characters>19737</Characters>
  <Application>Microsoft Office Word</Application>
  <DocSecurity>4</DocSecurity>
  <Lines>164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Magyar Telekom</Company>
  <LinksUpToDate>false</LinksUpToDate>
  <CharactersWithSpaces>22552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bart1veroni930</dc:creator>
  <cp:lastModifiedBy>Sipos Ágnes</cp:lastModifiedBy>
  <cp:revision>2</cp:revision>
  <cp:lastPrinted>2018-11-04T13:06:00Z</cp:lastPrinted>
  <dcterms:created xsi:type="dcterms:W3CDTF">2024-09-09T11:06:00Z</dcterms:created>
  <dcterms:modified xsi:type="dcterms:W3CDTF">2024-09-09T11:06:00Z</dcterms:modified>
</cp:coreProperties>
</file>