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0190" w:rsidRPr="00C145AF" w:rsidRDefault="008C3B7F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857568</wp:posOffset>
                </wp:positionH>
                <wp:positionV relativeFrom="margin">
                  <wp:posOffset>138429</wp:posOffset>
                </wp:positionV>
                <wp:extent cx="5029200" cy="809625"/>
                <wp:effectExtent l="0" t="0" r="0" b="9525"/>
                <wp:wrapNone/>
                <wp:docPr id="6" name="Szövegdoboz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5EB9" w:rsidRDefault="00195EB9" w:rsidP="00195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BD73A5">
                              <w:rPr>
                                <w:b/>
                              </w:rPr>
                              <w:t xml:space="preserve">Cegléd </w:t>
                            </w:r>
                            <w:r w:rsidR="008C3B7F">
                              <w:rPr>
                                <w:b/>
                              </w:rPr>
                              <w:t>Város Önkormányzatának</w:t>
                            </w:r>
                          </w:p>
                          <w:p w:rsidR="008C3B7F" w:rsidRPr="00BD73A5" w:rsidRDefault="008C3B7F" w:rsidP="00195EB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195EB9" w:rsidRDefault="00195EB9" w:rsidP="00195EB9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195EB9" w:rsidRDefault="00195EB9" w:rsidP="00195EB9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6" o:spid="_x0000_s1026" type="#_x0000_t202" style="position:absolute;margin-left:67.55pt;margin-top:10.9pt;width:396pt;height:6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" filled="f" stroked="f">
                <v:textbox>
                  <w:txbxContent>
                    <w:p w:rsidR="00195EB9" w:rsidRDefault="00195EB9" w:rsidP="00195EB9">
                      <w:pPr>
                        <w:jc w:val="center"/>
                        <w:rPr>
                          <w:b/>
                        </w:rPr>
                      </w:pPr>
                      <w:r w:rsidRPr="00BD73A5">
                        <w:rPr>
                          <w:b/>
                        </w:rPr>
                        <w:t xml:space="preserve">Cegléd </w:t>
                      </w:r>
                      <w:r w:rsidR="008C3B7F">
                        <w:rPr>
                          <w:b/>
                        </w:rPr>
                        <w:t>Város Önkormányzatának</w:t>
                      </w:r>
                    </w:p>
                    <w:p w:rsidR="008C3B7F" w:rsidRPr="00BD73A5" w:rsidRDefault="008C3B7F" w:rsidP="00195EB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Polgármesterétől</w:t>
                      </w:r>
                    </w:p>
                    <w:p w:rsidR="00195EB9" w:rsidRDefault="00195EB9" w:rsidP="00195EB9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195EB9" w:rsidRDefault="00195EB9" w:rsidP="00195EB9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</w:txbxContent>
                </v:textbox>
                <w10:wrap anchory="margin"/>
              </v:shape>
            </w:pict>
          </mc:Fallback>
        </mc:AlternateContent>
      </w:r>
      <w:r w:rsidRPr="00C145AF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785495</wp:posOffset>
                </wp:positionH>
                <wp:positionV relativeFrom="paragraph">
                  <wp:posOffset>947420</wp:posOffset>
                </wp:positionV>
                <wp:extent cx="5143500" cy="0"/>
                <wp:effectExtent l="5715" t="5715" r="13335" b="13335"/>
                <wp:wrapNone/>
                <wp:docPr id="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95DA82" id="Line 20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85pt,74.6pt" to="466.85pt,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TvWEwIAACkEAAAOAAAAZHJzL2Uyb0RvYy54bWysU8GO2jAQvVfqP1i+QxI2U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"/>
            </w:pict>
          </mc:Fallback>
        </mc:AlternateContent>
      </w:r>
      <w:r w:rsidR="009A76B4" w:rsidRPr="00C145AF">
        <w:rPr>
          <w:noProof/>
          <w:sz w:val="23"/>
          <w:szCs w:val="23"/>
        </w:rPr>
        <w:drawing>
          <wp:inline distT="0" distB="0" distL="0" distR="0">
            <wp:extent cx="828675" cy="957580"/>
            <wp:effectExtent l="0" t="0" r="9525" b="0"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93" w:rsidRPr="008C3B7F" w:rsidRDefault="00A13E93" w:rsidP="007C69C4">
      <w:pPr>
        <w:tabs>
          <w:tab w:val="left" w:pos="4395"/>
        </w:tabs>
        <w:ind w:left="5103" w:hanging="5103"/>
        <w:jc w:val="both"/>
        <w:rPr>
          <w:sz w:val="21"/>
          <w:szCs w:val="21"/>
        </w:rPr>
      </w:pPr>
      <w:r w:rsidRPr="008C3B7F">
        <w:rPr>
          <w:sz w:val="21"/>
          <w:szCs w:val="21"/>
        </w:rPr>
        <w:t xml:space="preserve">Ügyiratszám: </w:t>
      </w:r>
      <w:r w:rsidR="00AE6C77" w:rsidRPr="008C3B7F">
        <w:rPr>
          <w:sz w:val="21"/>
          <w:szCs w:val="21"/>
        </w:rPr>
        <w:t>C</w:t>
      </w:r>
      <w:r w:rsidRPr="008C3B7F">
        <w:rPr>
          <w:sz w:val="21"/>
          <w:szCs w:val="21"/>
        </w:rPr>
        <w:t>/</w:t>
      </w:r>
      <w:r w:rsidR="00EB736A" w:rsidRPr="008C3B7F">
        <w:rPr>
          <w:sz w:val="21"/>
          <w:szCs w:val="21"/>
        </w:rPr>
        <w:t>….</w:t>
      </w:r>
      <w:r w:rsidRPr="008C3B7F">
        <w:rPr>
          <w:sz w:val="21"/>
          <w:szCs w:val="21"/>
        </w:rPr>
        <w:t>/20</w:t>
      </w:r>
      <w:r w:rsidR="006F3D1D" w:rsidRPr="008C3B7F">
        <w:rPr>
          <w:sz w:val="21"/>
          <w:szCs w:val="21"/>
        </w:rPr>
        <w:t>24</w:t>
      </w:r>
      <w:r w:rsidRPr="008C3B7F">
        <w:rPr>
          <w:sz w:val="21"/>
          <w:szCs w:val="21"/>
        </w:rPr>
        <w:t>.</w:t>
      </w:r>
      <w:r w:rsidR="00CD70EB" w:rsidRPr="008C3B7F">
        <w:rPr>
          <w:sz w:val="21"/>
          <w:szCs w:val="21"/>
        </w:rPr>
        <w:tab/>
      </w:r>
      <w:r w:rsidR="00CD70EB" w:rsidRPr="008C3B7F">
        <w:rPr>
          <w:b/>
          <w:sz w:val="21"/>
          <w:szCs w:val="21"/>
          <w:u w:val="single"/>
        </w:rPr>
        <w:t>Tárgy</w:t>
      </w:r>
      <w:r w:rsidR="00CD70EB" w:rsidRPr="008C3B7F">
        <w:rPr>
          <w:sz w:val="21"/>
          <w:szCs w:val="21"/>
          <w:u w:val="single"/>
        </w:rPr>
        <w:t>:</w:t>
      </w:r>
      <w:r w:rsidR="00CD70EB" w:rsidRPr="008C3B7F">
        <w:rPr>
          <w:sz w:val="21"/>
          <w:szCs w:val="21"/>
        </w:rPr>
        <w:t xml:space="preserve"> </w:t>
      </w:r>
      <w:r w:rsidR="008C3B7F" w:rsidRPr="008C3B7F">
        <w:rPr>
          <w:sz w:val="21"/>
          <w:szCs w:val="21"/>
        </w:rPr>
        <w:t>Fedezet biztosítása az önkormányzati cégstruktúra szakértői áttekintéséhez</w:t>
      </w:r>
    </w:p>
    <w:p w:rsidR="00A13E93" w:rsidRPr="008C3B7F" w:rsidRDefault="00CD70EB" w:rsidP="00226F1C">
      <w:pPr>
        <w:tabs>
          <w:tab w:val="left" w:pos="4962"/>
        </w:tabs>
        <w:jc w:val="both"/>
        <w:rPr>
          <w:sz w:val="21"/>
          <w:szCs w:val="21"/>
        </w:rPr>
      </w:pPr>
      <w:r w:rsidRPr="008C3B7F">
        <w:rPr>
          <w:sz w:val="21"/>
          <w:szCs w:val="21"/>
        </w:rPr>
        <w:t xml:space="preserve">Előterjesztő: </w:t>
      </w:r>
      <w:r w:rsidR="00077049" w:rsidRPr="008C3B7F">
        <w:rPr>
          <w:sz w:val="21"/>
          <w:szCs w:val="21"/>
        </w:rPr>
        <w:t xml:space="preserve">dr. </w:t>
      </w:r>
      <w:r w:rsidR="008C3B7F" w:rsidRPr="008C3B7F">
        <w:rPr>
          <w:sz w:val="21"/>
          <w:szCs w:val="21"/>
        </w:rPr>
        <w:t>Csáky András polgármester</w:t>
      </w:r>
      <w:r w:rsidR="00EF0B3F" w:rsidRPr="008C3B7F">
        <w:rPr>
          <w:sz w:val="21"/>
          <w:szCs w:val="21"/>
        </w:rPr>
        <w:tab/>
      </w:r>
    </w:p>
    <w:p w:rsidR="00A13E93" w:rsidRPr="008C3B7F" w:rsidRDefault="00A70DAE" w:rsidP="00B7754C">
      <w:pPr>
        <w:tabs>
          <w:tab w:val="left" w:pos="4860"/>
        </w:tabs>
        <w:ind w:left="4860" w:hanging="4860"/>
        <w:jc w:val="both"/>
        <w:rPr>
          <w:sz w:val="21"/>
          <w:szCs w:val="21"/>
        </w:rPr>
      </w:pPr>
      <w:r w:rsidRPr="008C3B7F">
        <w:rPr>
          <w:sz w:val="21"/>
          <w:szCs w:val="21"/>
        </w:rPr>
        <w:t xml:space="preserve">Ügyintéző: </w:t>
      </w:r>
      <w:r w:rsidR="008C3B7F" w:rsidRPr="008C3B7F">
        <w:rPr>
          <w:sz w:val="21"/>
          <w:szCs w:val="21"/>
        </w:rPr>
        <w:t>dr. Gujka Attila irodavezető</w:t>
      </w:r>
    </w:p>
    <w:p w:rsidR="00A13E93" w:rsidRPr="00A70DAE" w:rsidRDefault="00A13E93" w:rsidP="008C3B7F">
      <w:pPr>
        <w:spacing w:before="360"/>
        <w:jc w:val="center"/>
        <w:outlineLvl w:val="0"/>
        <w:rPr>
          <w:b/>
        </w:rPr>
      </w:pPr>
      <w:r w:rsidRPr="00A70DAE">
        <w:rPr>
          <w:b/>
        </w:rPr>
        <w:t>ELŐTERJESZTÉS</w:t>
      </w:r>
    </w:p>
    <w:p w:rsidR="00EF0B3F" w:rsidRDefault="00A13E93" w:rsidP="006E76AF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A70DAE">
        <w:rPr>
          <w:b/>
        </w:rPr>
        <w:t>Cegléd Város Önkormányzat</w:t>
      </w:r>
      <w:r w:rsidR="00213CBB" w:rsidRPr="00A70DAE">
        <w:rPr>
          <w:b/>
        </w:rPr>
        <w:t>a</w:t>
      </w:r>
      <w:r w:rsidRPr="00A70DAE">
        <w:rPr>
          <w:b/>
        </w:rPr>
        <w:t xml:space="preserve"> Képviselő-testület</w:t>
      </w:r>
      <w:r w:rsidR="00EF0B3F">
        <w:rPr>
          <w:b/>
        </w:rPr>
        <w:t xml:space="preserve">ének </w:t>
      </w:r>
    </w:p>
    <w:p w:rsidR="00A13E93" w:rsidRPr="00A70DAE" w:rsidRDefault="006B5EF5" w:rsidP="006E76AF">
      <w:pPr>
        <w:tabs>
          <w:tab w:val="left" w:pos="567"/>
          <w:tab w:val="left" w:pos="8364"/>
        </w:tabs>
        <w:jc w:val="center"/>
        <w:outlineLvl w:val="0"/>
        <w:rPr>
          <w:b/>
        </w:rPr>
      </w:pPr>
      <w:r w:rsidRPr="00A70DAE">
        <w:rPr>
          <w:b/>
        </w:rPr>
        <w:t>20</w:t>
      </w:r>
      <w:r w:rsidR="006F3D1D">
        <w:rPr>
          <w:b/>
        </w:rPr>
        <w:t>24</w:t>
      </w:r>
      <w:r w:rsidR="00213CBB" w:rsidRPr="00A70DAE">
        <w:rPr>
          <w:b/>
        </w:rPr>
        <w:t xml:space="preserve">. </w:t>
      </w:r>
      <w:r w:rsidR="006F3D1D">
        <w:rPr>
          <w:b/>
        </w:rPr>
        <w:t>szeptember</w:t>
      </w:r>
      <w:r w:rsidR="00077049" w:rsidRPr="00A70DAE">
        <w:rPr>
          <w:b/>
        </w:rPr>
        <w:t xml:space="preserve"> </w:t>
      </w:r>
      <w:r w:rsidR="006F3D1D">
        <w:rPr>
          <w:b/>
        </w:rPr>
        <w:t>1</w:t>
      </w:r>
      <w:r w:rsidR="008C3B7F">
        <w:rPr>
          <w:b/>
        </w:rPr>
        <w:t>9</w:t>
      </w:r>
      <w:r w:rsidR="00213CBB" w:rsidRPr="00A70DAE">
        <w:rPr>
          <w:b/>
        </w:rPr>
        <w:t>-</w:t>
      </w:r>
      <w:r w:rsidR="00C145AF" w:rsidRPr="00A70DAE">
        <w:rPr>
          <w:b/>
        </w:rPr>
        <w:t>e</w:t>
      </w:r>
      <w:r w:rsidR="00060A66" w:rsidRPr="00A70DAE">
        <w:rPr>
          <w:b/>
        </w:rPr>
        <w:t>i</w:t>
      </w:r>
      <w:r w:rsidR="00EF5FFE" w:rsidRPr="00A70DAE">
        <w:rPr>
          <w:b/>
        </w:rPr>
        <w:t xml:space="preserve"> </w:t>
      </w:r>
      <w:r w:rsidR="00A13E93" w:rsidRPr="00A70DAE">
        <w:rPr>
          <w:b/>
        </w:rPr>
        <w:t>ülésére</w:t>
      </w:r>
    </w:p>
    <w:p w:rsidR="00A13E93" w:rsidRPr="00A70DAE" w:rsidRDefault="00A13E93" w:rsidP="00B472BC">
      <w:pPr>
        <w:tabs>
          <w:tab w:val="left" w:pos="567"/>
          <w:tab w:val="left" w:pos="8364"/>
        </w:tabs>
        <w:spacing w:before="120" w:after="120"/>
        <w:jc w:val="center"/>
        <w:outlineLvl w:val="0"/>
        <w:rPr>
          <w:b/>
        </w:rPr>
      </w:pPr>
      <w:r w:rsidRPr="00A70DAE">
        <w:rPr>
          <w:b/>
        </w:rPr>
        <w:t xml:space="preserve">Tisztelt </w:t>
      </w:r>
      <w:r w:rsidR="008C3B7F">
        <w:rPr>
          <w:b/>
        </w:rPr>
        <w:t>Képviselő-testület</w:t>
      </w:r>
      <w:r w:rsidRPr="00A70DAE">
        <w:rPr>
          <w:b/>
        </w:rPr>
        <w:t>!</w:t>
      </w:r>
    </w:p>
    <w:p w:rsidR="00EF0B3F" w:rsidRDefault="008C3B7F" w:rsidP="008C3B7F">
      <w:pPr>
        <w:tabs>
          <w:tab w:val="left" w:pos="851"/>
        </w:tabs>
        <w:overflowPunct w:val="0"/>
        <w:autoSpaceDE w:val="0"/>
        <w:autoSpaceDN w:val="0"/>
        <w:adjustRightInd w:val="0"/>
        <w:spacing w:before="360"/>
        <w:jc w:val="both"/>
        <w:textAlignment w:val="baseline"/>
      </w:pPr>
      <w:r w:rsidRPr="008C3B7F">
        <w:rPr>
          <w:b/>
        </w:rPr>
        <w:t>E</w:t>
      </w:r>
      <w:r>
        <w:rPr>
          <w:b/>
        </w:rPr>
        <w:t xml:space="preserve">mlékeztető: </w:t>
      </w:r>
      <w:r w:rsidRPr="008C3B7F">
        <w:t>a Képviselő-testület 2024. június</w:t>
      </w:r>
      <w:r>
        <w:t xml:space="preserve"> 20-ai ülésének II. félévi munkaterv elfogadása napirendjéhez érkezett a </w:t>
      </w:r>
      <w:r>
        <w:t xml:space="preserve">Jogi, Ügyrendi és Közbiztonsági Bizottság </w:t>
      </w:r>
      <w:r>
        <w:t>javaslata az előterjesztéshez képest a szeptemberi ülésre való további napirend</w:t>
      </w:r>
      <w:r>
        <w:t xml:space="preserve"> </w:t>
      </w:r>
      <w:r>
        <w:t>felvétele iránt -</w:t>
      </w:r>
      <w:r>
        <w:t xml:space="preserve"> </w:t>
      </w:r>
      <w:r>
        <w:rPr>
          <w:i/>
        </w:rPr>
        <w:t>a</w:t>
      </w:r>
      <w:r w:rsidRPr="008C3B7F">
        <w:rPr>
          <w:i/>
        </w:rPr>
        <w:t>z Önkormányzat 100 %-os tulajdonában lévő gazdálkodó szervezetek struktúrájának áttekintése – előzetes javaslattétel</w:t>
      </w:r>
      <w:r>
        <w:t xml:space="preserve"> tárgyban.</w:t>
      </w:r>
    </w:p>
    <w:p w:rsidR="008C3B7F" w:rsidRDefault="0071589A" w:rsidP="008C3B7F">
      <w:pPr>
        <w:tabs>
          <w:tab w:val="left" w:pos="85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>Előterjesztőként nem fogadtam be a javaslatot, de h</w:t>
      </w:r>
      <w:r w:rsidRPr="0071589A">
        <w:t xml:space="preserve">osszabb </w:t>
      </w:r>
      <w:r>
        <w:t>tanácskozást, vitát követően a Képviselő-testület a tárgyban megjelölt címmel, a szeptember 19-i ülés előterjesztett napirendhez csatolva fogadta el a munkatervet.</w:t>
      </w:r>
    </w:p>
    <w:p w:rsidR="0071589A" w:rsidRDefault="0071589A" w:rsidP="008C3B7F">
      <w:pPr>
        <w:tabs>
          <w:tab w:val="left" w:pos="85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 xml:space="preserve">Jelen előterjesztés </w:t>
      </w:r>
      <w:r w:rsidR="002B702B">
        <w:t xml:space="preserve">az </w:t>
      </w:r>
      <w:r>
        <w:t>árajánlat-kérés tartalmának meghatározásáról</w:t>
      </w:r>
      <w:r w:rsidR="002B702B">
        <w:t xml:space="preserve"> és javaslat kérésről szól atekintetben, hogy kik legyenek azok szakértők, akiknek az árajánlata alapján a későbbiekben fedezet biztosításáról dönthet a Képviselő-testület.</w:t>
      </w:r>
    </w:p>
    <w:p w:rsidR="002B702B" w:rsidRDefault="002B702B" w:rsidP="008C3B7F">
      <w:pPr>
        <w:tabs>
          <w:tab w:val="left" w:pos="85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>A FIDESZ Frakció részéről két alkalmasnak vélt cégről kaptunk adatot:</w:t>
      </w:r>
    </w:p>
    <w:p w:rsidR="002B702B" w:rsidRDefault="002B702B" w:rsidP="002B702B">
      <w:pPr>
        <w:pStyle w:val="Listaszerbekezds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>ECON</w:t>
      </w:r>
      <w:r w:rsidR="007B79E3">
        <w:t xml:space="preserve"> </w:t>
      </w:r>
      <w:r>
        <w:t>URBIA Zrt.</w:t>
      </w:r>
      <w:r w:rsidR="007B79E3">
        <w:t xml:space="preserve"> (2700 Cegléd, Öreghegyi út 3. képv.: Szebeni Dávid vezérigazgató)</w:t>
      </w:r>
    </w:p>
    <w:p w:rsidR="002B702B" w:rsidRDefault="002B702B" w:rsidP="002B702B">
      <w:pPr>
        <w:pStyle w:val="Listaszerbekezds"/>
        <w:numPr>
          <w:ilvl w:val="0"/>
          <w:numId w:val="24"/>
        </w:numPr>
        <w:tabs>
          <w:tab w:val="left" w:pos="85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>Q</w:t>
      </w:r>
      <w:r w:rsidR="007B79E3">
        <w:t>uantic</w:t>
      </w:r>
      <w:r>
        <w:t xml:space="preserve"> </w:t>
      </w:r>
      <w:r w:rsidR="007B79E3">
        <w:t>Hungary</w:t>
      </w:r>
      <w:r>
        <w:t xml:space="preserve"> Kft.</w:t>
      </w:r>
      <w:r w:rsidR="007B79E3">
        <w:t xml:space="preserve"> (6000 Kecskemét, Klapka u. 9-11. képv.: Savanyó Emőke ügyvezető)</w:t>
      </w:r>
    </w:p>
    <w:p w:rsidR="007B79E3" w:rsidRDefault="007B79E3" w:rsidP="007B79E3">
      <w:pPr>
        <w:tabs>
          <w:tab w:val="left" w:pos="85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b/>
          <w:i/>
        </w:rPr>
      </w:pPr>
      <w:r>
        <w:t xml:space="preserve">Az Igazságügyi Minisztérium </w:t>
      </w:r>
      <w:r w:rsidR="00AF242E">
        <w:t xml:space="preserve">nyilvános </w:t>
      </w:r>
      <w:r>
        <w:t xml:space="preserve">elektronikus cégnyilvántartása szerint mindkét cég tevékenységi körében szerepel </w:t>
      </w:r>
      <w:r w:rsidRPr="00AF242E">
        <w:rPr>
          <w:b/>
          <w:i/>
        </w:rPr>
        <w:t xml:space="preserve">üzletviteli és egyéb </w:t>
      </w:r>
      <w:r w:rsidR="00AF242E">
        <w:rPr>
          <w:b/>
          <w:i/>
        </w:rPr>
        <w:t xml:space="preserve">vezetési </w:t>
      </w:r>
      <w:r w:rsidRPr="00AF242E">
        <w:rPr>
          <w:b/>
          <w:i/>
        </w:rPr>
        <w:t>tanácsadás</w:t>
      </w:r>
      <w:r w:rsidR="00AF242E">
        <w:rPr>
          <w:b/>
          <w:i/>
        </w:rPr>
        <w:t>.</w:t>
      </w:r>
    </w:p>
    <w:p w:rsidR="00BC6C6E" w:rsidRPr="00BC6C6E" w:rsidRDefault="00BC6C6E" w:rsidP="007B79E3">
      <w:pPr>
        <w:tabs>
          <w:tab w:val="left" w:pos="851"/>
        </w:tabs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>
        <w:t xml:space="preserve">Az árajánlat kérés tartalmához ugyancsak </w:t>
      </w:r>
      <w:r>
        <w:t>a FIDESZ Frakció</w:t>
      </w:r>
      <w:r>
        <w:t xml:space="preserve"> nyújtott</w:t>
      </w:r>
      <w:r w:rsidRPr="00BC6C6E">
        <w:t xml:space="preserve"> </w:t>
      </w:r>
      <w:r>
        <w:t>segítséget</w:t>
      </w:r>
      <w:r>
        <w:t>.</w:t>
      </w:r>
    </w:p>
    <w:p w:rsidR="00AF242E" w:rsidRDefault="00AF242E" w:rsidP="00AF242E">
      <w:pPr>
        <w:pStyle w:val="Szvegtrzs"/>
        <w:spacing w:before="240"/>
        <w:ind w:right="-82"/>
        <w:jc w:val="both"/>
        <w:rPr>
          <w:rFonts w:ascii="Times New Roman" w:hAnsi="Times New Roman"/>
          <w:b w:val="0"/>
          <w:szCs w:val="24"/>
        </w:rPr>
      </w:pPr>
      <w:r w:rsidRPr="000F160F">
        <w:rPr>
          <w:rFonts w:ascii="Times New Roman" w:hAnsi="Times New Roman"/>
          <w:b w:val="0"/>
          <w:szCs w:val="24"/>
        </w:rPr>
        <w:t xml:space="preserve">Az előterjesztést </w:t>
      </w:r>
      <w:r>
        <w:rPr>
          <w:rFonts w:ascii="Times New Roman" w:hAnsi="Times New Roman"/>
          <w:szCs w:val="24"/>
        </w:rPr>
        <w:t xml:space="preserve">a Gazdasági, valamint a Pénzügyi Ellenőrző Bizottság </w:t>
      </w:r>
      <w:r w:rsidRPr="000F160F">
        <w:rPr>
          <w:rFonts w:ascii="Times New Roman" w:hAnsi="Times New Roman"/>
          <w:b w:val="0"/>
          <w:szCs w:val="24"/>
        </w:rPr>
        <w:t>megtárgyalja, a bizottságok véleménye – jegyzőkönyvi kivonat formájában – a Képviselő-testület ülésén, helyben osztott anyagként kerül ismertetésre.</w:t>
      </w:r>
    </w:p>
    <w:p w:rsidR="00AF242E" w:rsidRPr="000F160F" w:rsidRDefault="00AF242E" w:rsidP="00AF242E">
      <w:pPr>
        <w:pStyle w:val="Szvegtrzs"/>
        <w:ind w:right="-82"/>
        <w:jc w:val="both"/>
        <w:rPr>
          <w:rFonts w:ascii="Times New Roman" w:hAnsi="Times New Roman"/>
          <w:b w:val="0"/>
          <w:szCs w:val="24"/>
        </w:rPr>
      </w:pPr>
    </w:p>
    <w:p w:rsidR="00AF242E" w:rsidRPr="006A1DA6" w:rsidRDefault="00AF242E" w:rsidP="00AF242E">
      <w:pPr>
        <w:tabs>
          <w:tab w:val="left" w:pos="851"/>
        </w:tabs>
        <w:ind w:right="-1"/>
        <w:jc w:val="both"/>
      </w:pPr>
      <w:r w:rsidRPr="006A1DA6">
        <w:t xml:space="preserve">A döntéshozatal Magyarország helyi önkormányzatairól szóló 2011. évi CLXXXIX. törvény (Mötv.) 46. § (1) bekezdése alapján, a (2) bekezdésben foglaltakra figyelemmel </w:t>
      </w:r>
      <w:r w:rsidRPr="006A1DA6">
        <w:rPr>
          <w:b/>
        </w:rPr>
        <w:t>nyilvános</w:t>
      </w:r>
      <w:r w:rsidRPr="006A1DA6">
        <w:t xml:space="preserve"> ülés keretében, az 50. § rendelkezései alapján </w:t>
      </w:r>
      <w:r>
        <w:t>- figyelemmel a KT. SzMSz 44. §-ára –</w:t>
      </w:r>
      <w:r w:rsidRPr="006A1DA6">
        <w:t xml:space="preserve"> </w:t>
      </w:r>
      <w:r>
        <w:rPr>
          <w:b/>
        </w:rPr>
        <w:t>egyszerű</w:t>
      </w:r>
      <w:r w:rsidRPr="006A1DA6">
        <w:t xml:space="preserve"> többségű szavazati arányt igényel.</w:t>
      </w:r>
    </w:p>
    <w:p w:rsidR="00A70DAE" w:rsidRPr="00A70DAE" w:rsidRDefault="006F3D1D" w:rsidP="00AF242E">
      <w:pPr>
        <w:pStyle w:val="Szvegtrzs"/>
        <w:spacing w:before="240"/>
        <w:ind w:right="-1"/>
        <w:jc w:val="both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>Cegléd, 2024</w:t>
      </w:r>
      <w:r w:rsidR="00A70DAE" w:rsidRPr="00A70DAE">
        <w:rPr>
          <w:rFonts w:ascii="Times New Roman" w:hAnsi="Times New Roman"/>
          <w:b w:val="0"/>
          <w:szCs w:val="24"/>
        </w:rPr>
        <w:t xml:space="preserve">. </w:t>
      </w:r>
      <w:r>
        <w:rPr>
          <w:rFonts w:ascii="Times New Roman" w:hAnsi="Times New Roman"/>
          <w:b w:val="0"/>
          <w:szCs w:val="24"/>
        </w:rPr>
        <w:t>szeptember</w:t>
      </w:r>
      <w:r w:rsidR="00A70DAE" w:rsidRPr="00A70DAE">
        <w:rPr>
          <w:rFonts w:ascii="Times New Roman" w:hAnsi="Times New Roman"/>
          <w:b w:val="0"/>
          <w:szCs w:val="24"/>
        </w:rPr>
        <w:t xml:space="preserve"> 1</w:t>
      </w:r>
      <w:r w:rsidR="008C3B7F">
        <w:rPr>
          <w:rFonts w:ascii="Times New Roman" w:hAnsi="Times New Roman"/>
          <w:b w:val="0"/>
          <w:szCs w:val="24"/>
        </w:rPr>
        <w:t>1</w:t>
      </w:r>
      <w:r w:rsidR="00A70DAE" w:rsidRPr="00A70DAE">
        <w:rPr>
          <w:rFonts w:ascii="Times New Roman" w:hAnsi="Times New Roman"/>
          <w:b w:val="0"/>
          <w:szCs w:val="24"/>
        </w:rPr>
        <w:t>.</w:t>
      </w:r>
    </w:p>
    <w:p w:rsidR="00A70DAE" w:rsidRPr="00A70DAE" w:rsidRDefault="00A70DAE" w:rsidP="00A70DAE">
      <w:pPr>
        <w:tabs>
          <w:tab w:val="left" w:pos="2760"/>
        </w:tabs>
        <w:ind w:right="-1"/>
        <w:jc w:val="right"/>
      </w:pPr>
      <w:r w:rsidRPr="00A70DAE">
        <w:t xml:space="preserve">Dr. </w:t>
      </w:r>
      <w:r w:rsidR="008C3B7F">
        <w:t>Csáky András</w:t>
      </w:r>
    </w:p>
    <w:p w:rsidR="00A70DAE" w:rsidRPr="00A70DAE" w:rsidRDefault="008C3B7F" w:rsidP="002B702B">
      <w:pPr>
        <w:tabs>
          <w:tab w:val="left" w:pos="2760"/>
        </w:tabs>
        <w:ind w:right="140"/>
        <w:jc w:val="right"/>
      </w:pPr>
      <w:r>
        <w:t>polgármester</w:t>
      </w:r>
    </w:p>
    <w:p w:rsidR="00BB2545" w:rsidRPr="00DD5E75" w:rsidRDefault="00A70DAE" w:rsidP="00DD5E75">
      <w:pPr>
        <w:tabs>
          <w:tab w:val="left" w:pos="567"/>
          <w:tab w:val="left" w:pos="8364"/>
        </w:tabs>
        <w:spacing w:before="80" w:after="80"/>
        <w:jc w:val="center"/>
        <w:outlineLvl w:val="0"/>
        <w:rPr>
          <w:b/>
          <w:sz w:val="22"/>
          <w:szCs w:val="22"/>
        </w:rPr>
        <w:sectPr w:rsidR="00BB2545" w:rsidRPr="00DD5E75" w:rsidSect="008C3B7F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600" w:charSpace="32768"/>
        </w:sectPr>
      </w:pPr>
      <w:r>
        <w:rPr>
          <w:b/>
          <w:sz w:val="22"/>
          <w:szCs w:val="22"/>
        </w:rPr>
        <w:t>------</w:t>
      </w:r>
    </w:p>
    <w:p w:rsidR="0047505B" w:rsidRPr="00BC6C6E" w:rsidRDefault="00AF242E" w:rsidP="00AF242E">
      <w:pPr>
        <w:tabs>
          <w:tab w:val="center" w:pos="7380"/>
        </w:tabs>
        <w:suppressAutoHyphens/>
        <w:jc w:val="center"/>
        <w:rPr>
          <w:b/>
        </w:rPr>
      </w:pPr>
      <w:r w:rsidRPr="00BC6C6E">
        <w:rPr>
          <w:b/>
        </w:rPr>
        <w:lastRenderedPageBreak/>
        <w:t>HATÁROZATI JAVASLAT</w:t>
      </w:r>
    </w:p>
    <w:p w:rsidR="00AF242E" w:rsidRDefault="00AF242E" w:rsidP="007C69C4">
      <w:pPr>
        <w:tabs>
          <w:tab w:val="center" w:pos="7380"/>
        </w:tabs>
        <w:suppressAutoHyphens/>
        <w:spacing w:before="120"/>
        <w:jc w:val="both"/>
      </w:pPr>
      <w:r>
        <w:t>Cegléd Város Önkormányzatának Képviselő-testülete, a 100 %-os önkormányzati tulajdonban lévő</w:t>
      </w:r>
    </w:p>
    <w:p w:rsidR="00AF242E" w:rsidRDefault="00AF242E" w:rsidP="007C69C4">
      <w:pPr>
        <w:tabs>
          <w:tab w:val="center" w:pos="7380"/>
        </w:tabs>
        <w:suppressAutoHyphens/>
        <w:spacing w:before="120"/>
        <w:ind w:firstLine="284"/>
        <w:jc w:val="both"/>
      </w:pPr>
      <w:r w:rsidRPr="0017680A">
        <w:t>Ceglédi Sportcsarnok Kft. (Cegléd, Rákóczi út 33. Cégjegyzékszám: 13-09-116546)</w:t>
      </w:r>
      <w:r>
        <w:t>;</w:t>
      </w:r>
    </w:p>
    <w:p w:rsidR="00AF242E" w:rsidRDefault="00AF242E" w:rsidP="00AF242E">
      <w:pPr>
        <w:tabs>
          <w:tab w:val="center" w:pos="7380"/>
        </w:tabs>
        <w:suppressAutoHyphens/>
        <w:ind w:firstLine="284"/>
        <w:jc w:val="both"/>
      </w:pPr>
      <w:r w:rsidRPr="0017680A">
        <w:t>Ceglédi TV Egyszemélyes Közhasznú Nonprofit Kft. (Cegléd, Teleki u. 12. Cégjegyzékszám: 13-09-129862)</w:t>
      </w:r>
      <w:r>
        <w:t>;</w:t>
      </w:r>
    </w:p>
    <w:p w:rsidR="00AF242E" w:rsidRDefault="00AF242E" w:rsidP="00AF242E">
      <w:pPr>
        <w:ind w:right="-1" w:firstLine="284"/>
        <w:jc w:val="both"/>
      </w:pPr>
      <w:r w:rsidRPr="0017680A">
        <w:t>Ceglédi Termálfürdő Üzemeltető Kft. (Cegléd, Fürdő u. 27-29. Cégjegyzékszám: 13-09-092498)</w:t>
      </w:r>
      <w:r>
        <w:t>;</w:t>
      </w:r>
    </w:p>
    <w:p w:rsidR="00AF242E" w:rsidRDefault="00AF242E" w:rsidP="00AF242E">
      <w:pPr>
        <w:ind w:right="-1" w:firstLine="284"/>
        <w:jc w:val="both"/>
      </w:pPr>
      <w:r w:rsidRPr="0017680A">
        <w:t>CVF Ceglédi Városfejlesztési Kft. (Cegléd, Szabadság tér 2/A. I/2. Cégjegyzékszám: 13-09-9157);</w:t>
      </w:r>
    </w:p>
    <w:p w:rsidR="00AF242E" w:rsidRDefault="00AF242E" w:rsidP="00AF242E">
      <w:pPr>
        <w:ind w:right="-1" w:firstLine="284"/>
        <w:jc w:val="both"/>
      </w:pPr>
      <w:r w:rsidRPr="0017680A">
        <w:t>„Kossuth Művelődési Központ” Közhasznú Nonprofit Kft. (Cegléd, Kossuth tér 5/A</w:t>
      </w:r>
      <w:r>
        <w:t xml:space="preserve">. Cégjegyzékszám: 13-09-184838) és </w:t>
      </w:r>
    </w:p>
    <w:p w:rsidR="00AF242E" w:rsidRDefault="00AF242E" w:rsidP="00AF242E">
      <w:pPr>
        <w:ind w:right="-1" w:firstLine="284"/>
        <w:jc w:val="both"/>
      </w:pPr>
      <w:r w:rsidRPr="0017680A">
        <w:t xml:space="preserve">VÁRVAG </w:t>
      </w:r>
      <w:r w:rsidRPr="00AF242E">
        <w:t>Városüzemeltetési és</w:t>
      </w:r>
      <w:r w:rsidRPr="0017680A">
        <w:t xml:space="preserve"> Vagyongazdálkodási Nonprofit Kft. (Cegléd, Gubody u. 28</w:t>
      </w:r>
      <w:r>
        <w:t>. Cégjegyzékszám: 13-09-128232)</w:t>
      </w:r>
    </w:p>
    <w:p w:rsidR="00AF242E" w:rsidRDefault="00AF242E" w:rsidP="00AF242E">
      <w:pPr>
        <w:ind w:right="-1"/>
        <w:jc w:val="both"/>
      </w:pPr>
      <w:r>
        <w:t>vonatkozásában</w:t>
      </w:r>
    </w:p>
    <w:p w:rsidR="007C69C4" w:rsidRDefault="00AF242E" w:rsidP="00AF242E">
      <w:pPr>
        <w:pStyle w:val="Listaszerbekezds"/>
        <w:numPr>
          <w:ilvl w:val="0"/>
          <w:numId w:val="25"/>
        </w:numPr>
        <w:tabs>
          <w:tab w:val="left" w:pos="993"/>
        </w:tabs>
        <w:spacing w:before="120"/>
        <w:ind w:left="0" w:right="-1" w:firstLine="644"/>
        <w:jc w:val="both"/>
      </w:pPr>
      <w:r>
        <w:t xml:space="preserve">Árajánlatot kér a határozat elválaszthatatlan 1. melléklete szerinti tartalommal a bevezetőben felsorolt gazdálkodó szervezetek </w:t>
      </w:r>
      <w:r w:rsidR="001008C5">
        <w:t>struktúrájának</w:t>
      </w:r>
      <w:r w:rsidR="007C69C4">
        <w:t xml:space="preserve"> szakértői áttekintésére a következő cégektől:</w:t>
      </w:r>
    </w:p>
    <w:p w:rsidR="007C69C4" w:rsidRDefault="007C69C4" w:rsidP="007C69C4">
      <w:pPr>
        <w:pStyle w:val="Listaszerbekezds"/>
        <w:numPr>
          <w:ilvl w:val="1"/>
          <w:numId w:val="25"/>
        </w:numPr>
        <w:tabs>
          <w:tab w:val="left" w:pos="993"/>
        </w:tabs>
        <w:spacing w:before="120"/>
        <w:ind w:right="-1"/>
        <w:jc w:val="both"/>
      </w:pPr>
      <w:r>
        <w:t>………………………………………</w:t>
      </w:r>
    </w:p>
    <w:p w:rsidR="007C69C4" w:rsidRDefault="007C69C4" w:rsidP="007C69C4">
      <w:pPr>
        <w:pStyle w:val="Listaszerbekezds"/>
        <w:numPr>
          <w:ilvl w:val="1"/>
          <w:numId w:val="25"/>
        </w:numPr>
        <w:tabs>
          <w:tab w:val="left" w:pos="993"/>
        </w:tabs>
        <w:spacing w:before="120"/>
        <w:ind w:right="-1"/>
        <w:jc w:val="both"/>
      </w:pPr>
      <w:r>
        <w:t>………………………………………</w:t>
      </w:r>
    </w:p>
    <w:p w:rsidR="007C69C4" w:rsidRDefault="007C69C4" w:rsidP="007C69C4">
      <w:pPr>
        <w:pStyle w:val="Listaszerbekezds"/>
        <w:numPr>
          <w:ilvl w:val="1"/>
          <w:numId w:val="25"/>
        </w:numPr>
        <w:tabs>
          <w:tab w:val="left" w:pos="993"/>
        </w:tabs>
        <w:spacing w:before="120"/>
        <w:ind w:right="-1"/>
        <w:jc w:val="both"/>
      </w:pPr>
      <w:r>
        <w:t>………………………………………</w:t>
      </w:r>
    </w:p>
    <w:p w:rsidR="00AF242E" w:rsidRDefault="007C69C4" w:rsidP="007C69C4">
      <w:pPr>
        <w:tabs>
          <w:tab w:val="left" w:pos="993"/>
        </w:tabs>
        <w:spacing w:before="120"/>
        <w:ind w:right="-1"/>
        <w:jc w:val="both"/>
      </w:pPr>
      <w:r>
        <w:t>2024. október 10-ei határidőre.</w:t>
      </w:r>
    </w:p>
    <w:p w:rsidR="007C69C4" w:rsidRDefault="007C69C4" w:rsidP="007C69C4">
      <w:pPr>
        <w:pStyle w:val="Listaszerbekezds"/>
        <w:numPr>
          <w:ilvl w:val="0"/>
          <w:numId w:val="25"/>
        </w:numPr>
        <w:tabs>
          <w:tab w:val="left" w:pos="993"/>
        </w:tabs>
        <w:spacing w:before="120"/>
        <w:ind w:left="0" w:right="-1" w:firstLine="644"/>
        <w:jc w:val="both"/>
      </w:pPr>
      <w:r>
        <w:t>Fedezetet állapít meg - az árajánlatok ismeretében - az októberi rendes ülésén az 1. pontban hivatkozott feladat elvégzésére, mely alkalommal kiválasztja a megfelelő szakértőt.</w:t>
      </w:r>
    </w:p>
    <w:p w:rsidR="007C69C4" w:rsidRDefault="007C69C4" w:rsidP="007C69C4">
      <w:pPr>
        <w:pStyle w:val="Listaszerbekezds"/>
        <w:numPr>
          <w:ilvl w:val="0"/>
          <w:numId w:val="25"/>
        </w:numPr>
        <w:tabs>
          <w:tab w:val="left" w:pos="993"/>
        </w:tabs>
        <w:spacing w:before="120"/>
        <w:ind w:left="0" w:right="-1" w:firstLine="644"/>
        <w:jc w:val="both"/>
      </w:pPr>
      <w:r>
        <w:t>Utasítja a Ceglédi Közös Önkormányzati hivatalt a szükséges intézkedések megtételére.</w:t>
      </w:r>
    </w:p>
    <w:p w:rsidR="007C69C4" w:rsidRDefault="007C69C4" w:rsidP="007C69C4">
      <w:pPr>
        <w:tabs>
          <w:tab w:val="left" w:pos="993"/>
          <w:tab w:val="left" w:pos="5812"/>
        </w:tabs>
        <w:spacing w:before="120"/>
        <w:ind w:right="-1"/>
        <w:jc w:val="both"/>
      </w:pPr>
      <w:r>
        <w:t>Határidő: 2024. október 17.</w:t>
      </w:r>
      <w:r>
        <w:tab/>
        <w:t>Felelős: dr. Csáky András polgármester</w:t>
      </w:r>
    </w:p>
    <w:p w:rsidR="007C69C4" w:rsidRDefault="007C69C4" w:rsidP="007C69C4">
      <w:pPr>
        <w:tabs>
          <w:tab w:val="left" w:pos="993"/>
          <w:tab w:val="left" w:pos="5812"/>
        </w:tabs>
        <w:spacing w:before="120"/>
        <w:ind w:right="-1"/>
        <w:jc w:val="both"/>
      </w:pPr>
    </w:p>
    <w:p w:rsidR="007C69C4" w:rsidRPr="007C69C4" w:rsidRDefault="007C69C4" w:rsidP="007C69C4">
      <w:pPr>
        <w:tabs>
          <w:tab w:val="left" w:pos="993"/>
          <w:tab w:val="left" w:pos="5812"/>
        </w:tabs>
        <w:spacing w:before="120"/>
        <w:ind w:left="360" w:right="-1"/>
        <w:jc w:val="center"/>
        <w:rPr>
          <w:i/>
        </w:rPr>
      </w:pPr>
      <w:r w:rsidRPr="007C69C4">
        <w:rPr>
          <w:i/>
        </w:rPr>
        <w:t>1. melléklet a …/2024. (IX. 19.) Ök. határozathoz</w:t>
      </w:r>
    </w:p>
    <w:p w:rsidR="00AF242E" w:rsidRPr="0017680A" w:rsidRDefault="00AF242E" w:rsidP="00AF242E">
      <w:pPr>
        <w:ind w:right="-1" w:firstLine="284"/>
        <w:jc w:val="both"/>
      </w:pPr>
    </w:p>
    <w:p w:rsidR="00BC6C6E" w:rsidRPr="00925B6B" w:rsidRDefault="00BC6C6E" w:rsidP="00BC6C6E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„</w:t>
      </w:r>
      <w:r w:rsidRPr="00925B6B">
        <w:rPr>
          <w:b/>
          <w:bCs/>
          <w:sz w:val="20"/>
          <w:szCs w:val="20"/>
        </w:rPr>
        <w:t xml:space="preserve">Tisztelt ……………………… </w:t>
      </w:r>
      <w:r w:rsidRPr="00925B6B">
        <w:rPr>
          <w:bCs/>
          <w:i/>
          <w:sz w:val="20"/>
          <w:szCs w:val="20"/>
        </w:rPr>
        <w:t>gazdasági szereplő</w:t>
      </w:r>
      <w:r w:rsidRPr="00925B6B">
        <w:rPr>
          <w:b/>
          <w:bCs/>
          <w:sz w:val="20"/>
          <w:szCs w:val="20"/>
        </w:rPr>
        <w:t>!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</w:p>
    <w:p w:rsidR="00BC6C6E" w:rsidRPr="00925B6B" w:rsidRDefault="00BC6C6E" w:rsidP="00BC6C6E">
      <w:pPr>
        <w:jc w:val="both"/>
        <w:rPr>
          <w:color w:val="000000" w:themeColor="text1"/>
          <w:sz w:val="20"/>
          <w:szCs w:val="20"/>
        </w:rPr>
      </w:pPr>
      <w:r w:rsidRPr="00925B6B">
        <w:rPr>
          <w:color w:val="000000" w:themeColor="text1"/>
          <w:sz w:val="20"/>
          <w:szCs w:val="20"/>
        </w:rPr>
        <w:t xml:space="preserve">Cegléd Város Önkormányzata (székhelye: 2700 Cegléd, Kossuth tér 1.) a tulajdonában álló gazdasági társaságai működésének átvilágítása, hatékonyságának növelése érdekében - …/2024. (IX. 19.) Ök. határozata alapján külső szakértőt kíván igénybe venni. </w:t>
      </w:r>
    </w:p>
    <w:p w:rsidR="00BC6C6E" w:rsidRPr="00925B6B" w:rsidRDefault="00BC6C6E" w:rsidP="00BC6C6E">
      <w:pPr>
        <w:spacing w:before="120"/>
        <w:jc w:val="both"/>
        <w:rPr>
          <w:b/>
          <w:sz w:val="20"/>
          <w:szCs w:val="20"/>
          <w:u w:val="single"/>
        </w:rPr>
      </w:pPr>
      <w:r w:rsidRPr="00925B6B">
        <w:rPr>
          <w:sz w:val="20"/>
          <w:szCs w:val="20"/>
        </w:rPr>
        <w:t xml:space="preserve">Ezennel tisztelettel felkérjük Önöket </w:t>
      </w:r>
      <w:r w:rsidRPr="00925B6B">
        <w:rPr>
          <w:b/>
          <w:sz w:val="20"/>
          <w:szCs w:val="20"/>
          <w:u w:val="single"/>
        </w:rPr>
        <w:t>vonatkozó árajánlat megtételére:</w:t>
      </w:r>
    </w:p>
    <w:p w:rsidR="00BC6C6E" w:rsidRPr="00925B6B" w:rsidRDefault="00BC6C6E" w:rsidP="00BC6C6E">
      <w:pPr>
        <w:tabs>
          <w:tab w:val="left" w:pos="567"/>
        </w:tabs>
        <w:spacing w:before="120" w:after="120"/>
        <w:ind w:right="612"/>
        <w:rPr>
          <w:b/>
          <w:bCs/>
          <w:sz w:val="20"/>
          <w:szCs w:val="20"/>
        </w:rPr>
      </w:pPr>
      <w:r w:rsidRPr="00925B6B">
        <w:rPr>
          <w:b/>
          <w:bCs/>
          <w:sz w:val="20"/>
          <w:szCs w:val="20"/>
        </w:rPr>
        <w:t>Az árajánlatkérő neve, elérhetőségei: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  <w:r w:rsidRPr="00925B6B">
        <w:rPr>
          <w:b/>
          <w:bCs/>
          <w:sz w:val="20"/>
          <w:szCs w:val="20"/>
        </w:rPr>
        <w:t>Cegléd Város Önkormányzata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  <w:r w:rsidRPr="00925B6B">
        <w:rPr>
          <w:sz w:val="20"/>
          <w:szCs w:val="20"/>
        </w:rPr>
        <w:t xml:space="preserve">Székhelye: 2700 Cegléd, Kossuth tér 1. 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  <w:r w:rsidRPr="00925B6B">
        <w:rPr>
          <w:sz w:val="20"/>
          <w:szCs w:val="20"/>
        </w:rPr>
        <w:t>Postacím: 2701 Cegléd, Pf. 85.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  <w:r w:rsidRPr="00925B6B">
        <w:rPr>
          <w:sz w:val="20"/>
          <w:szCs w:val="20"/>
        </w:rPr>
        <w:t>Tel.: 53/511-400; Fax.: 53/511-406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  <w:r w:rsidRPr="00925B6B">
        <w:rPr>
          <w:sz w:val="20"/>
          <w:szCs w:val="20"/>
        </w:rPr>
        <w:t>Képviseli: Dr. Csáky András polgármester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  <w:r w:rsidRPr="00925B6B">
        <w:rPr>
          <w:sz w:val="20"/>
          <w:szCs w:val="20"/>
        </w:rPr>
        <w:t>(a továbbiakban: Ajánlatkérő)</w:t>
      </w:r>
    </w:p>
    <w:p w:rsidR="00BC6C6E" w:rsidRPr="00925B6B" w:rsidRDefault="00BC6C6E" w:rsidP="00BC6C6E">
      <w:pPr>
        <w:spacing w:before="120"/>
        <w:rPr>
          <w:b/>
          <w:sz w:val="20"/>
          <w:szCs w:val="20"/>
          <w:u w:val="single"/>
        </w:rPr>
      </w:pPr>
      <w:r w:rsidRPr="00925B6B">
        <w:rPr>
          <w:b/>
          <w:sz w:val="20"/>
          <w:szCs w:val="20"/>
          <w:u w:val="single"/>
        </w:rPr>
        <w:t xml:space="preserve">1. Tárgykör: </w:t>
      </w:r>
    </w:p>
    <w:p w:rsidR="00BC6C6E" w:rsidRPr="00925B6B" w:rsidRDefault="00BC6C6E" w:rsidP="00BC6C6E">
      <w:pPr>
        <w:spacing w:before="120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Gazdasági társaságok hatékonyságának növelése, feladattérkép kapcsolódó finanszírozás bemutatása, javaslat a költséghatékonyabb működésre, kontrolling rendszer átalakítására, fejlesztésére, a kontrolling rendszer folyamatainak leírása feladatokkal és határidőkkel, fejlesztés érdekében (esetlegesen) szükséges struktúraváltásra.</w:t>
      </w:r>
    </w:p>
    <w:p w:rsidR="00BC6C6E" w:rsidRPr="00925B6B" w:rsidRDefault="00BC6C6E" w:rsidP="00BC6C6E">
      <w:pPr>
        <w:spacing w:before="120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Az érintett gazdasági társaságok: feladattérkép és a kapcsolódó finanszírozás felmérése bemutatása témakörben: Ceglédi Sportcsarnok Kft., VÁRVAG Nonprofit Kft, Ceglédi Városfejlesztési Kft., CEGLÉDI TV Közhasznú Nonprofit Kft, Kossuth Művelődési Központ Nonprofit Kft., Ceglédi Termálfürdő Kft.</w:t>
      </w:r>
    </w:p>
    <w:p w:rsidR="00BC6C6E" w:rsidRPr="00925B6B" w:rsidRDefault="00BC6C6E" w:rsidP="00BC6C6E">
      <w:pPr>
        <w:tabs>
          <w:tab w:val="left" w:pos="0"/>
        </w:tabs>
        <w:spacing w:before="120" w:after="120"/>
        <w:ind w:right="612"/>
        <w:rPr>
          <w:b/>
          <w:bCs/>
          <w:sz w:val="20"/>
          <w:szCs w:val="20"/>
          <w:u w:val="single"/>
        </w:rPr>
      </w:pPr>
      <w:r w:rsidRPr="00925B6B">
        <w:rPr>
          <w:b/>
          <w:bCs/>
          <w:sz w:val="20"/>
          <w:szCs w:val="20"/>
          <w:u w:val="single"/>
        </w:rPr>
        <w:lastRenderedPageBreak/>
        <w:t>2. A feladat leírása, teljesítési határidők:</w:t>
      </w:r>
    </w:p>
    <w:p w:rsidR="00BC6C6E" w:rsidRPr="00925B6B" w:rsidRDefault="00BC6C6E" w:rsidP="00BC6C6E">
      <w:pPr>
        <w:pStyle w:val="Listaszerbekezds"/>
        <w:spacing w:after="160" w:line="256" w:lineRule="auto"/>
        <w:ind w:left="786"/>
        <w:contextualSpacing/>
        <w:jc w:val="both"/>
        <w:rPr>
          <w:b/>
          <w:sz w:val="20"/>
          <w:szCs w:val="20"/>
        </w:rPr>
      </w:pPr>
      <w:r w:rsidRPr="00925B6B">
        <w:rPr>
          <w:b/>
          <w:sz w:val="20"/>
          <w:szCs w:val="20"/>
        </w:rPr>
        <w:t xml:space="preserve">2.1. Helyzetfeltárás: </w:t>
      </w:r>
    </w:p>
    <w:p w:rsidR="00BC6C6E" w:rsidRPr="00925B6B" w:rsidRDefault="00BC6C6E" w:rsidP="00BC6C6E">
      <w:pPr>
        <w:pStyle w:val="Listaszerbekezds"/>
        <w:ind w:left="106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-  Cégstruktúra áttekintése</w:t>
      </w:r>
    </w:p>
    <w:p w:rsidR="00BC6C6E" w:rsidRPr="00925B6B" w:rsidRDefault="00BC6C6E" w:rsidP="00BC6C6E">
      <w:pPr>
        <w:pStyle w:val="Listaszerbekezds"/>
        <w:ind w:left="250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Feladattérkép elkészítése,</w:t>
      </w:r>
    </w:p>
    <w:p w:rsidR="00BC6C6E" w:rsidRPr="00925B6B" w:rsidRDefault="00BC6C6E" w:rsidP="00BC6C6E">
      <w:pPr>
        <w:pStyle w:val="Listaszerbekezds"/>
        <w:ind w:left="250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Meglévő finanszírozás és feladatrendszer bemutatása (az utolsó lezárt év és a még le nem zárt év rendelkezésre álló negyedéves adatainak bázisán)</w:t>
      </w:r>
    </w:p>
    <w:p w:rsidR="00BC6C6E" w:rsidRPr="00925B6B" w:rsidRDefault="00BC6C6E" w:rsidP="00BC6C6E">
      <w:pPr>
        <w:pStyle w:val="Listaszerbekezds"/>
        <w:ind w:left="106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- Hatékonysági elemzés</w:t>
      </w:r>
    </w:p>
    <w:p w:rsidR="00BC6C6E" w:rsidRPr="00925B6B" w:rsidRDefault="00BC6C6E" w:rsidP="00BC6C6E">
      <w:pPr>
        <w:pStyle w:val="Listaszerbekezds"/>
        <w:ind w:left="250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 xml:space="preserve">Feladatellátási párhuzamosságok és szinergiák vizsgálata </w:t>
      </w:r>
    </w:p>
    <w:p w:rsidR="00BC6C6E" w:rsidRPr="00925B6B" w:rsidRDefault="00BC6C6E" w:rsidP="00BC6C6E">
      <w:pPr>
        <w:pStyle w:val="Listaszerbekezds"/>
        <w:ind w:left="250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A finanszírozás és a kapcsolódó feladatváltozás bemutatása, arányossági vizsgálata</w:t>
      </w:r>
    </w:p>
    <w:p w:rsidR="00BC6C6E" w:rsidRPr="00925B6B" w:rsidRDefault="00BC6C6E" w:rsidP="00BC6C6E">
      <w:pPr>
        <w:pStyle w:val="Listaszerbekezds"/>
        <w:ind w:left="250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 xml:space="preserve">A szerződésállomány, kötelezettségvállalások illeszkedése a finanszírozáshoz és a feladatellátás módjához, elszámolások szabályossága (adójogi, számviteli szempontok vizsgálata) </w:t>
      </w:r>
    </w:p>
    <w:p w:rsidR="00BC6C6E" w:rsidRPr="00925B6B" w:rsidRDefault="00BC6C6E" w:rsidP="00BC6C6E">
      <w:pPr>
        <w:pStyle w:val="Listaszerbekezds"/>
        <w:ind w:left="2505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Összegző problématérkép</w:t>
      </w:r>
    </w:p>
    <w:p w:rsidR="00BC6C6E" w:rsidRPr="00925B6B" w:rsidRDefault="00BC6C6E" w:rsidP="00BC6C6E">
      <w:pPr>
        <w:pStyle w:val="Listaszerbekezds"/>
        <w:ind w:left="2505"/>
        <w:jc w:val="both"/>
        <w:rPr>
          <w:color w:val="5B9BD5" w:themeColor="accent1"/>
          <w:sz w:val="20"/>
          <w:szCs w:val="20"/>
        </w:rPr>
      </w:pPr>
      <w:r w:rsidRPr="00925B6B">
        <w:rPr>
          <w:sz w:val="20"/>
          <w:szCs w:val="20"/>
        </w:rPr>
        <w:t>Feladatok átcsoportosításának indokoltsági vizsgálata (gazdasági környezet és jogszabályok változásai, hatékonysági szempontok alapján)</w:t>
      </w:r>
      <w:r w:rsidRPr="00925B6B">
        <w:rPr>
          <w:color w:val="5B9BD5" w:themeColor="accent1"/>
          <w:sz w:val="20"/>
          <w:szCs w:val="20"/>
        </w:rPr>
        <w:t xml:space="preserve"> </w:t>
      </w:r>
    </w:p>
    <w:p w:rsidR="00BC6C6E" w:rsidRPr="00925B6B" w:rsidRDefault="00BC6C6E" w:rsidP="00BC6C6E">
      <w:pPr>
        <w:ind w:left="1416"/>
        <w:jc w:val="both"/>
        <w:rPr>
          <w:b/>
          <w:sz w:val="20"/>
          <w:szCs w:val="20"/>
        </w:rPr>
      </w:pPr>
      <w:r w:rsidRPr="00925B6B">
        <w:rPr>
          <w:b/>
          <w:sz w:val="20"/>
          <w:szCs w:val="20"/>
        </w:rPr>
        <w:t>Határidő: 2025. január 15.</w:t>
      </w:r>
    </w:p>
    <w:p w:rsidR="00BC6C6E" w:rsidRPr="00925B6B" w:rsidRDefault="00BC6C6E" w:rsidP="00BC6C6E">
      <w:pPr>
        <w:spacing w:after="160" w:line="256" w:lineRule="auto"/>
        <w:ind w:left="709"/>
        <w:contextualSpacing/>
        <w:jc w:val="both"/>
        <w:rPr>
          <w:sz w:val="20"/>
          <w:szCs w:val="20"/>
        </w:rPr>
      </w:pPr>
      <w:r w:rsidRPr="00925B6B">
        <w:rPr>
          <w:b/>
          <w:sz w:val="20"/>
          <w:szCs w:val="20"/>
        </w:rPr>
        <w:t>2.2.</w:t>
      </w:r>
      <w:r w:rsidRPr="00925B6B">
        <w:rPr>
          <w:sz w:val="20"/>
          <w:szCs w:val="20"/>
        </w:rPr>
        <w:t xml:space="preserve"> Javaslattétel a foglalkoztatásra irányuló jogviszony meghatározására, a kapcsolódó szerződéstervezet szakmai tartalmára a Sportcsarnok Kft, a Ceglédi Városfejlesztési Kft és CTV ügyvezetője vonatkozásában.</w:t>
      </w:r>
    </w:p>
    <w:p w:rsidR="00BC6C6E" w:rsidRPr="00925B6B" w:rsidRDefault="00BC6C6E" w:rsidP="00BC6C6E">
      <w:pPr>
        <w:jc w:val="both"/>
        <w:rPr>
          <w:b/>
          <w:sz w:val="20"/>
          <w:szCs w:val="20"/>
        </w:rPr>
      </w:pPr>
      <w:r w:rsidRPr="00925B6B">
        <w:rPr>
          <w:b/>
          <w:sz w:val="20"/>
          <w:szCs w:val="20"/>
        </w:rPr>
        <w:tab/>
      </w:r>
      <w:r w:rsidRPr="00925B6B">
        <w:rPr>
          <w:b/>
          <w:sz w:val="20"/>
          <w:szCs w:val="20"/>
        </w:rPr>
        <w:tab/>
        <w:t>Határidő: 2024. december 5.</w:t>
      </w:r>
    </w:p>
    <w:p w:rsidR="00BC6C6E" w:rsidRPr="00925B6B" w:rsidRDefault="00BC6C6E" w:rsidP="00BC6C6E">
      <w:pPr>
        <w:spacing w:after="160" w:line="256" w:lineRule="auto"/>
        <w:ind w:left="709"/>
        <w:contextualSpacing/>
        <w:jc w:val="both"/>
        <w:rPr>
          <w:sz w:val="20"/>
          <w:szCs w:val="20"/>
        </w:rPr>
      </w:pPr>
      <w:r w:rsidRPr="00925B6B">
        <w:rPr>
          <w:b/>
          <w:sz w:val="20"/>
          <w:szCs w:val="20"/>
        </w:rPr>
        <w:t>2.3.</w:t>
      </w:r>
      <w:r w:rsidRPr="00925B6B">
        <w:rPr>
          <w:sz w:val="20"/>
          <w:szCs w:val="20"/>
        </w:rPr>
        <w:t xml:space="preserve"> A 2025. évi költségvetés megalapozása érdekében: VÁRVAG Nonprofit Kft-re és a Ceglédi Sportcsarnok Kft.-re vonatkozó szakmai anyag elkészítése. Cégstruktúra áttekintése. Javaslattétel a városapplikáció cégstruktúrában való elhelyezésére, egy javasolt együttműködési modell felvázolása az applikáció működtetése érdekében.</w:t>
      </w:r>
    </w:p>
    <w:p w:rsidR="00BC6C6E" w:rsidRPr="00925B6B" w:rsidRDefault="00BC6C6E" w:rsidP="00BC6C6E">
      <w:pPr>
        <w:jc w:val="both"/>
        <w:rPr>
          <w:b/>
          <w:sz w:val="20"/>
          <w:szCs w:val="20"/>
        </w:rPr>
      </w:pPr>
      <w:r w:rsidRPr="00925B6B">
        <w:rPr>
          <w:sz w:val="20"/>
          <w:szCs w:val="20"/>
        </w:rPr>
        <w:tab/>
      </w:r>
      <w:r w:rsidRPr="00925B6B">
        <w:rPr>
          <w:sz w:val="20"/>
          <w:szCs w:val="20"/>
        </w:rPr>
        <w:tab/>
      </w:r>
      <w:r w:rsidRPr="00925B6B">
        <w:rPr>
          <w:b/>
          <w:sz w:val="20"/>
          <w:szCs w:val="20"/>
        </w:rPr>
        <w:t>határidő: 2025. január 15.</w:t>
      </w:r>
    </w:p>
    <w:p w:rsidR="00BC6C6E" w:rsidRPr="00925B6B" w:rsidRDefault="00BC6C6E" w:rsidP="00BC6C6E">
      <w:pPr>
        <w:spacing w:after="160" w:line="256" w:lineRule="auto"/>
        <w:ind w:left="709"/>
        <w:contextualSpacing/>
        <w:jc w:val="both"/>
        <w:rPr>
          <w:sz w:val="20"/>
          <w:szCs w:val="20"/>
        </w:rPr>
      </w:pPr>
      <w:r w:rsidRPr="00925B6B">
        <w:rPr>
          <w:b/>
          <w:sz w:val="20"/>
          <w:szCs w:val="20"/>
        </w:rPr>
        <w:t>2.4</w:t>
      </w:r>
      <w:r w:rsidRPr="00925B6B">
        <w:rPr>
          <w:sz w:val="20"/>
          <w:szCs w:val="20"/>
        </w:rPr>
        <w:t>. A 2026. évi költségvetés megalapozása érdekében a további gazdasági társaságokra - az 1. pontban meghatározott részfeladatokat (jogviszony, szerződés) is ideértve – vonatkozó szakmai anyag elkészítése.</w:t>
      </w:r>
    </w:p>
    <w:p w:rsidR="00BC6C6E" w:rsidRPr="00925B6B" w:rsidRDefault="00BC6C6E" w:rsidP="00BC6C6E">
      <w:pPr>
        <w:jc w:val="both"/>
        <w:rPr>
          <w:b/>
          <w:sz w:val="20"/>
          <w:szCs w:val="20"/>
        </w:rPr>
      </w:pPr>
      <w:r w:rsidRPr="00925B6B">
        <w:rPr>
          <w:sz w:val="20"/>
          <w:szCs w:val="20"/>
        </w:rPr>
        <w:tab/>
      </w:r>
      <w:r w:rsidRPr="00925B6B">
        <w:rPr>
          <w:b/>
          <w:sz w:val="20"/>
          <w:szCs w:val="20"/>
        </w:rPr>
        <w:tab/>
        <w:t>határidő: 2025. május 5.</w:t>
      </w:r>
    </w:p>
    <w:p w:rsidR="00BC6C6E" w:rsidRPr="00925B6B" w:rsidRDefault="00BC6C6E" w:rsidP="00BC6C6E">
      <w:pPr>
        <w:spacing w:line="256" w:lineRule="auto"/>
        <w:ind w:left="709"/>
        <w:contextualSpacing/>
        <w:jc w:val="both"/>
        <w:rPr>
          <w:sz w:val="20"/>
          <w:szCs w:val="20"/>
        </w:rPr>
      </w:pPr>
      <w:r w:rsidRPr="00925B6B">
        <w:rPr>
          <w:b/>
          <w:sz w:val="20"/>
          <w:szCs w:val="20"/>
        </w:rPr>
        <w:t>2.5.</w:t>
      </w:r>
      <w:r w:rsidRPr="00925B6B">
        <w:rPr>
          <w:sz w:val="20"/>
          <w:szCs w:val="20"/>
        </w:rPr>
        <w:t xml:space="preserve"> Javaslat kontrolling rendszer kialakítására és működtetésére vonatkozóan részletesen kidolgozott riport rendszerrel, alkalmazott jelentések tartalmának meghatározásával, feladatkörök megadásával.</w:t>
      </w:r>
    </w:p>
    <w:p w:rsidR="00BC6C6E" w:rsidRPr="00925B6B" w:rsidRDefault="00BC6C6E" w:rsidP="00BC6C6E">
      <w:pPr>
        <w:pStyle w:val="Listaszerbekezds"/>
        <w:ind w:left="1065"/>
        <w:rPr>
          <w:b/>
          <w:sz w:val="20"/>
          <w:szCs w:val="20"/>
        </w:rPr>
      </w:pPr>
      <w:r w:rsidRPr="00925B6B">
        <w:rPr>
          <w:b/>
          <w:sz w:val="20"/>
          <w:szCs w:val="20"/>
        </w:rPr>
        <w:t xml:space="preserve"> </w:t>
      </w:r>
      <w:r w:rsidRPr="00925B6B">
        <w:rPr>
          <w:b/>
          <w:sz w:val="20"/>
          <w:szCs w:val="20"/>
        </w:rPr>
        <w:tab/>
        <w:t xml:space="preserve">határidő: 2025. május 31. </w:t>
      </w:r>
    </w:p>
    <w:p w:rsidR="00BC6C6E" w:rsidRPr="00925B6B" w:rsidRDefault="00BC6C6E" w:rsidP="00BC6C6E">
      <w:pPr>
        <w:spacing w:before="120"/>
        <w:jc w:val="both"/>
        <w:rPr>
          <w:sz w:val="20"/>
          <w:szCs w:val="20"/>
        </w:rPr>
      </w:pPr>
      <w:r w:rsidRPr="00925B6B">
        <w:rPr>
          <w:sz w:val="20"/>
          <w:szCs w:val="20"/>
        </w:rPr>
        <w:t xml:space="preserve">A feladatot az időközben megalakuló képviselő-testület tagjainak bevonásával kell elvégezni. </w:t>
      </w:r>
    </w:p>
    <w:p w:rsidR="00BC6C6E" w:rsidRPr="00925B6B" w:rsidRDefault="00BC6C6E" w:rsidP="00BC6C6E">
      <w:pPr>
        <w:tabs>
          <w:tab w:val="left" w:pos="0"/>
        </w:tabs>
        <w:spacing w:before="120" w:after="120"/>
        <w:ind w:right="612"/>
        <w:rPr>
          <w:b/>
          <w:bCs/>
          <w:sz w:val="20"/>
          <w:szCs w:val="20"/>
          <w:u w:val="single"/>
        </w:rPr>
      </w:pPr>
      <w:r w:rsidRPr="00925B6B">
        <w:rPr>
          <w:b/>
          <w:bCs/>
          <w:sz w:val="20"/>
          <w:szCs w:val="20"/>
          <w:u w:val="single"/>
        </w:rPr>
        <w:t>3. További elvárások:</w:t>
      </w:r>
    </w:p>
    <w:p w:rsidR="00BC6C6E" w:rsidRPr="00925B6B" w:rsidRDefault="00BC6C6E" w:rsidP="00BC6C6E">
      <w:pPr>
        <w:tabs>
          <w:tab w:val="left" w:pos="0"/>
        </w:tabs>
        <w:spacing w:before="120" w:after="120"/>
        <w:ind w:right="612"/>
        <w:rPr>
          <w:b/>
          <w:bCs/>
          <w:sz w:val="20"/>
          <w:szCs w:val="20"/>
          <w:u w:val="single"/>
        </w:rPr>
      </w:pPr>
      <w:r w:rsidRPr="00925B6B">
        <w:rPr>
          <w:sz w:val="20"/>
          <w:szCs w:val="20"/>
        </w:rPr>
        <w:t xml:space="preserve">A szakmai anyagnak ki kell térnie legalább a következőkre: </w:t>
      </w:r>
    </w:p>
    <w:p w:rsidR="00BC6C6E" w:rsidRPr="00925B6B" w:rsidRDefault="00BC6C6E" w:rsidP="00BC6C6E">
      <w:pPr>
        <w:pStyle w:val="Listaszerbekezds"/>
        <w:numPr>
          <w:ilvl w:val="0"/>
          <w:numId w:val="28"/>
        </w:numPr>
        <w:spacing w:after="120" w:line="256" w:lineRule="auto"/>
        <w:contextualSpacing/>
        <w:rPr>
          <w:b/>
          <w:sz w:val="20"/>
          <w:szCs w:val="20"/>
          <w:u w:val="single"/>
        </w:rPr>
      </w:pPr>
      <w:r w:rsidRPr="00925B6B">
        <w:rPr>
          <w:b/>
          <w:sz w:val="20"/>
          <w:szCs w:val="20"/>
          <w:u w:val="single"/>
        </w:rPr>
        <w:t>Helyzetfeltárás</w:t>
      </w:r>
    </w:p>
    <w:p w:rsidR="00BC6C6E" w:rsidRPr="00925B6B" w:rsidRDefault="00BC6C6E" w:rsidP="00BC6C6E">
      <w:pPr>
        <w:pStyle w:val="Listaszerbekezds"/>
        <w:numPr>
          <w:ilvl w:val="0"/>
          <w:numId w:val="29"/>
        </w:numPr>
        <w:spacing w:before="120" w:after="120" w:line="256" w:lineRule="auto"/>
        <w:contextualSpacing/>
        <w:rPr>
          <w:b/>
          <w:sz w:val="20"/>
          <w:szCs w:val="20"/>
        </w:rPr>
      </w:pPr>
      <w:r w:rsidRPr="00925B6B">
        <w:rPr>
          <w:b/>
          <w:sz w:val="20"/>
          <w:szCs w:val="20"/>
        </w:rPr>
        <w:t>Cégstruktúra áttekintése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aa) </w:t>
      </w:r>
      <w:r w:rsidR="00BC6C6E" w:rsidRPr="0001072D">
        <w:rPr>
          <w:sz w:val="20"/>
          <w:szCs w:val="20"/>
        </w:rPr>
        <w:t>Feladattérkép elkészítése,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ab) </w:t>
      </w:r>
      <w:r w:rsidR="00BC6C6E" w:rsidRPr="0001072D">
        <w:rPr>
          <w:sz w:val="20"/>
          <w:szCs w:val="20"/>
        </w:rPr>
        <w:t>Meglévő finanszírozás és feladatrendszer bemutatása (az utolsó lezárt év és a még le nem zárt év rendelkezésre álló negyedéves adatainak bázisán)</w:t>
      </w:r>
    </w:p>
    <w:p w:rsidR="00BC6C6E" w:rsidRPr="00925B6B" w:rsidRDefault="00BC6C6E" w:rsidP="00BC6C6E">
      <w:pPr>
        <w:pStyle w:val="Listaszerbekezds"/>
        <w:numPr>
          <w:ilvl w:val="0"/>
          <w:numId w:val="29"/>
        </w:numPr>
        <w:spacing w:before="120" w:after="120" w:line="256" w:lineRule="auto"/>
        <w:contextualSpacing/>
        <w:rPr>
          <w:b/>
          <w:sz w:val="20"/>
          <w:szCs w:val="20"/>
        </w:rPr>
      </w:pPr>
      <w:r w:rsidRPr="00925B6B">
        <w:rPr>
          <w:b/>
          <w:sz w:val="20"/>
          <w:szCs w:val="20"/>
        </w:rPr>
        <w:t>Hatékonysági elemzés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ba) </w:t>
      </w:r>
      <w:r w:rsidR="00BC6C6E" w:rsidRPr="0001072D">
        <w:rPr>
          <w:sz w:val="20"/>
          <w:szCs w:val="20"/>
        </w:rPr>
        <w:t xml:space="preserve">Feladatellátási párhuzamosságok és szinergiák vizsgálata 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bb) </w:t>
      </w:r>
      <w:r w:rsidR="00BC6C6E" w:rsidRPr="0001072D">
        <w:rPr>
          <w:sz w:val="20"/>
          <w:szCs w:val="20"/>
        </w:rPr>
        <w:t>A finanszírozás és a kapcsolódó feladatváltozás bemutatása, arányossági vizsgálata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bc) </w:t>
      </w:r>
      <w:r w:rsidR="00BC6C6E" w:rsidRPr="0001072D">
        <w:rPr>
          <w:sz w:val="20"/>
          <w:szCs w:val="20"/>
        </w:rPr>
        <w:t xml:space="preserve">A szerződésállomány, kötelezettségvállalások illeszkedése a finanszírozáshoz és a feladatellátás módjához, elszámolások szabályossága (adójogi, számviteli szempontok vizsgálata) 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bd) </w:t>
      </w:r>
      <w:r w:rsidR="00BC6C6E" w:rsidRPr="0001072D">
        <w:rPr>
          <w:sz w:val="20"/>
          <w:szCs w:val="20"/>
        </w:rPr>
        <w:t>Összegző problématérkép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be) </w:t>
      </w:r>
      <w:r w:rsidR="00BC6C6E" w:rsidRPr="0001072D">
        <w:rPr>
          <w:sz w:val="20"/>
          <w:szCs w:val="20"/>
        </w:rPr>
        <w:t xml:space="preserve">Feladatok átcsoportosításának indokoltsági vizsgálata (gazdasági környezet és jogszabályok változásai, hatékonysági szempontok alapján) </w:t>
      </w:r>
    </w:p>
    <w:p w:rsidR="00BC6C6E" w:rsidRPr="00925B6B" w:rsidRDefault="00BC6C6E" w:rsidP="00BC6C6E">
      <w:pPr>
        <w:pStyle w:val="Listaszerbekezds"/>
        <w:numPr>
          <w:ilvl w:val="0"/>
          <w:numId w:val="28"/>
        </w:numPr>
        <w:spacing w:before="120" w:after="120" w:line="256" w:lineRule="auto"/>
        <w:contextualSpacing/>
        <w:rPr>
          <w:b/>
          <w:sz w:val="20"/>
          <w:szCs w:val="20"/>
          <w:u w:val="single"/>
        </w:rPr>
      </w:pPr>
      <w:r w:rsidRPr="00925B6B">
        <w:rPr>
          <w:b/>
          <w:sz w:val="20"/>
          <w:szCs w:val="20"/>
          <w:u w:val="single"/>
        </w:rPr>
        <w:t>Intézkedési terv</w:t>
      </w:r>
    </w:p>
    <w:p w:rsidR="00BC6C6E" w:rsidRPr="0001072D" w:rsidRDefault="00BC6C6E" w:rsidP="0001072D">
      <w:pPr>
        <w:pStyle w:val="Listaszerbekezds"/>
        <w:numPr>
          <w:ilvl w:val="0"/>
          <w:numId w:val="29"/>
        </w:numPr>
        <w:spacing w:before="120" w:after="120" w:line="256" w:lineRule="auto"/>
        <w:contextualSpacing/>
        <w:rPr>
          <w:b/>
          <w:sz w:val="20"/>
          <w:szCs w:val="20"/>
        </w:rPr>
      </w:pPr>
      <w:r w:rsidRPr="0001072D">
        <w:rPr>
          <w:b/>
          <w:sz w:val="20"/>
          <w:szCs w:val="20"/>
        </w:rPr>
        <w:t>A javasolt működési modell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ca) </w:t>
      </w:r>
      <w:r w:rsidR="00BC6C6E" w:rsidRPr="0001072D">
        <w:rPr>
          <w:sz w:val="20"/>
          <w:szCs w:val="20"/>
        </w:rPr>
        <w:t>Javasolt struktúra bemutatása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cb) </w:t>
      </w:r>
      <w:r w:rsidR="00BC6C6E" w:rsidRPr="0001072D">
        <w:rPr>
          <w:sz w:val="20"/>
          <w:szCs w:val="20"/>
        </w:rPr>
        <w:t>Javasolt feladatellátási térkép és működés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cc) </w:t>
      </w:r>
      <w:r w:rsidR="00BC6C6E" w:rsidRPr="0001072D">
        <w:rPr>
          <w:sz w:val="20"/>
          <w:szCs w:val="20"/>
        </w:rPr>
        <w:t>Vezetők foglalkoztatása és teljesítményösztönző rendszere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cd) </w:t>
      </w:r>
      <w:r w:rsidR="00BC6C6E" w:rsidRPr="0001072D">
        <w:rPr>
          <w:sz w:val="20"/>
          <w:szCs w:val="20"/>
        </w:rPr>
        <w:t>A működési modell kialakításának lépései</w:t>
      </w:r>
    </w:p>
    <w:p w:rsidR="00BC6C6E" w:rsidRPr="00925B6B" w:rsidRDefault="00BC6C6E" w:rsidP="00BC6C6E">
      <w:pPr>
        <w:pStyle w:val="Listaszerbekezds"/>
        <w:numPr>
          <w:ilvl w:val="0"/>
          <w:numId w:val="29"/>
        </w:numPr>
        <w:spacing w:before="120" w:after="120" w:line="256" w:lineRule="auto"/>
        <w:contextualSpacing/>
        <w:rPr>
          <w:b/>
          <w:sz w:val="20"/>
          <w:szCs w:val="20"/>
        </w:rPr>
      </w:pPr>
      <w:r w:rsidRPr="00925B6B">
        <w:rPr>
          <w:b/>
          <w:sz w:val="20"/>
          <w:szCs w:val="20"/>
        </w:rPr>
        <w:t>Kontrolling rendszer: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bookmarkStart w:id="0" w:name="_GoBack"/>
      <w:r w:rsidRPr="0001072D">
        <w:rPr>
          <w:sz w:val="20"/>
          <w:szCs w:val="20"/>
        </w:rPr>
        <w:t xml:space="preserve">da) </w:t>
      </w:r>
      <w:r w:rsidR="00BC6C6E" w:rsidRPr="0001072D">
        <w:rPr>
          <w:sz w:val="20"/>
          <w:szCs w:val="20"/>
        </w:rPr>
        <w:t>Fogalom bemutatása,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lastRenderedPageBreak/>
        <w:t xml:space="preserve">db) </w:t>
      </w:r>
      <w:r w:rsidR="00BC6C6E" w:rsidRPr="0001072D">
        <w:rPr>
          <w:sz w:val="20"/>
          <w:szCs w:val="20"/>
        </w:rPr>
        <w:t>Kontrolling rendszer létrehívásának költségei, várható előnyök,</w:t>
      </w:r>
    </w:p>
    <w:p w:rsidR="00BC6C6E" w:rsidRPr="0001072D" w:rsidRDefault="0001072D" w:rsidP="0001072D">
      <w:pPr>
        <w:spacing w:after="160"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dc) </w:t>
      </w:r>
      <w:r w:rsidR="00BC6C6E" w:rsidRPr="0001072D">
        <w:rPr>
          <w:sz w:val="20"/>
          <w:szCs w:val="20"/>
        </w:rPr>
        <w:t>Kontrolling rendszer szerepe a költségvetés megalapozásában,</w:t>
      </w:r>
    </w:p>
    <w:p w:rsidR="00BC6C6E" w:rsidRPr="0001072D" w:rsidRDefault="0001072D" w:rsidP="0001072D">
      <w:pPr>
        <w:spacing w:line="256" w:lineRule="auto"/>
        <w:ind w:left="720"/>
        <w:contextualSpacing/>
        <w:rPr>
          <w:sz w:val="20"/>
          <w:szCs w:val="20"/>
        </w:rPr>
      </w:pPr>
      <w:r w:rsidRPr="0001072D">
        <w:rPr>
          <w:sz w:val="20"/>
          <w:szCs w:val="20"/>
        </w:rPr>
        <w:t xml:space="preserve">dd) </w:t>
      </w:r>
      <w:r w:rsidR="00BC6C6E" w:rsidRPr="0001072D">
        <w:rPr>
          <w:sz w:val="20"/>
          <w:szCs w:val="20"/>
        </w:rPr>
        <w:t>A rendszer szerepe a működés felügyeletében, annak képviselőtestületi munkához való igazodása.</w:t>
      </w:r>
    </w:p>
    <w:bookmarkEnd w:id="0"/>
    <w:p w:rsidR="00BC6C6E" w:rsidRPr="00925B6B" w:rsidRDefault="00BC6C6E" w:rsidP="00BC6C6E">
      <w:pPr>
        <w:tabs>
          <w:tab w:val="left" w:pos="567"/>
        </w:tabs>
        <w:spacing w:before="120"/>
        <w:ind w:right="612"/>
        <w:jc w:val="both"/>
        <w:rPr>
          <w:b/>
          <w:bCs/>
          <w:sz w:val="20"/>
          <w:szCs w:val="20"/>
          <w:u w:val="single"/>
        </w:rPr>
      </w:pPr>
      <w:r w:rsidRPr="00925B6B">
        <w:rPr>
          <w:b/>
          <w:bCs/>
          <w:sz w:val="20"/>
          <w:szCs w:val="20"/>
        </w:rPr>
        <w:t xml:space="preserve">4. </w:t>
      </w:r>
      <w:r w:rsidRPr="00925B6B">
        <w:rPr>
          <w:b/>
          <w:bCs/>
          <w:sz w:val="20"/>
          <w:szCs w:val="20"/>
          <w:u w:val="single"/>
        </w:rPr>
        <w:t xml:space="preserve">Az árajánlatok elbírálása: </w:t>
      </w:r>
    </w:p>
    <w:p w:rsidR="00BC6C6E" w:rsidRPr="00925B6B" w:rsidRDefault="00BC6C6E" w:rsidP="00BC6C6E">
      <w:pPr>
        <w:spacing w:before="120"/>
        <w:jc w:val="both"/>
        <w:rPr>
          <w:sz w:val="20"/>
          <w:szCs w:val="20"/>
        </w:rPr>
      </w:pPr>
      <w:r w:rsidRPr="00925B6B">
        <w:rPr>
          <w:sz w:val="20"/>
          <w:szCs w:val="20"/>
        </w:rPr>
        <w:t xml:space="preserve">Az ajánlatokat Ajánlatkérő a </w:t>
      </w:r>
      <w:r w:rsidRPr="00925B6B">
        <w:rPr>
          <w:b/>
          <w:sz w:val="20"/>
          <w:szCs w:val="20"/>
        </w:rPr>
        <w:t>legalacsonyabb összegű ellenszolgáltatás alapján bírálja el</w:t>
      </w:r>
      <w:r w:rsidRPr="00925B6B">
        <w:rPr>
          <w:sz w:val="20"/>
          <w:szCs w:val="20"/>
        </w:rPr>
        <w:t xml:space="preserve">. </w:t>
      </w:r>
    </w:p>
    <w:p w:rsidR="00BC6C6E" w:rsidRPr="00925B6B" w:rsidRDefault="00BC6C6E" w:rsidP="00BC6C6E">
      <w:pPr>
        <w:spacing w:before="120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Ajánlatkérő az ajánlati ár 20%-os mértékében tartalékkeretet képez a városvezetés, vagy képviselőcsoportok által a szakmai anyag készítése közben felvetett egyéb problémák kifejtésére.</w:t>
      </w:r>
    </w:p>
    <w:p w:rsidR="00BC6C6E" w:rsidRPr="00925B6B" w:rsidRDefault="00BC6C6E" w:rsidP="00BC6C6E">
      <w:pPr>
        <w:spacing w:before="120"/>
        <w:jc w:val="both"/>
        <w:rPr>
          <w:b/>
          <w:sz w:val="20"/>
          <w:szCs w:val="20"/>
          <w:u w:val="single"/>
        </w:rPr>
      </w:pPr>
      <w:r w:rsidRPr="00925B6B">
        <w:rPr>
          <w:b/>
          <w:sz w:val="20"/>
          <w:szCs w:val="20"/>
          <w:u w:val="single"/>
        </w:rPr>
        <w:t>5. Számlázás:</w:t>
      </w:r>
    </w:p>
    <w:p w:rsidR="00BC6C6E" w:rsidRPr="00925B6B" w:rsidRDefault="00BC6C6E" w:rsidP="00BC6C6E">
      <w:pPr>
        <w:spacing w:before="120"/>
        <w:jc w:val="both"/>
        <w:rPr>
          <w:sz w:val="20"/>
          <w:szCs w:val="20"/>
        </w:rPr>
      </w:pPr>
      <w:r w:rsidRPr="00925B6B">
        <w:rPr>
          <w:sz w:val="20"/>
          <w:szCs w:val="20"/>
        </w:rPr>
        <w:t>Nyertes ajánlattevő a 2. pontban szereplő feladatokhoz kötődő részteljesítéseket illetően részszámla kibocsátására jogosult a következő ütemezésben:</w:t>
      </w:r>
    </w:p>
    <w:p w:rsidR="00BC6C6E" w:rsidRPr="00925B6B" w:rsidRDefault="00BC6C6E" w:rsidP="00BC6C6E">
      <w:pPr>
        <w:jc w:val="both"/>
        <w:rPr>
          <w:sz w:val="20"/>
          <w:szCs w:val="20"/>
        </w:rPr>
      </w:pPr>
    </w:p>
    <w:p w:rsidR="00BC6C6E" w:rsidRPr="00925B6B" w:rsidRDefault="00BC6C6E" w:rsidP="00BC6C6E">
      <w:pPr>
        <w:pStyle w:val="Listaszerbekezds"/>
        <w:spacing w:after="160" w:line="256" w:lineRule="auto"/>
        <w:ind w:left="2520"/>
        <w:contextualSpacing/>
        <w:jc w:val="both"/>
        <w:rPr>
          <w:sz w:val="20"/>
          <w:szCs w:val="20"/>
        </w:rPr>
      </w:pPr>
      <w:r w:rsidRPr="00925B6B">
        <w:rPr>
          <w:sz w:val="20"/>
          <w:szCs w:val="20"/>
        </w:rPr>
        <w:t>2.1. részhatáridő: díj 25 %-a</w:t>
      </w:r>
    </w:p>
    <w:p w:rsidR="00BC6C6E" w:rsidRPr="00925B6B" w:rsidRDefault="00BC6C6E" w:rsidP="00BC6C6E">
      <w:pPr>
        <w:pStyle w:val="Listaszerbekezds"/>
        <w:spacing w:after="160" w:line="256" w:lineRule="auto"/>
        <w:ind w:left="2520"/>
        <w:contextualSpacing/>
        <w:jc w:val="both"/>
        <w:rPr>
          <w:sz w:val="20"/>
          <w:szCs w:val="20"/>
        </w:rPr>
      </w:pPr>
      <w:r w:rsidRPr="00925B6B">
        <w:rPr>
          <w:sz w:val="20"/>
          <w:szCs w:val="20"/>
        </w:rPr>
        <w:t>2.2. részhatáridő: díj 5%-a</w:t>
      </w:r>
    </w:p>
    <w:p w:rsidR="00BC6C6E" w:rsidRPr="00925B6B" w:rsidRDefault="00BC6C6E" w:rsidP="00BC6C6E">
      <w:pPr>
        <w:pStyle w:val="Listaszerbekezds"/>
        <w:spacing w:after="160" w:line="256" w:lineRule="auto"/>
        <w:ind w:left="2520"/>
        <w:contextualSpacing/>
        <w:jc w:val="both"/>
        <w:rPr>
          <w:sz w:val="20"/>
          <w:szCs w:val="20"/>
        </w:rPr>
      </w:pPr>
      <w:r w:rsidRPr="00925B6B">
        <w:rPr>
          <w:sz w:val="20"/>
          <w:szCs w:val="20"/>
        </w:rPr>
        <w:t>2.3. részhatáridő: díj 20 %-a</w:t>
      </w:r>
    </w:p>
    <w:p w:rsidR="00BC6C6E" w:rsidRPr="00925B6B" w:rsidRDefault="00BC6C6E" w:rsidP="00BC6C6E">
      <w:pPr>
        <w:pStyle w:val="Listaszerbekezds"/>
        <w:spacing w:after="160" w:line="256" w:lineRule="auto"/>
        <w:ind w:left="2520"/>
        <w:contextualSpacing/>
        <w:jc w:val="both"/>
        <w:rPr>
          <w:sz w:val="20"/>
          <w:szCs w:val="20"/>
        </w:rPr>
      </w:pPr>
      <w:r w:rsidRPr="00925B6B">
        <w:rPr>
          <w:sz w:val="20"/>
          <w:szCs w:val="20"/>
        </w:rPr>
        <w:t>2.4. észhatáridő: díj 20 %-a</w:t>
      </w:r>
    </w:p>
    <w:p w:rsidR="00BC6C6E" w:rsidRPr="00925B6B" w:rsidRDefault="00BC6C6E" w:rsidP="00BC6C6E">
      <w:pPr>
        <w:pStyle w:val="Listaszerbekezds"/>
        <w:spacing w:after="160" w:line="256" w:lineRule="auto"/>
        <w:ind w:left="2520"/>
        <w:contextualSpacing/>
        <w:jc w:val="both"/>
        <w:rPr>
          <w:sz w:val="20"/>
          <w:szCs w:val="20"/>
        </w:rPr>
      </w:pPr>
      <w:r w:rsidRPr="00925B6B">
        <w:rPr>
          <w:sz w:val="20"/>
          <w:szCs w:val="20"/>
        </w:rPr>
        <w:t>2.5. véghatáridő: díj 30 %</w:t>
      </w:r>
    </w:p>
    <w:p w:rsidR="00BC6C6E" w:rsidRPr="00925B6B" w:rsidRDefault="00BC6C6E" w:rsidP="00BC6C6E">
      <w:pPr>
        <w:pStyle w:val="Szvegtrzs21"/>
        <w:shd w:val="clear" w:color="auto" w:fill="auto"/>
        <w:spacing w:line="240" w:lineRule="auto"/>
        <w:ind w:firstLine="0"/>
      </w:pPr>
      <w:r w:rsidRPr="00925B6B">
        <w:t xml:space="preserve">Fizetési mód: átutalással, számla kiállítását követő 30 napon belül. </w:t>
      </w:r>
    </w:p>
    <w:p w:rsidR="00BC6C6E" w:rsidRPr="00925B6B" w:rsidRDefault="00BC6C6E" w:rsidP="00BC6C6E">
      <w:pPr>
        <w:tabs>
          <w:tab w:val="left" w:pos="567"/>
        </w:tabs>
        <w:spacing w:before="120"/>
        <w:ind w:right="612"/>
        <w:jc w:val="both"/>
        <w:rPr>
          <w:b/>
          <w:bCs/>
          <w:sz w:val="20"/>
          <w:szCs w:val="20"/>
        </w:rPr>
      </w:pPr>
      <w:r w:rsidRPr="00925B6B">
        <w:rPr>
          <w:b/>
          <w:bCs/>
          <w:sz w:val="20"/>
          <w:szCs w:val="20"/>
          <w:u w:val="single"/>
        </w:rPr>
        <w:t>6. Az árajánlat elektronikus benyújtásának határideje és módja:</w:t>
      </w:r>
      <w:r w:rsidRPr="00925B6B">
        <w:rPr>
          <w:b/>
          <w:bCs/>
          <w:sz w:val="20"/>
          <w:szCs w:val="20"/>
        </w:rPr>
        <w:t xml:space="preserve"> </w:t>
      </w:r>
      <w:r w:rsidRPr="00925B6B">
        <w:rPr>
          <w:sz w:val="20"/>
          <w:szCs w:val="20"/>
          <w:u w:val="single"/>
        </w:rPr>
        <w:t xml:space="preserve">2024. október 10. (csütörtök) 12:00 óra. </w:t>
      </w:r>
    </w:p>
    <w:p w:rsidR="00BC6C6E" w:rsidRPr="00925B6B" w:rsidRDefault="00BC6C6E" w:rsidP="00BC6C6E">
      <w:pPr>
        <w:tabs>
          <w:tab w:val="left" w:pos="567"/>
        </w:tabs>
        <w:spacing w:before="120"/>
        <w:ind w:right="-1"/>
        <w:jc w:val="both"/>
        <w:rPr>
          <w:b/>
          <w:bCs/>
          <w:sz w:val="20"/>
          <w:szCs w:val="20"/>
        </w:rPr>
      </w:pPr>
      <w:r w:rsidRPr="00925B6B">
        <w:rPr>
          <w:rFonts w:eastAsia="MS Mincho"/>
          <w:sz w:val="20"/>
          <w:szCs w:val="20"/>
          <w:lang w:eastAsia="ar-SA"/>
        </w:rPr>
        <w:t xml:space="preserve">Kérjük az aláírás napjától számított legalább 30 napig érvényes árajánlatát elektronikus formában, cégszerűen aláírva, szkennelve a </w:t>
      </w:r>
      <w:hyperlink r:id="rId9" w:history="1">
        <w:r w:rsidRPr="00925B6B">
          <w:rPr>
            <w:rStyle w:val="Hiperhivatkozs"/>
            <w:rFonts w:eastAsia="MS Mincho"/>
            <w:sz w:val="20"/>
            <w:szCs w:val="20"/>
            <w:lang w:eastAsia="ar-SA"/>
          </w:rPr>
          <w:t>polgarmester@cegledph.hu</w:t>
        </w:r>
      </w:hyperlink>
      <w:r w:rsidRPr="00925B6B">
        <w:rPr>
          <w:rFonts w:eastAsia="MS Mincho"/>
          <w:sz w:val="20"/>
          <w:szCs w:val="20"/>
          <w:lang w:eastAsia="ar-SA"/>
        </w:rPr>
        <w:t xml:space="preserve"> e-mail címre szíveskedjen elküldeni. </w:t>
      </w:r>
    </w:p>
    <w:p w:rsidR="00BC6C6E" w:rsidRPr="00925B6B" w:rsidRDefault="00BC6C6E" w:rsidP="00BC6C6E">
      <w:pPr>
        <w:ind w:right="-1"/>
        <w:jc w:val="both"/>
        <w:rPr>
          <w:bCs/>
          <w:sz w:val="20"/>
          <w:szCs w:val="20"/>
          <w:u w:val="single"/>
        </w:rPr>
      </w:pPr>
      <w:r w:rsidRPr="00925B6B">
        <w:rPr>
          <w:bCs/>
          <w:sz w:val="20"/>
          <w:szCs w:val="20"/>
          <w:u w:val="single"/>
        </w:rPr>
        <w:t xml:space="preserve">Az árajánlat benyújtása mellé </w:t>
      </w:r>
      <w:r w:rsidRPr="00925B6B">
        <w:rPr>
          <w:b/>
          <w:bCs/>
          <w:sz w:val="20"/>
          <w:szCs w:val="20"/>
          <w:u w:val="single"/>
        </w:rPr>
        <w:t>referencia csatolása is szükséges</w:t>
      </w:r>
      <w:r w:rsidRPr="00925B6B">
        <w:rPr>
          <w:bCs/>
          <w:sz w:val="20"/>
          <w:szCs w:val="20"/>
          <w:u w:val="single"/>
        </w:rPr>
        <w:t xml:space="preserve">. A referenciának az elmúlt 5 évben elvégzett, gazdasági, hatékonysági tanácsadói tevékenységről kell szólnia. </w:t>
      </w:r>
    </w:p>
    <w:p w:rsidR="00BC6C6E" w:rsidRPr="00925B6B" w:rsidRDefault="00BC6C6E" w:rsidP="00BC6C6E">
      <w:pPr>
        <w:tabs>
          <w:tab w:val="left" w:pos="0"/>
        </w:tabs>
        <w:spacing w:before="120"/>
        <w:ind w:right="612"/>
        <w:rPr>
          <w:b/>
          <w:bCs/>
          <w:sz w:val="20"/>
          <w:szCs w:val="20"/>
          <w:u w:val="single"/>
        </w:rPr>
      </w:pPr>
      <w:r w:rsidRPr="00925B6B">
        <w:rPr>
          <w:b/>
          <w:bCs/>
          <w:sz w:val="20"/>
          <w:szCs w:val="20"/>
          <w:u w:val="single"/>
        </w:rPr>
        <w:t>7. Egyéb információk:</w:t>
      </w:r>
    </w:p>
    <w:p w:rsidR="00BC6C6E" w:rsidRPr="00925B6B" w:rsidRDefault="00BC6C6E" w:rsidP="00BC6C6E">
      <w:pPr>
        <w:numPr>
          <w:ilvl w:val="1"/>
          <w:numId w:val="27"/>
        </w:numPr>
        <w:tabs>
          <w:tab w:val="left" w:pos="0"/>
        </w:tabs>
        <w:ind w:left="851" w:right="612"/>
        <w:jc w:val="both"/>
        <w:rPr>
          <w:bCs/>
          <w:sz w:val="20"/>
          <w:szCs w:val="20"/>
          <w:u w:val="single"/>
        </w:rPr>
      </w:pPr>
      <w:r w:rsidRPr="00925B6B">
        <w:rPr>
          <w:bCs/>
          <w:sz w:val="20"/>
          <w:szCs w:val="20"/>
        </w:rPr>
        <w:t>Nyertes ajánlattevő a feladat végrehajtásához alvállalkozót igénybe vehet.</w:t>
      </w:r>
    </w:p>
    <w:p w:rsidR="00BC6C6E" w:rsidRPr="00925B6B" w:rsidRDefault="00BC6C6E" w:rsidP="00BC6C6E">
      <w:pPr>
        <w:numPr>
          <w:ilvl w:val="1"/>
          <w:numId w:val="27"/>
        </w:numPr>
        <w:tabs>
          <w:tab w:val="left" w:pos="0"/>
        </w:tabs>
        <w:ind w:left="851" w:right="612"/>
        <w:jc w:val="both"/>
        <w:rPr>
          <w:bCs/>
          <w:sz w:val="20"/>
          <w:szCs w:val="20"/>
        </w:rPr>
      </w:pPr>
      <w:r w:rsidRPr="00925B6B">
        <w:rPr>
          <w:color w:val="000000" w:themeColor="text1"/>
          <w:sz w:val="20"/>
          <w:szCs w:val="20"/>
        </w:rPr>
        <w:t>Ajánlati kötöttség visszavonásig, de minimum 30 napig.</w:t>
      </w:r>
    </w:p>
    <w:p w:rsidR="00BC6C6E" w:rsidRPr="00925B6B" w:rsidRDefault="00BC6C6E" w:rsidP="00BC6C6E">
      <w:pPr>
        <w:numPr>
          <w:ilvl w:val="1"/>
          <w:numId w:val="27"/>
        </w:numPr>
        <w:tabs>
          <w:tab w:val="left" w:pos="0"/>
        </w:tabs>
        <w:ind w:left="851" w:right="-1"/>
        <w:jc w:val="both"/>
        <w:rPr>
          <w:bCs/>
          <w:sz w:val="20"/>
          <w:szCs w:val="20"/>
        </w:rPr>
      </w:pPr>
      <w:r w:rsidRPr="00925B6B">
        <w:rPr>
          <w:sz w:val="20"/>
          <w:szCs w:val="20"/>
        </w:rPr>
        <w:t xml:space="preserve">Adatkezelési tájékoztató: Az ajánlatkérő és a lebonyolító a gazdasági szereplő személyes adatait jelen beszerzési eljárással kapcsolatban a GDPR, vonatkozó előírásai szerint kezeli. A közbeszerzési eljárással összefüggésben esetlegesen papír alapon keletkezett dokumentumok iktatására az ajánlatkérő iratkezelési rendszerében kerül sor. Az adat kezelésével kapcsolatban további információért az Ajánlatkérő adatvédelmi tisztviselőjéhez, valamint a Lebonyolító adatvédelmi tisztviselőjéhez (KLB Immojuris Bt., képviseli Dr. </w:t>
      </w:r>
      <w:r w:rsidRPr="00925B6B">
        <w:rPr>
          <w:rStyle w:val="highlight"/>
          <w:sz w:val="20"/>
          <w:szCs w:val="20"/>
        </w:rPr>
        <w:t>Keczel</w:t>
      </w:r>
      <w:r w:rsidRPr="00925B6B">
        <w:rPr>
          <w:sz w:val="20"/>
          <w:szCs w:val="20"/>
        </w:rPr>
        <w:t xml:space="preserve">y Béla Zoltán LL. M., 1137 Budapest Radnóti Miklós u. 26. fsz. 2. Telefonszám: 06 30 210 2841, elektronikus levélcíme: </w:t>
      </w:r>
      <w:hyperlink r:id="rId10" w:history="1">
        <w:r w:rsidRPr="00925B6B">
          <w:rPr>
            <w:rStyle w:val="Hiperhivatkozs"/>
            <w:sz w:val="20"/>
            <w:szCs w:val="20"/>
          </w:rPr>
          <w:t>gdpr.hungary@gmail.com</w:t>
        </w:r>
      </w:hyperlink>
      <w:r w:rsidRPr="00925B6B">
        <w:rPr>
          <w:sz w:val="20"/>
          <w:szCs w:val="20"/>
        </w:rPr>
        <w:t xml:space="preserve"> lehet fordulni.</w:t>
      </w:r>
    </w:p>
    <w:p w:rsidR="00BC6C6E" w:rsidRPr="00925B6B" w:rsidRDefault="00BC6C6E" w:rsidP="00BC6C6E">
      <w:pPr>
        <w:numPr>
          <w:ilvl w:val="1"/>
          <w:numId w:val="27"/>
        </w:numPr>
        <w:tabs>
          <w:tab w:val="left" w:pos="0"/>
        </w:tabs>
        <w:spacing w:before="120"/>
        <w:ind w:left="851" w:right="612"/>
        <w:jc w:val="both"/>
        <w:rPr>
          <w:bCs/>
          <w:sz w:val="20"/>
          <w:szCs w:val="20"/>
        </w:rPr>
      </w:pPr>
      <w:r w:rsidRPr="00925B6B">
        <w:rPr>
          <w:color w:val="000000" w:themeColor="text1"/>
          <w:sz w:val="20"/>
          <w:szCs w:val="20"/>
        </w:rPr>
        <w:t>Ajánlatkérő fenntartja magának a jogot, hogy az ajánlatok beérkezése után jelen eljárást indokolás nélkül eredménytelennek nyilvánítsa, vagy az ajánlatkérőt módosítsa, esetleg az ajánlati felhívást visszavonja, így jelen ajánlatkérés Ajánlatkérőnek nem jelent szerződéskötési kötelezettséget</w:t>
      </w:r>
      <w:r w:rsidRPr="00925B6B">
        <w:rPr>
          <w:sz w:val="20"/>
          <w:szCs w:val="20"/>
        </w:rPr>
        <w:t>.”</w:t>
      </w:r>
    </w:p>
    <w:p w:rsidR="00AF242E" w:rsidRDefault="00AF242E" w:rsidP="00AF242E">
      <w:pPr>
        <w:tabs>
          <w:tab w:val="center" w:pos="7380"/>
        </w:tabs>
        <w:suppressAutoHyphens/>
        <w:jc w:val="both"/>
      </w:pPr>
    </w:p>
    <w:p w:rsidR="00BC6C6E" w:rsidRDefault="00BC6C6E" w:rsidP="00BC6C6E">
      <w:pPr>
        <w:tabs>
          <w:tab w:val="center" w:pos="7380"/>
        </w:tabs>
        <w:suppressAutoHyphens/>
        <w:jc w:val="center"/>
      </w:pPr>
      <w:r>
        <w:t>-------------</w:t>
      </w:r>
    </w:p>
    <w:p w:rsidR="00BC6C6E" w:rsidRDefault="00BC6C6E" w:rsidP="00BC6C6E">
      <w:pPr>
        <w:tabs>
          <w:tab w:val="center" w:pos="7380"/>
        </w:tabs>
        <w:suppressAutoHyphens/>
        <w:spacing w:before="240"/>
        <w:jc w:val="both"/>
      </w:pPr>
      <w:r>
        <w:t>Az előterjesztést láttam:</w:t>
      </w:r>
    </w:p>
    <w:p w:rsidR="00BC6C6E" w:rsidRDefault="00BC6C6E" w:rsidP="00BC6C6E">
      <w:pPr>
        <w:tabs>
          <w:tab w:val="center" w:pos="7380"/>
        </w:tabs>
        <w:suppressAutoHyphens/>
        <w:ind w:left="2410"/>
        <w:jc w:val="both"/>
      </w:pPr>
      <w:r>
        <w:t>Dr. Diósgyőri Gitta</w:t>
      </w:r>
    </w:p>
    <w:p w:rsidR="00BC6C6E" w:rsidRPr="00114ED9" w:rsidRDefault="00BC6C6E" w:rsidP="00BC6C6E">
      <w:pPr>
        <w:tabs>
          <w:tab w:val="center" w:pos="6024"/>
        </w:tabs>
        <w:suppressAutoHyphens/>
        <w:ind w:left="2410"/>
        <w:jc w:val="both"/>
      </w:pPr>
      <w:r>
        <w:t>címzetes főjegyző</w:t>
      </w:r>
      <w:r>
        <w:tab/>
      </w:r>
    </w:p>
    <w:sectPr w:rsidR="00BC6C6E" w:rsidRPr="00114ED9" w:rsidSect="003C4932">
      <w:pgSz w:w="11906" w:h="16838"/>
      <w:pgMar w:top="1134" w:right="1134" w:bottom="1134" w:left="1134" w:header="709" w:footer="709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5E0" w:rsidRDefault="00CF35E0">
      <w:r>
        <w:separator/>
      </w:r>
    </w:p>
  </w:endnote>
  <w:endnote w:type="continuationSeparator" w:id="0">
    <w:p w:rsidR="00CF35E0" w:rsidRDefault="00CF3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b/>
        <w:sz w:val="20"/>
        <w:szCs w:val="20"/>
      </w:rPr>
      <w:id w:val="-1113817654"/>
      <w:docPartObj>
        <w:docPartGallery w:val="Page Numbers (Bottom of Page)"/>
        <w:docPartUnique/>
      </w:docPartObj>
    </w:sdtPr>
    <w:sdtContent>
      <w:p w:rsidR="00BC6C6E" w:rsidRPr="00BC6C6E" w:rsidRDefault="00BC6C6E">
        <w:pPr>
          <w:pStyle w:val="llb"/>
          <w:jc w:val="right"/>
          <w:rPr>
            <w:b/>
            <w:sz w:val="20"/>
            <w:szCs w:val="20"/>
          </w:rPr>
        </w:pPr>
        <w:r w:rsidRPr="00BC6C6E">
          <w:rPr>
            <w:b/>
            <w:sz w:val="20"/>
            <w:szCs w:val="20"/>
          </w:rPr>
          <w:fldChar w:fldCharType="begin"/>
        </w:r>
        <w:r w:rsidRPr="00BC6C6E">
          <w:rPr>
            <w:b/>
            <w:sz w:val="20"/>
            <w:szCs w:val="20"/>
          </w:rPr>
          <w:instrText>PAGE   \* MERGEFORMAT</w:instrText>
        </w:r>
        <w:r w:rsidRPr="00BC6C6E">
          <w:rPr>
            <w:b/>
            <w:sz w:val="20"/>
            <w:szCs w:val="20"/>
          </w:rPr>
          <w:fldChar w:fldCharType="separate"/>
        </w:r>
        <w:r w:rsidR="0001072D">
          <w:rPr>
            <w:b/>
            <w:noProof/>
            <w:sz w:val="20"/>
            <w:szCs w:val="20"/>
          </w:rPr>
          <w:t>4</w:t>
        </w:r>
        <w:r w:rsidRPr="00BC6C6E">
          <w:rPr>
            <w:b/>
            <w:sz w:val="20"/>
            <w:szCs w:val="20"/>
          </w:rPr>
          <w:fldChar w:fldCharType="end"/>
        </w:r>
        <w:r w:rsidRPr="00BC6C6E">
          <w:rPr>
            <w:b/>
            <w:sz w:val="20"/>
            <w:szCs w:val="20"/>
          </w:rPr>
          <w:t>/4</w:t>
        </w:r>
      </w:p>
    </w:sdtContent>
  </w:sdt>
  <w:p w:rsidR="003C4932" w:rsidRDefault="003C4932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5E0" w:rsidRDefault="00CF35E0">
      <w:r>
        <w:separator/>
      </w:r>
    </w:p>
  </w:footnote>
  <w:footnote w:type="continuationSeparator" w:id="0">
    <w:p w:rsidR="00CF35E0" w:rsidRDefault="00CF3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3E6531"/>
    <w:multiLevelType w:val="hybridMultilevel"/>
    <w:tmpl w:val="CE72955C"/>
    <w:lvl w:ilvl="0" w:tplc="7018E96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42324"/>
    <w:multiLevelType w:val="multilevel"/>
    <w:tmpl w:val="A4443D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F8E4807"/>
    <w:multiLevelType w:val="hybridMultilevel"/>
    <w:tmpl w:val="0A26C6CE"/>
    <w:lvl w:ilvl="0" w:tplc="415237C2">
      <w:start w:val="1"/>
      <w:numFmt w:val="bullet"/>
      <w:lvlText w:val=""/>
      <w:lvlJc w:val="left"/>
      <w:pPr>
        <w:ind w:left="418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4E5560"/>
    <w:multiLevelType w:val="hybridMultilevel"/>
    <w:tmpl w:val="5672CD06"/>
    <w:lvl w:ilvl="0" w:tplc="D87CB82C">
      <w:start w:val="1"/>
      <w:numFmt w:val="decimal"/>
      <w:lvlText w:val="%1.)"/>
      <w:lvlJc w:val="left"/>
      <w:pPr>
        <w:ind w:left="720" w:hanging="360"/>
      </w:pPr>
      <w:rPr>
        <w:rFonts w:ascii="Times New Roman" w:eastAsia="Calibri" w:hAnsi="Times New Roman" w:cs="Times New Roman"/>
        <w:b/>
        <w:sz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479B9"/>
    <w:multiLevelType w:val="hybridMultilevel"/>
    <w:tmpl w:val="18F614F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D17370"/>
    <w:multiLevelType w:val="hybridMultilevel"/>
    <w:tmpl w:val="BAFE2A8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157BD9"/>
    <w:multiLevelType w:val="hybridMultilevel"/>
    <w:tmpl w:val="9AFC6292"/>
    <w:lvl w:ilvl="0" w:tplc="CEE25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D51FB"/>
    <w:multiLevelType w:val="hybridMultilevel"/>
    <w:tmpl w:val="93F005B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906C23"/>
    <w:multiLevelType w:val="hybridMultilevel"/>
    <w:tmpl w:val="D324B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66A3D"/>
    <w:multiLevelType w:val="hybridMultilevel"/>
    <w:tmpl w:val="B1A488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3307C7"/>
    <w:multiLevelType w:val="hybridMultilevel"/>
    <w:tmpl w:val="17E61656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76FEE"/>
    <w:multiLevelType w:val="hybridMultilevel"/>
    <w:tmpl w:val="C186EA2E"/>
    <w:lvl w:ilvl="0" w:tplc="C316C24E">
      <w:start w:val="1"/>
      <w:numFmt w:val="upp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CA72F3"/>
    <w:multiLevelType w:val="hybridMultilevel"/>
    <w:tmpl w:val="B0D45074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75751B"/>
    <w:multiLevelType w:val="hybridMultilevel"/>
    <w:tmpl w:val="9FAC2B2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9E22E7E"/>
    <w:multiLevelType w:val="hybridMultilevel"/>
    <w:tmpl w:val="CDAAABB8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581BF7"/>
    <w:multiLevelType w:val="hybridMultilevel"/>
    <w:tmpl w:val="CC9620D6"/>
    <w:lvl w:ilvl="0" w:tplc="623271E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D3765"/>
    <w:multiLevelType w:val="multilevel"/>
    <w:tmpl w:val="2968F752"/>
    <w:lvl w:ilvl="0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DE6380"/>
    <w:multiLevelType w:val="hybridMultilevel"/>
    <w:tmpl w:val="3940B478"/>
    <w:lvl w:ilvl="0" w:tplc="7384F3D0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1E12CB"/>
    <w:multiLevelType w:val="hybridMultilevel"/>
    <w:tmpl w:val="4688367C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790D12"/>
    <w:multiLevelType w:val="hybridMultilevel"/>
    <w:tmpl w:val="30FED59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E116A"/>
    <w:multiLevelType w:val="hybridMultilevel"/>
    <w:tmpl w:val="15BABD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A2955"/>
    <w:multiLevelType w:val="hybridMultilevel"/>
    <w:tmpl w:val="760ADAD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D331953"/>
    <w:multiLevelType w:val="hybridMultilevel"/>
    <w:tmpl w:val="97481B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E32EC7"/>
    <w:multiLevelType w:val="multilevel"/>
    <w:tmpl w:val="FF40E4D4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1800"/>
      </w:pPr>
      <w:rPr>
        <w:rFonts w:hint="default"/>
      </w:rPr>
    </w:lvl>
  </w:abstractNum>
  <w:abstractNum w:abstractNumId="25" w15:restartNumberingAfterBreak="0">
    <w:nsid w:val="75B45432"/>
    <w:multiLevelType w:val="hybridMultilevel"/>
    <w:tmpl w:val="865CE28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2A2C7D"/>
    <w:multiLevelType w:val="hybridMultilevel"/>
    <w:tmpl w:val="FC24996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5528AF"/>
    <w:multiLevelType w:val="hybridMultilevel"/>
    <w:tmpl w:val="1430E440"/>
    <w:lvl w:ilvl="0" w:tplc="EC46C0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2"/>
  </w:num>
  <w:num w:numId="3">
    <w:abstractNumId w:val="9"/>
  </w:num>
  <w:num w:numId="4">
    <w:abstractNumId w:val="25"/>
  </w:num>
  <w:num w:numId="5">
    <w:abstractNumId w:val="8"/>
  </w:num>
  <w:num w:numId="6">
    <w:abstractNumId w:val="19"/>
  </w:num>
  <w:num w:numId="7">
    <w:abstractNumId w:val="6"/>
  </w:num>
  <w:num w:numId="8">
    <w:abstractNumId w:val="5"/>
  </w:num>
  <w:num w:numId="9">
    <w:abstractNumId w:val="15"/>
  </w:num>
  <w:num w:numId="10">
    <w:abstractNumId w:val="11"/>
  </w:num>
  <w:num w:numId="11">
    <w:abstractNumId w:val="14"/>
  </w:num>
  <w:num w:numId="12">
    <w:abstractNumId w:val="13"/>
  </w:num>
  <w:num w:numId="13">
    <w:abstractNumId w:val="20"/>
  </w:num>
  <w:num w:numId="14">
    <w:abstractNumId w:val="2"/>
  </w:num>
  <w:num w:numId="15">
    <w:abstractNumId w:val="3"/>
  </w:num>
  <w:num w:numId="16">
    <w:abstractNumId w:val="18"/>
  </w:num>
  <w:num w:numId="17">
    <w:abstractNumId w:val="23"/>
  </w:num>
  <w:num w:numId="18">
    <w:abstractNumId w:val="7"/>
  </w:num>
  <w:num w:numId="19">
    <w:abstractNumId w:val="16"/>
  </w:num>
  <w:num w:numId="20">
    <w:abstractNumId w:val="0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7"/>
  </w:num>
  <w:num w:numId="24">
    <w:abstractNumId w:val="26"/>
  </w:num>
  <w:num w:numId="25">
    <w:abstractNumId w:val="24"/>
  </w:num>
  <w:num w:numId="26">
    <w:abstractNumId w:val="21"/>
  </w:num>
  <w:num w:numId="27">
    <w:abstractNumId w:val="1"/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8C0"/>
    <w:rsid w:val="000016F8"/>
    <w:rsid w:val="0000455B"/>
    <w:rsid w:val="000045F6"/>
    <w:rsid w:val="00005040"/>
    <w:rsid w:val="0001072D"/>
    <w:rsid w:val="000134C3"/>
    <w:rsid w:val="000166EA"/>
    <w:rsid w:val="00042C04"/>
    <w:rsid w:val="0004326D"/>
    <w:rsid w:val="00044246"/>
    <w:rsid w:val="0004496D"/>
    <w:rsid w:val="00044D62"/>
    <w:rsid w:val="000451EA"/>
    <w:rsid w:val="00047FBB"/>
    <w:rsid w:val="00060132"/>
    <w:rsid w:val="00060A66"/>
    <w:rsid w:val="00061C71"/>
    <w:rsid w:val="00063894"/>
    <w:rsid w:val="000644E3"/>
    <w:rsid w:val="000646D8"/>
    <w:rsid w:val="00064B2B"/>
    <w:rsid w:val="00071ABE"/>
    <w:rsid w:val="00072FF3"/>
    <w:rsid w:val="00074315"/>
    <w:rsid w:val="00076F51"/>
    <w:rsid w:val="00077049"/>
    <w:rsid w:val="00077C8F"/>
    <w:rsid w:val="00086CDC"/>
    <w:rsid w:val="00094F78"/>
    <w:rsid w:val="0009603B"/>
    <w:rsid w:val="000B2010"/>
    <w:rsid w:val="000B46A6"/>
    <w:rsid w:val="000B48F0"/>
    <w:rsid w:val="000B5AD8"/>
    <w:rsid w:val="000C6351"/>
    <w:rsid w:val="000D607C"/>
    <w:rsid w:val="000D7334"/>
    <w:rsid w:val="000E06DF"/>
    <w:rsid w:val="000F020E"/>
    <w:rsid w:val="000F0830"/>
    <w:rsid w:val="000F18DE"/>
    <w:rsid w:val="000F25CB"/>
    <w:rsid w:val="000F5E9D"/>
    <w:rsid w:val="000F5FFB"/>
    <w:rsid w:val="000F724D"/>
    <w:rsid w:val="001005A3"/>
    <w:rsid w:val="001008C5"/>
    <w:rsid w:val="001029C7"/>
    <w:rsid w:val="00104D42"/>
    <w:rsid w:val="00111717"/>
    <w:rsid w:val="00111FA8"/>
    <w:rsid w:val="00114D36"/>
    <w:rsid w:val="00114ED9"/>
    <w:rsid w:val="0012037C"/>
    <w:rsid w:val="00121F39"/>
    <w:rsid w:val="00124F7E"/>
    <w:rsid w:val="00135B02"/>
    <w:rsid w:val="00140275"/>
    <w:rsid w:val="00140DEE"/>
    <w:rsid w:val="00140F93"/>
    <w:rsid w:val="00141CCA"/>
    <w:rsid w:val="00142914"/>
    <w:rsid w:val="00145368"/>
    <w:rsid w:val="00145CCC"/>
    <w:rsid w:val="00146B58"/>
    <w:rsid w:val="00147BF5"/>
    <w:rsid w:val="0016320C"/>
    <w:rsid w:val="00165166"/>
    <w:rsid w:val="00167771"/>
    <w:rsid w:val="001712F5"/>
    <w:rsid w:val="00172F66"/>
    <w:rsid w:val="00175C20"/>
    <w:rsid w:val="00176352"/>
    <w:rsid w:val="001771F7"/>
    <w:rsid w:val="00181031"/>
    <w:rsid w:val="00182A94"/>
    <w:rsid w:val="00185078"/>
    <w:rsid w:val="001864B5"/>
    <w:rsid w:val="00195EB9"/>
    <w:rsid w:val="001A115C"/>
    <w:rsid w:val="001A3C7F"/>
    <w:rsid w:val="001A6442"/>
    <w:rsid w:val="001B58E2"/>
    <w:rsid w:val="001C0139"/>
    <w:rsid w:val="001C04A6"/>
    <w:rsid w:val="001D1E77"/>
    <w:rsid w:val="001D6BC2"/>
    <w:rsid w:val="001D768A"/>
    <w:rsid w:val="001E02FC"/>
    <w:rsid w:val="001F16AD"/>
    <w:rsid w:val="001F6EFC"/>
    <w:rsid w:val="00200A40"/>
    <w:rsid w:val="002063DD"/>
    <w:rsid w:val="00212450"/>
    <w:rsid w:val="00212890"/>
    <w:rsid w:val="00213CBB"/>
    <w:rsid w:val="00215671"/>
    <w:rsid w:val="00216349"/>
    <w:rsid w:val="00223308"/>
    <w:rsid w:val="00226F1C"/>
    <w:rsid w:val="00235695"/>
    <w:rsid w:val="00235B12"/>
    <w:rsid w:val="00240ED7"/>
    <w:rsid w:val="0024115F"/>
    <w:rsid w:val="002418A0"/>
    <w:rsid w:val="00241A9D"/>
    <w:rsid w:val="0024223B"/>
    <w:rsid w:val="00260800"/>
    <w:rsid w:val="00260C6C"/>
    <w:rsid w:val="00264A84"/>
    <w:rsid w:val="00270E47"/>
    <w:rsid w:val="002804C5"/>
    <w:rsid w:val="0028064E"/>
    <w:rsid w:val="00281DEB"/>
    <w:rsid w:val="002822D3"/>
    <w:rsid w:val="00283119"/>
    <w:rsid w:val="0029268D"/>
    <w:rsid w:val="002930AE"/>
    <w:rsid w:val="00294F1F"/>
    <w:rsid w:val="00297177"/>
    <w:rsid w:val="002A5981"/>
    <w:rsid w:val="002B35C3"/>
    <w:rsid w:val="002B3AD3"/>
    <w:rsid w:val="002B702B"/>
    <w:rsid w:val="002C10D2"/>
    <w:rsid w:val="002C3389"/>
    <w:rsid w:val="002C5AFB"/>
    <w:rsid w:val="002C6A42"/>
    <w:rsid w:val="002C7FD5"/>
    <w:rsid w:val="002F1C39"/>
    <w:rsid w:val="002F72D7"/>
    <w:rsid w:val="00300FD9"/>
    <w:rsid w:val="00302FF0"/>
    <w:rsid w:val="00303574"/>
    <w:rsid w:val="00314323"/>
    <w:rsid w:val="0031793E"/>
    <w:rsid w:val="00320191"/>
    <w:rsid w:val="00320A45"/>
    <w:rsid w:val="00324F44"/>
    <w:rsid w:val="00325325"/>
    <w:rsid w:val="003258CD"/>
    <w:rsid w:val="003300AE"/>
    <w:rsid w:val="00330233"/>
    <w:rsid w:val="003350E2"/>
    <w:rsid w:val="003503A2"/>
    <w:rsid w:val="00350EB1"/>
    <w:rsid w:val="00353637"/>
    <w:rsid w:val="00357F7C"/>
    <w:rsid w:val="00361150"/>
    <w:rsid w:val="00361DC9"/>
    <w:rsid w:val="00366759"/>
    <w:rsid w:val="00371A6A"/>
    <w:rsid w:val="00387FC1"/>
    <w:rsid w:val="003911C2"/>
    <w:rsid w:val="00392EEE"/>
    <w:rsid w:val="003978F5"/>
    <w:rsid w:val="003A0361"/>
    <w:rsid w:val="003A0B0B"/>
    <w:rsid w:val="003A2037"/>
    <w:rsid w:val="003A5C8E"/>
    <w:rsid w:val="003A71F5"/>
    <w:rsid w:val="003B3305"/>
    <w:rsid w:val="003B6937"/>
    <w:rsid w:val="003C4932"/>
    <w:rsid w:val="003C50D4"/>
    <w:rsid w:val="003C784D"/>
    <w:rsid w:val="003D0B54"/>
    <w:rsid w:val="003E0FF2"/>
    <w:rsid w:val="003E1052"/>
    <w:rsid w:val="003E6004"/>
    <w:rsid w:val="003F1F1E"/>
    <w:rsid w:val="003F3878"/>
    <w:rsid w:val="003F55FC"/>
    <w:rsid w:val="004003ED"/>
    <w:rsid w:val="00405131"/>
    <w:rsid w:val="00406B2A"/>
    <w:rsid w:val="00407218"/>
    <w:rsid w:val="0040737C"/>
    <w:rsid w:val="004121B9"/>
    <w:rsid w:val="00413DA2"/>
    <w:rsid w:val="0041457F"/>
    <w:rsid w:val="00415B1B"/>
    <w:rsid w:val="004209BF"/>
    <w:rsid w:val="00421BBE"/>
    <w:rsid w:val="004237F9"/>
    <w:rsid w:val="00424045"/>
    <w:rsid w:val="00427270"/>
    <w:rsid w:val="00427988"/>
    <w:rsid w:val="00430287"/>
    <w:rsid w:val="00430B84"/>
    <w:rsid w:val="004402D1"/>
    <w:rsid w:val="00440805"/>
    <w:rsid w:val="004452E2"/>
    <w:rsid w:val="0044597E"/>
    <w:rsid w:val="004559D5"/>
    <w:rsid w:val="00455D23"/>
    <w:rsid w:val="00456958"/>
    <w:rsid w:val="00461C70"/>
    <w:rsid w:val="00462D2C"/>
    <w:rsid w:val="00464B62"/>
    <w:rsid w:val="00472B29"/>
    <w:rsid w:val="0047505B"/>
    <w:rsid w:val="0048087B"/>
    <w:rsid w:val="00480C64"/>
    <w:rsid w:val="0048369E"/>
    <w:rsid w:val="0048577A"/>
    <w:rsid w:val="00486036"/>
    <w:rsid w:val="004A249D"/>
    <w:rsid w:val="004A5132"/>
    <w:rsid w:val="004A5F93"/>
    <w:rsid w:val="004B54CD"/>
    <w:rsid w:val="004C0C49"/>
    <w:rsid w:val="004D1C80"/>
    <w:rsid w:val="004D4489"/>
    <w:rsid w:val="004D53E5"/>
    <w:rsid w:val="004D5AD4"/>
    <w:rsid w:val="004D6019"/>
    <w:rsid w:val="004E0F82"/>
    <w:rsid w:val="004E105B"/>
    <w:rsid w:val="004E543D"/>
    <w:rsid w:val="004E7ECD"/>
    <w:rsid w:val="004F03C5"/>
    <w:rsid w:val="004F42C4"/>
    <w:rsid w:val="004F6BDE"/>
    <w:rsid w:val="00500CB5"/>
    <w:rsid w:val="00503479"/>
    <w:rsid w:val="005041F6"/>
    <w:rsid w:val="00506A21"/>
    <w:rsid w:val="0051586F"/>
    <w:rsid w:val="00516EA4"/>
    <w:rsid w:val="005201F6"/>
    <w:rsid w:val="00520A5A"/>
    <w:rsid w:val="00526A12"/>
    <w:rsid w:val="0053239B"/>
    <w:rsid w:val="00534897"/>
    <w:rsid w:val="00543E64"/>
    <w:rsid w:val="00545B71"/>
    <w:rsid w:val="00550209"/>
    <w:rsid w:val="00556440"/>
    <w:rsid w:val="005564E5"/>
    <w:rsid w:val="00561FE7"/>
    <w:rsid w:val="00562907"/>
    <w:rsid w:val="0056397E"/>
    <w:rsid w:val="00566A93"/>
    <w:rsid w:val="00567D0D"/>
    <w:rsid w:val="005745FA"/>
    <w:rsid w:val="0057650D"/>
    <w:rsid w:val="005772EC"/>
    <w:rsid w:val="00587529"/>
    <w:rsid w:val="0059574F"/>
    <w:rsid w:val="005A26C9"/>
    <w:rsid w:val="005A550F"/>
    <w:rsid w:val="005A5EFD"/>
    <w:rsid w:val="005B0D09"/>
    <w:rsid w:val="005B1694"/>
    <w:rsid w:val="005B18C0"/>
    <w:rsid w:val="005B23E6"/>
    <w:rsid w:val="005B2C48"/>
    <w:rsid w:val="005B3681"/>
    <w:rsid w:val="005B37F2"/>
    <w:rsid w:val="005B6D85"/>
    <w:rsid w:val="005C02B9"/>
    <w:rsid w:val="005C0ADA"/>
    <w:rsid w:val="005C202D"/>
    <w:rsid w:val="005C3495"/>
    <w:rsid w:val="005C5B62"/>
    <w:rsid w:val="005C7C8C"/>
    <w:rsid w:val="005D151F"/>
    <w:rsid w:val="005D4ADF"/>
    <w:rsid w:val="005D7363"/>
    <w:rsid w:val="005E281B"/>
    <w:rsid w:val="005E2BAA"/>
    <w:rsid w:val="005E4C1A"/>
    <w:rsid w:val="005E6DE9"/>
    <w:rsid w:val="005E754D"/>
    <w:rsid w:val="005E75C7"/>
    <w:rsid w:val="005F1579"/>
    <w:rsid w:val="005F5DEE"/>
    <w:rsid w:val="00603AD4"/>
    <w:rsid w:val="00603E41"/>
    <w:rsid w:val="006053AF"/>
    <w:rsid w:val="00606A5A"/>
    <w:rsid w:val="00606F29"/>
    <w:rsid w:val="0060734B"/>
    <w:rsid w:val="00607F09"/>
    <w:rsid w:val="00607F5D"/>
    <w:rsid w:val="0061046D"/>
    <w:rsid w:val="00612536"/>
    <w:rsid w:val="006154FF"/>
    <w:rsid w:val="00625065"/>
    <w:rsid w:val="00626229"/>
    <w:rsid w:val="00631DF1"/>
    <w:rsid w:val="0063325C"/>
    <w:rsid w:val="00634F1F"/>
    <w:rsid w:val="00640CFA"/>
    <w:rsid w:val="00642000"/>
    <w:rsid w:val="00646A7E"/>
    <w:rsid w:val="00651E6A"/>
    <w:rsid w:val="00652EDD"/>
    <w:rsid w:val="00654D12"/>
    <w:rsid w:val="006573AE"/>
    <w:rsid w:val="006626C7"/>
    <w:rsid w:val="00662726"/>
    <w:rsid w:val="00662F29"/>
    <w:rsid w:val="006716D5"/>
    <w:rsid w:val="0067477E"/>
    <w:rsid w:val="00677F82"/>
    <w:rsid w:val="00687224"/>
    <w:rsid w:val="006943E4"/>
    <w:rsid w:val="00694F59"/>
    <w:rsid w:val="00695145"/>
    <w:rsid w:val="00695F47"/>
    <w:rsid w:val="00696E39"/>
    <w:rsid w:val="006A2CBB"/>
    <w:rsid w:val="006A3DAE"/>
    <w:rsid w:val="006A4487"/>
    <w:rsid w:val="006A4A6F"/>
    <w:rsid w:val="006B3291"/>
    <w:rsid w:val="006B5EF5"/>
    <w:rsid w:val="006C0D19"/>
    <w:rsid w:val="006C31FC"/>
    <w:rsid w:val="006C50EF"/>
    <w:rsid w:val="006D04FE"/>
    <w:rsid w:val="006D05E4"/>
    <w:rsid w:val="006D0D46"/>
    <w:rsid w:val="006D1EBA"/>
    <w:rsid w:val="006D27F8"/>
    <w:rsid w:val="006D3B2D"/>
    <w:rsid w:val="006E66C3"/>
    <w:rsid w:val="006E76AF"/>
    <w:rsid w:val="006F3D1D"/>
    <w:rsid w:val="006F6688"/>
    <w:rsid w:val="006F6766"/>
    <w:rsid w:val="006F6CFC"/>
    <w:rsid w:val="0070318B"/>
    <w:rsid w:val="00710F68"/>
    <w:rsid w:val="00711736"/>
    <w:rsid w:val="007157B6"/>
    <w:rsid w:val="0071589A"/>
    <w:rsid w:val="00725110"/>
    <w:rsid w:val="00727979"/>
    <w:rsid w:val="007320B9"/>
    <w:rsid w:val="00732A82"/>
    <w:rsid w:val="00732F4B"/>
    <w:rsid w:val="00734654"/>
    <w:rsid w:val="00741684"/>
    <w:rsid w:val="00746419"/>
    <w:rsid w:val="00747E18"/>
    <w:rsid w:val="0075226F"/>
    <w:rsid w:val="00755065"/>
    <w:rsid w:val="00755CBB"/>
    <w:rsid w:val="00761019"/>
    <w:rsid w:val="00763E7A"/>
    <w:rsid w:val="00765D5E"/>
    <w:rsid w:val="00765D6D"/>
    <w:rsid w:val="00767B79"/>
    <w:rsid w:val="00771B90"/>
    <w:rsid w:val="00773210"/>
    <w:rsid w:val="00773993"/>
    <w:rsid w:val="007765C8"/>
    <w:rsid w:val="0077788B"/>
    <w:rsid w:val="007805C9"/>
    <w:rsid w:val="0078180A"/>
    <w:rsid w:val="00781EC5"/>
    <w:rsid w:val="007821CA"/>
    <w:rsid w:val="00782659"/>
    <w:rsid w:val="0078288C"/>
    <w:rsid w:val="00783F4B"/>
    <w:rsid w:val="00795D10"/>
    <w:rsid w:val="007A43CF"/>
    <w:rsid w:val="007B47BB"/>
    <w:rsid w:val="007B79E3"/>
    <w:rsid w:val="007C1918"/>
    <w:rsid w:val="007C43B6"/>
    <w:rsid w:val="007C69C4"/>
    <w:rsid w:val="007D036D"/>
    <w:rsid w:val="007D4625"/>
    <w:rsid w:val="007E0589"/>
    <w:rsid w:val="007E299A"/>
    <w:rsid w:val="007E3994"/>
    <w:rsid w:val="007F62FA"/>
    <w:rsid w:val="00801197"/>
    <w:rsid w:val="0080437B"/>
    <w:rsid w:val="00804F7E"/>
    <w:rsid w:val="00804FCB"/>
    <w:rsid w:val="008060DF"/>
    <w:rsid w:val="00810190"/>
    <w:rsid w:val="0081504A"/>
    <w:rsid w:val="00816B30"/>
    <w:rsid w:val="00817786"/>
    <w:rsid w:val="00822086"/>
    <w:rsid w:val="00826F1D"/>
    <w:rsid w:val="008270EA"/>
    <w:rsid w:val="00827D9B"/>
    <w:rsid w:val="00830BEF"/>
    <w:rsid w:val="008323AD"/>
    <w:rsid w:val="00834759"/>
    <w:rsid w:val="008461DD"/>
    <w:rsid w:val="0084635B"/>
    <w:rsid w:val="00846747"/>
    <w:rsid w:val="008476F1"/>
    <w:rsid w:val="00850BBB"/>
    <w:rsid w:val="00853C56"/>
    <w:rsid w:val="00855BF8"/>
    <w:rsid w:val="00857A81"/>
    <w:rsid w:val="00862A2F"/>
    <w:rsid w:val="00864BC5"/>
    <w:rsid w:val="00866D74"/>
    <w:rsid w:val="00867748"/>
    <w:rsid w:val="00870F74"/>
    <w:rsid w:val="0087387B"/>
    <w:rsid w:val="00875D6C"/>
    <w:rsid w:val="00877D80"/>
    <w:rsid w:val="00883694"/>
    <w:rsid w:val="00883D45"/>
    <w:rsid w:val="00895586"/>
    <w:rsid w:val="008A158D"/>
    <w:rsid w:val="008A2F24"/>
    <w:rsid w:val="008A30BD"/>
    <w:rsid w:val="008A3324"/>
    <w:rsid w:val="008A3C3A"/>
    <w:rsid w:val="008A71BA"/>
    <w:rsid w:val="008B0D66"/>
    <w:rsid w:val="008B2C75"/>
    <w:rsid w:val="008B3258"/>
    <w:rsid w:val="008B37AC"/>
    <w:rsid w:val="008B7E12"/>
    <w:rsid w:val="008C243D"/>
    <w:rsid w:val="008C2A05"/>
    <w:rsid w:val="008C3B7F"/>
    <w:rsid w:val="008C4284"/>
    <w:rsid w:val="008C4A5E"/>
    <w:rsid w:val="008D10C9"/>
    <w:rsid w:val="008D563E"/>
    <w:rsid w:val="008D6AE3"/>
    <w:rsid w:val="008E4ACF"/>
    <w:rsid w:val="008F31E8"/>
    <w:rsid w:val="008F75A9"/>
    <w:rsid w:val="009119B3"/>
    <w:rsid w:val="009134CB"/>
    <w:rsid w:val="00916142"/>
    <w:rsid w:val="00916E8E"/>
    <w:rsid w:val="0092514B"/>
    <w:rsid w:val="00925C86"/>
    <w:rsid w:val="0092667C"/>
    <w:rsid w:val="009311B3"/>
    <w:rsid w:val="00932D90"/>
    <w:rsid w:val="00934D8F"/>
    <w:rsid w:val="0093561E"/>
    <w:rsid w:val="00936F25"/>
    <w:rsid w:val="009419C0"/>
    <w:rsid w:val="00951950"/>
    <w:rsid w:val="009519E1"/>
    <w:rsid w:val="0095752A"/>
    <w:rsid w:val="00960FAF"/>
    <w:rsid w:val="00964945"/>
    <w:rsid w:val="00964971"/>
    <w:rsid w:val="009652CD"/>
    <w:rsid w:val="0097114F"/>
    <w:rsid w:val="009744B7"/>
    <w:rsid w:val="009752F2"/>
    <w:rsid w:val="00977D46"/>
    <w:rsid w:val="00987B85"/>
    <w:rsid w:val="00992E0F"/>
    <w:rsid w:val="009A00E6"/>
    <w:rsid w:val="009A49D5"/>
    <w:rsid w:val="009A5473"/>
    <w:rsid w:val="009A76B4"/>
    <w:rsid w:val="009B0775"/>
    <w:rsid w:val="009B22C7"/>
    <w:rsid w:val="009B2BFA"/>
    <w:rsid w:val="009B3494"/>
    <w:rsid w:val="009B60AD"/>
    <w:rsid w:val="009C25CF"/>
    <w:rsid w:val="009C42A3"/>
    <w:rsid w:val="009C7DB3"/>
    <w:rsid w:val="009D6D00"/>
    <w:rsid w:val="009E2BD6"/>
    <w:rsid w:val="009E7BA3"/>
    <w:rsid w:val="009F08DE"/>
    <w:rsid w:val="009F113B"/>
    <w:rsid w:val="009F2263"/>
    <w:rsid w:val="009F23E9"/>
    <w:rsid w:val="009F37ED"/>
    <w:rsid w:val="009F44A5"/>
    <w:rsid w:val="009F5F45"/>
    <w:rsid w:val="00A13E93"/>
    <w:rsid w:val="00A16205"/>
    <w:rsid w:val="00A16EAA"/>
    <w:rsid w:val="00A23ACB"/>
    <w:rsid w:val="00A24979"/>
    <w:rsid w:val="00A26174"/>
    <w:rsid w:val="00A27622"/>
    <w:rsid w:val="00A30485"/>
    <w:rsid w:val="00A326DA"/>
    <w:rsid w:val="00A351A1"/>
    <w:rsid w:val="00A45192"/>
    <w:rsid w:val="00A47D78"/>
    <w:rsid w:val="00A532BA"/>
    <w:rsid w:val="00A5623A"/>
    <w:rsid w:val="00A631AF"/>
    <w:rsid w:val="00A6356C"/>
    <w:rsid w:val="00A67D0C"/>
    <w:rsid w:val="00A70DAE"/>
    <w:rsid w:val="00A71394"/>
    <w:rsid w:val="00A77711"/>
    <w:rsid w:val="00A8047C"/>
    <w:rsid w:val="00A865AF"/>
    <w:rsid w:val="00A90FC7"/>
    <w:rsid w:val="00A92F8F"/>
    <w:rsid w:val="00A93CE1"/>
    <w:rsid w:val="00AA3E26"/>
    <w:rsid w:val="00AB6E62"/>
    <w:rsid w:val="00AB7591"/>
    <w:rsid w:val="00AC360D"/>
    <w:rsid w:val="00AC76EC"/>
    <w:rsid w:val="00AD3463"/>
    <w:rsid w:val="00AD6E63"/>
    <w:rsid w:val="00AD76CB"/>
    <w:rsid w:val="00AE6C77"/>
    <w:rsid w:val="00AE7FF8"/>
    <w:rsid w:val="00AF242E"/>
    <w:rsid w:val="00AF317A"/>
    <w:rsid w:val="00AF4158"/>
    <w:rsid w:val="00B0532F"/>
    <w:rsid w:val="00B1049C"/>
    <w:rsid w:val="00B1357C"/>
    <w:rsid w:val="00B20BD4"/>
    <w:rsid w:val="00B472BC"/>
    <w:rsid w:val="00B52917"/>
    <w:rsid w:val="00B5577F"/>
    <w:rsid w:val="00B6340E"/>
    <w:rsid w:val="00B70264"/>
    <w:rsid w:val="00B737CE"/>
    <w:rsid w:val="00B74C80"/>
    <w:rsid w:val="00B7754C"/>
    <w:rsid w:val="00B77CE1"/>
    <w:rsid w:val="00B8226D"/>
    <w:rsid w:val="00B84D2B"/>
    <w:rsid w:val="00B91329"/>
    <w:rsid w:val="00B91F37"/>
    <w:rsid w:val="00BA4E9E"/>
    <w:rsid w:val="00BB2545"/>
    <w:rsid w:val="00BB2C59"/>
    <w:rsid w:val="00BC2149"/>
    <w:rsid w:val="00BC6C6E"/>
    <w:rsid w:val="00BD52D8"/>
    <w:rsid w:val="00BE544F"/>
    <w:rsid w:val="00BE6CFE"/>
    <w:rsid w:val="00BF0590"/>
    <w:rsid w:val="00BF0EB0"/>
    <w:rsid w:val="00BF2562"/>
    <w:rsid w:val="00BF3174"/>
    <w:rsid w:val="00BF64E9"/>
    <w:rsid w:val="00BF6CD9"/>
    <w:rsid w:val="00C03673"/>
    <w:rsid w:val="00C036E6"/>
    <w:rsid w:val="00C07073"/>
    <w:rsid w:val="00C10762"/>
    <w:rsid w:val="00C145AF"/>
    <w:rsid w:val="00C17CE7"/>
    <w:rsid w:val="00C20455"/>
    <w:rsid w:val="00C20AE0"/>
    <w:rsid w:val="00C2132A"/>
    <w:rsid w:val="00C23409"/>
    <w:rsid w:val="00C262F0"/>
    <w:rsid w:val="00C302EE"/>
    <w:rsid w:val="00C3153A"/>
    <w:rsid w:val="00C41500"/>
    <w:rsid w:val="00C42485"/>
    <w:rsid w:val="00C42F05"/>
    <w:rsid w:val="00C47BD1"/>
    <w:rsid w:val="00C50182"/>
    <w:rsid w:val="00C5116A"/>
    <w:rsid w:val="00C60AF3"/>
    <w:rsid w:val="00C62364"/>
    <w:rsid w:val="00C62E9E"/>
    <w:rsid w:val="00C65735"/>
    <w:rsid w:val="00C66BF0"/>
    <w:rsid w:val="00C6794A"/>
    <w:rsid w:val="00C7032C"/>
    <w:rsid w:val="00C70A10"/>
    <w:rsid w:val="00C71D1E"/>
    <w:rsid w:val="00C74182"/>
    <w:rsid w:val="00C75533"/>
    <w:rsid w:val="00C8611D"/>
    <w:rsid w:val="00C87379"/>
    <w:rsid w:val="00C91B64"/>
    <w:rsid w:val="00C977DC"/>
    <w:rsid w:val="00CA0E8E"/>
    <w:rsid w:val="00CA10CB"/>
    <w:rsid w:val="00CA4F96"/>
    <w:rsid w:val="00CA5C93"/>
    <w:rsid w:val="00CA6ED1"/>
    <w:rsid w:val="00CC7C94"/>
    <w:rsid w:val="00CD0682"/>
    <w:rsid w:val="00CD70EB"/>
    <w:rsid w:val="00CE01A1"/>
    <w:rsid w:val="00CE187E"/>
    <w:rsid w:val="00CE5482"/>
    <w:rsid w:val="00CF35E0"/>
    <w:rsid w:val="00CF6890"/>
    <w:rsid w:val="00D10F0D"/>
    <w:rsid w:val="00D11864"/>
    <w:rsid w:val="00D12399"/>
    <w:rsid w:val="00D13AED"/>
    <w:rsid w:val="00D159CE"/>
    <w:rsid w:val="00D1691F"/>
    <w:rsid w:val="00D2400E"/>
    <w:rsid w:val="00D263DD"/>
    <w:rsid w:val="00D268BD"/>
    <w:rsid w:val="00D338E3"/>
    <w:rsid w:val="00D36C11"/>
    <w:rsid w:val="00D37235"/>
    <w:rsid w:val="00D40C22"/>
    <w:rsid w:val="00D42C07"/>
    <w:rsid w:val="00D516FC"/>
    <w:rsid w:val="00D51D8F"/>
    <w:rsid w:val="00D5301D"/>
    <w:rsid w:val="00D61173"/>
    <w:rsid w:val="00D61FD3"/>
    <w:rsid w:val="00D63349"/>
    <w:rsid w:val="00D82D8A"/>
    <w:rsid w:val="00D92B67"/>
    <w:rsid w:val="00DA088B"/>
    <w:rsid w:val="00DB28BB"/>
    <w:rsid w:val="00DB32C9"/>
    <w:rsid w:val="00DB33F7"/>
    <w:rsid w:val="00DB5EED"/>
    <w:rsid w:val="00DC226C"/>
    <w:rsid w:val="00DD0645"/>
    <w:rsid w:val="00DD0C00"/>
    <w:rsid w:val="00DD3234"/>
    <w:rsid w:val="00DD4332"/>
    <w:rsid w:val="00DD5E75"/>
    <w:rsid w:val="00DE178E"/>
    <w:rsid w:val="00DE3B31"/>
    <w:rsid w:val="00DF2B1B"/>
    <w:rsid w:val="00DF3195"/>
    <w:rsid w:val="00DF5081"/>
    <w:rsid w:val="00E060CF"/>
    <w:rsid w:val="00E10169"/>
    <w:rsid w:val="00E14070"/>
    <w:rsid w:val="00E16223"/>
    <w:rsid w:val="00E20C1A"/>
    <w:rsid w:val="00E24F6D"/>
    <w:rsid w:val="00E25110"/>
    <w:rsid w:val="00E3149E"/>
    <w:rsid w:val="00E3349B"/>
    <w:rsid w:val="00E40807"/>
    <w:rsid w:val="00E43F4F"/>
    <w:rsid w:val="00E4692A"/>
    <w:rsid w:val="00E51D89"/>
    <w:rsid w:val="00E649DF"/>
    <w:rsid w:val="00E7109A"/>
    <w:rsid w:val="00E723AE"/>
    <w:rsid w:val="00E73FBD"/>
    <w:rsid w:val="00E74AC7"/>
    <w:rsid w:val="00E757CC"/>
    <w:rsid w:val="00E80A74"/>
    <w:rsid w:val="00E8368C"/>
    <w:rsid w:val="00E87BFF"/>
    <w:rsid w:val="00E92C64"/>
    <w:rsid w:val="00E935D8"/>
    <w:rsid w:val="00E9534A"/>
    <w:rsid w:val="00E954D7"/>
    <w:rsid w:val="00EA704E"/>
    <w:rsid w:val="00EB63F9"/>
    <w:rsid w:val="00EB736A"/>
    <w:rsid w:val="00EC2950"/>
    <w:rsid w:val="00EC6DA3"/>
    <w:rsid w:val="00EC6F6D"/>
    <w:rsid w:val="00EC75E1"/>
    <w:rsid w:val="00ED7AA2"/>
    <w:rsid w:val="00EE693C"/>
    <w:rsid w:val="00EE6F28"/>
    <w:rsid w:val="00EF0B3F"/>
    <w:rsid w:val="00EF52BA"/>
    <w:rsid w:val="00EF5FFE"/>
    <w:rsid w:val="00F02AC9"/>
    <w:rsid w:val="00F038BC"/>
    <w:rsid w:val="00F063CB"/>
    <w:rsid w:val="00F10642"/>
    <w:rsid w:val="00F20E99"/>
    <w:rsid w:val="00F227E0"/>
    <w:rsid w:val="00F267AB"/>
    <w:rsid w:val="00F306B6"/>
    <w:rsid w:val="00F36398"/>
    <w:rsid w:val="00F40191"/>
    <w:rsid w:val="00F40523"/>
    <w:rsid w:val="00F4517A"/>
    <w:rsid w:val="00F474CE"/>
    <w:rsid w:val="00F530B8"/>
    <w:rsid w:val="00F54AAE"/>
    <w:rsid w:val="00F571F2"/>
    <w:rsid w:val="00F63098"/>
    <w:rsid w:val="00F634DB"/>
    <w:rsid w:val="00F678EF"/>
    <w:rsid w:val="00F72EEE"/>
    <w:rsid w:val="00F74022"/>
    <w:rsid w:val="00F77451"/>
    <w:rsid w:val="00F901AD"/>
    <w:rsid w:val="00F9687D"/>
    <w:rsid w:val="00FA15FE"/>
    <w:rsid w:val="00FA1DE8"/>
    <w:rsid w:val="00FA1F23"/>
    <w:rsid w:val="00FA4CC1"/>
    <w:rsid w:val="00FA77EC"/>
    <w:rsid w:val="00FB0346"/>
    <w:rsid w:val="00FB4657"/>
    <w:rsid w:val="00FC204A"/>
    <w:rsid w:val="00FC4B11"/>
    <w:rsid w:val="00FD6B95"/>
    <w:rsid w:val="00FD7126"/>
    <w:rsid w:val="00FE1A15"/>
    <w:rsid w:val="00FE4CB6"/>
    <w:rsid w:val="00FF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761D96-2C6D-4007-97E4-477ADB33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rsid w:val="009F23E9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qFormat/>
    <w:rsid w:val="009F44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qFormat/>
    <w:rsid w:val="009F44A5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E16223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basedOn w:val="Norml"/>
    <w:rsid w:val="009F23E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fej">
    <w:name w:val="header"/>
    <w:basedOn w:val="Norml"/>
    <w:rsid w:val="0091614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91614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FA77EC"/>
  </w:style>
  <w:style w:type="paragraph" w:styleId="Buborkszveg">
    <w:name w:val="Balloon Text"/>
    <w:basedOn w:val="Norml"/>
    <w:semiHidden/>
    <w:rsid w:val="000045F6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link w:val="SzvegtrzsChar"/>
    <w:rsid w:val="00992E0F"/>
    <w:pPr>
      <w:suppressAutoHyphens/>
      <w:jc w:val="center"/>
    </w:pPr>
    <w:rPr>
      <w:rFonts w:ascii="Arial" w:hAnsi="Arial"/>
      <w:b/>
      <w:szCs w:val="20"/>
      <w:lang w:eastAsia="ar-SA"/>
    </w:rPr>
  </w:style>
  <w:style w:type="paragraph" w:styleId="NormlWeb">
    <w:name w:val="Normal (Web)"/>
    <w:basedOn w:val="Norml"/>
    <w:rsid w:val="00992E0F"/>
    <w:pPr>
      <w:suppressAutoHyphens/>
      <w:spacing w:before="280" w:after="280"/>
    </w:pPr>
    <w:rPr>
      <w:lang w:eastAsia="ar-SA"/>
    </w:rPr>
  </w:style>
  <w:style w:type="character" w:styleId="Hiperhivatkozs">
    <w:name w:val="Hyperlink"/>
    <w:rsid w:val="009F23E9"/>
    <w:rPr>
      <w:color w:val="0000FF"/>
      <w:u w:val="single"/>
    </w:rPr>
  </w:style>
  <w:style w:type="paragraph" w:styleId="Szvegtrzs2">
    <w:name w:val="Body Text 2"/>
    <w:basedOn w:val="Norml"/>
    <w:rsid w:val="009F44A5"/>
    <w:pPr>
      <w:spacing w:after="120" w:line="480" w:lineRule="auto"/>
    </w:pPr>
  </w:style>
  <w:style w:type="paragraph" w:styleId="Szvegtrzs3">
    <w:name w:val="Body Text 3"/>
    <w:basedOn w:val="Norml"/>
    <w:rsid w:val="009F44A5"/>
    <w:pPr>
      <w:spacing w:after="120"/>
    </w:pPr>
    <w:rPr>
      <w:sz w:val="16"/>
      <w:szCs w:val="16"/>
    </w:rPr>
  </w:style>
  <w:style w:type="paragraph" w:styleId="Szvegtrzsbehzssal3">
    <w:name w:val="Body Text Indent 3"/>
    <w:basedOn w:val="Norml"/>
    <w:rsid w:val="009F44A5"/>
    <w:pPr>
      <w:spacing w:after="120"/>
      <w:ind w:left="283"/>
    </w:pPr>
    <w:rPr>
      <w:sz w:val="16"/>
      <w:szCs w:val="16"/>
    </w:rPr>
  </w:style>
  <w:style w:type="paragraph" w:customStyle="1" w:styleId="Alaprtelmezs">
    <w:name w:val="Alapértelmezés"/>
    <w:rsid w:val="009F44A5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Cm">
    <w:name w:val="Title"/>
    <w:basedOn w:val="Norml"/>
    <w:qFormat/>
    <w:rsid w:val="00E16223"/>
    <w:pPr>
      <w:jc w:val="center"/>
    </w:pPr>
    <w:rPr>
      <w:b/>
      <w:bCs/>
    </w:rPr>
  </w:style>
  <w:style w:type="paragraph" w:styleId="Kpalrs">
    <w:name w:val="caption"/>
    <w:basedOn w:val="Norml"/>
    <w:next w:val="Norml"/>
    <w:qFormat/>
    <w:rsid w:val="00E16223"/>
    <w:rPr>
      <w:b/>
      <w:bCs/>
    </w:rPr>
  </w:style>
  <w:style w:type="table" w:styleId="Rcsostblzat">
    <w:name w:val="Table Grid"/>
    <w:basedOn w:val="Normltblzat"/>
    <w:rsid w:val="00E16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EB63F9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Lbjegyzet-hivatkozs">
    <w:name w:val="footnote reference"/>
    <w:semiHidden/>
    <w:rsid w:val="00EB63F9"/>
    <w:rPr>
      <w:vertAlign w:val="superscript"/>
    </w:rPr>
  </w:style>
  <w:style w:type="paragraph" w:styleId="Dokumentumtrkp">
    <w:name w:val="Document Map"/>
    <w:basedOn w:val="Norml"/>
    <w:semiHidden/>
    <w:rsid w:val="006E76AF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1Char">
    <w:name w:val="Char Char1 Char"/>
    <w:basedOn w:val="Norml"/>
    <w:rsid w:val="009119B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1Char0">
    <w:name w:val="Char Char1 Char"/>
    <w:basedOn w:val="Norml"/>
    <w:rsid w:val="005C5B6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767B79"/>
    <w:pPr>
      <w:ind w:left="708"/>
    </w:pPr>
  </w:style>
  <w:style w:type="paragraph" w:customStyle="1" w:styleId="Bekezds">
    <w:name w:val="Bekezdés"/>
    <w:basedOn w:val="Norml"/>
    <w:rsid w:val="00A70DAE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customStyle="1" w:styleId="uj">
    <w:name w:val="uj"/>
    <w:basedOn w:val="Norml"/>
    <w:rsid w:val="00C10762"/>
    <w:pPr>
      <w:spacing w:before="100" w:beforeAutospacing="1" w:after="100" w:afterAutospacing="1"/>
    </w:pPr>
  </w:style>
  <w:style w:type="character" w:customStyle="1" w:styleId="highlighted">
    <w:name w:val="highlighted"/>
    <w:basedOn w:val="Bekezdsalapbettpusa"/>
    <w:rsid w:val="00C10762"/>
  </w:style>
  <w:style w:type="character" w:customStyle="1" w:styleId="SzvegtrzsChar">
    <w:name w:val="Szövegtörzs Char"/>
    <w:link w:val="Szvegtrzs"/>
    <w:rsid w:val="00AF242E"/>
    <w:rPr>
      <w:rFonts w:ascii="Arial" w:hAnsi="Arial"/>
      <w:b/>
      <w:sz w:val="24"/>
      <w:lang w:eastAsia="ar-SA"/>
    </w:rPr>
  </w:style>
  <w:style w:type="character" w:customStyle="1" w:styleId="highlight">
    <w:name w:val="highlight"/>
    <w:basedOn w:val="Bekezdsalapbettpusa"/>
    <w:rsid w:val="00BC6C6E"/>
  </w:style>
  <w:style w:type="character" w:customStyle="1" w:styleId="Szvegtrzs20">
    <w:name w:val="Szövegtörzs (2)_"/>
    <w:basedOn w:val="Bekezdsalapbettpusa"/>
    <w:link w:val="Szvegtrzs21"/>
    <w:locked/>
    <w:rsid w:val="00BC6C6E"/>
    <w:rPr>
      <w:shd w:val="clear" w:color="auto" w:fill="FFFFFF"/>
    </w:rPr>
  </w:style>
  <w:style w:type="paragraph" w:customStyle="1" w:styleId="Szvegtrzs21">
    <w:name w:val="Szövegtörzs (2)"/>
    <w:basedOn w:val="Norml"/>
    <w:link w:val="Szvegtrzs20"/>
    <w:rsid w:val="00BC6C6E"/>
    <w:pPr>
      <w:widowControl w:val="0"/>
      <w:shd w:val="clear" w:color="auto" w:fill="FFFFFF"/>
      <w:spacing w:line="497" w:lineRule="exact"/>
      <w:ind w:hanging="360"/>
      <w:jc w:val="both"/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BC6C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2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1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9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4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0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gdpr.hungar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lgarmester@cegledph.h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oc15\Application%20Data\Microsoft\Sablonok\jegyz&#337;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jegyző</Template>
  <TotalTime>54</TotalTime>
  <Pages>4</Pages>
  <Words>1344</Words>
  <Characters>9277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Polghiv</Company>
  <LinksUpToDate>false</LinksUpToDate>
  <CharactersWithSpaces>10600</CharactersWithSpaces>
  <SharedDoc>false</SharedDoc>
  <HLinks>
    <vt:vector size="6" baseType="variant">
      <vt:variant>
        <vt:i4>2293820</vt:i4>
      </vt:variant>
      <vt:variant>
        <vt:i4>0</vt:i4>
      </vt:variant>
      <vt:variant>
        <vt:i4>0</vt:i4>
      </vt:variant>
      <vt:variant>
        <vt:i4>5</vt:i4>
      </vt:variant>
      <vt:variant>
        <vt:lpwstr>https://or.njt.hu/eli/731234/r/2017/25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szoc15</dc:creator>
  <cp:keywords/>
  <cp:lastModifiedBy>Jáger Mária</cp:lastModifiedBy>
  <cp:revision>5</cp:revision>
  <cp:lastPrinted>2024-09-09T14:04:00Z</cp:lastPrinted>
  <dcterms:created xsi:type="dcterms:W3CDTF">2024-09-12T07:15:00Z</dcterms:created>
  <dcterms:modified xsi:type="dcterms:W3CDTF">2024-09-12T08:18:00Z</dcterms:modified>
</cp:coreProperties>
</file>