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57EA" w:rsidRPr="00933667" w:rsidRDefault="004C4B50">
      <w:r w:rsidRPr="0093366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805180</wp:posOffset>
                </wp:positionH>
                <wp:positionV relativeFrom="paragraph">
                  <wp:posOffset>-341630</wp:posOffset>
                </wp:positionV>
                <wp:extent cx="4962525" cy="800100"/>
                <wp:effectExtent l="0" t="0" r="0" b="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2525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30F8" w:rsidRPr="003B30F8" w:rsidRDefault="003B30F8">
                            <w:pPr>
                              <w:jc w:val="center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3B30F8">
                              <w:rPr>
                                <w:b/>
                                <w:sz w:val="26"/>
                                <w:szCs w:val="26"/>
                              </w:rPr>
                              <w:t>Cegléd Város</w:t>
                            </w:r>
                            <w:r w:rsidR="00664F5D">
                              <w:rPr>
                                <w:b/>
                                <w:sz w:val="26"/>
                                <w:szCs w:val="26"/>
                              </w:rPr>
                              <w:t xml:space="preserve"> Önkormányzatának</w:t>
                            </w:r>
                            <w:r w:rsidRPr="003B30F8">
                              <w:rPr>
                                <w:b/>
                                <w:sz w:val="26"/>
                                <w:szCs w:val="26"/>
                              </w:rPr>
                              <w:t xml:space="preserve"> Polgármesterétől</w:t>
                            </w:r>
                          </w:p>
                          <w:p w:rsidR="005651F6" w:rsidRDefault="005651F6">
                            <w:pPr>
                              <w:jc w:val="center"/>
                            </w:pPr>
                            <w:r>
                              <w:t>2700 Cegléd, Kossuth tér 1.</w:t>
                            </w:r>
                          </w:p>
                          <w:p w:rsidR="005651F6" w:rsidRDefault="005651F6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5651F6" w:rsidRDefault="005651F6">
                            <w:pPr>
                              <w:jc w:val="center"/>
                            </w:pPr>
                            <w:r>
                              <w:t>Tel.: 06/53-511-</w:t>
                            </w:r>
                            <w:r w:rsidR="003B30F8">
                              <w:t>400</w:t>
                            </w:r>
                            <w:r>
                              <w:t>.</w:t>
                            </w:r>
                          </w:p>
                          <w:p w:rsidR="005651F6" w:rsidRDefault="005651F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63.4pt;margin-top:-26.9pt;width:390.75pt;height:6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XL3tgIAALo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" filled="f" stroked="f">
                <v:textbox>
                  <w:txbxContent>
                    <w:p w:rsidR="003B30F8" w:rsidRPr="003B30F8" w:rsidRDefault="003B30F8">
                      <w:pPr>
                        <w:jc w:val="center"/>
                        <w:rPr>
                          <w:b/>
                          <w:sz w:val="26"/>
                          <w:szCs w:val="26"/>
                        </w:rPr>
                      </w:pPr>
                      <w:r w:rsidRPr="003B30F8">
                        <w:rPr>
                          <w:b/>
                          <w:sz w:val="26"/>
                          <w:szCs w:val="26"/>
                        </w:rPr>
                        <w:t>Cegléd Város</w:t>
                      </w:r>
                      <w:r w:rsidR="00664F5D">
                        <w:rPr>
                          <w:b/>
                          <w:sz w:val="26"/>
                          <w:szCs w:val="26"/>
                        </w:rPr>
                        <w:t xml:space="preserve"> Önkormányzatának</w:t>
                      </w:r>
                      <w:r w:rsidRPr="003B30F8">
                        <w:rPr>
                          <w:b/>
                          <w:sz w:val="26"/>
                          <w:szCs w:val="26"/>
                        </w:rPr>
                        <w:t xml:space="preserve"> Polgármesterétől</w:t>
                      </w:r>
                    </w:p>
                    <w:p w:rsidR="005651F6" w:rsidRDefault="005651F6">
                      <w:pPr>
                        <w:jc w:val="center"/>
                      </w:pPr>
                      <w:r>
                        <w:t>2700 Cegléd, Kossuth tér 1.</w:t>
                      </w:r>
                    </w:p>
                    <w:p w:rsidR="005651F6" w:rsidRDefault="005651F6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5651F6" w:rsidRDefault="005651F6">
                      <w:pPr>
                        <w:jc w:val="center"/>
                      </w:pPr>
                      <w:r>
                        <w:t>Tel.: 06/53-511-</w:t>
                      </w:r>
                      <w:r w:rsidR="003B30F8">
                        <w:t>400</w:t>
                      </w:r>
                      <w:r>
                        <w:t>.</w:t>
                      </w:r>
                    </w:p>
                    <w:p w:rsidR="005651F6" w:rsidRDefault="005651F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93366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-457200</wp:posOffset>
                </wp:positionV>
                <wp:extent cx="914400" cy="914400"/>
                <wp:effectExtent l="0" t="0" r="3810" b="3810"/>
                <wp:wrapNone/>
                <wp:docPr id="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51F6" w:rsidRDefault="004C4B5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23900" cy="828675"/>
                                  <wp:effectExtent l="0" t="0" r="0" b="0"/>
                                  <wp:docPr id="1" name="Kép 1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28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margin-left:0;margin-top:-36pt;width:1in;height:1in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" filled="f" stroked="f">
                <v:textbox>
                  <w:txbxContent>
                    <w:p w:rsidR="005651F6" w:rsidRDefault="004C4B5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723900" cy="828675"/>
                            <wp:effectExtent l="0" t="0" r="0" b="0"/>
                            <wp:docPr id="1" name="Kép 1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28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257EA" w:rsidRPr="00933667" w:rsidRDefault="006257EA"/>
    <w:p w:rsidR="003331C9" w:rsidRPr="00933667" w:rsidRDefault="004C4B50" w:rsidP="003331C9">
      <w:r w:rsidRPr="0093366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106680</wp:posOffset>
                </wp:positionV>
                <wp:extent cx="6057900" cy="0"/>
                <wp:effectExtent l="5715" t="5715" r="13335" b="13335"/>
                <wp:wrapNone/>
                <wp:docPr id="2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CF34D" id="Line 20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4pt" to="477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W7FAIAACkEAAAOAAAAZHJzL2Uyb0RvYy54bWysU02P2jAQvVfqf7B8h3wUW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"/>
            </w:pict>
          </mc:Fallback>
        </mc:AlternateContent>
      </w:r>
    </w:p>
    <w:tbl>
      <w:tblPr>
        <w:tblStyle w:val="Rcsostblzat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0"/>
        <w:gridCol w:w="4252"/>
      </w:tblGrid>
      <w:tr w:rsidR="004C4B50" w:rsidTr="004C4B50">
        <w:tc>
          <w:tcPr>
            <w:tcW w:w="4820" w:type="dxa"/>
          </w:tcPr>
          <w:p w:rsidR="004C4B50" w:rsidRPr="00EF7F08" w:rsidRDefault="004C4B50" w:rsidP="004C4B50">
            <w:pPr>
              <w:tabs>
                <w:tab w:val="left" w:pos="5812"/>
              </w:tabs>
              <w:rPr>
                <w:sz w:val="22"/>
                <w:szCs w:val="22"/>
              </w:rPr>
            </w:pPr>
            <w:r w:rsidRPr="001B4558">
              <w:rPr>
                <w:b/>
                <w:bCs/>
                <w:sz w:val="22"/>
                <w:szCs w:val="22"/>
              </w:rPr>
              <w:t xml:space="preserve">Szám: </w:t>
            </w:r>
            <w:r>
              <w:rPr>
                <w:sz w:val="22"/>
                <w:szCs w:val="22"/>
              </w:rPr>
              <w:t>C</w:t>
            </w:r>
            <w:r w:rsidR="00D900F5">
              <w:rPr>
                <w:sz w:val="22"/>
                <w:szCs w:val="22"/>
              </w:rPr>
              <w:t>/…………</w:t>
            </w:r>
            <w:proofErr w:type="gramStart"/>
            <w:r w:rsidR="00D900F5">
              <w:rPr>
                <w:sz w:val="22"/>
                <w:szCs w:val="22"/>
              </w:rPr>
              <w:t>…….</w:t>
            </w:r>
            <w:proofErr w:type="gramEnd"/>
            <w:r w:rsidR="00D900F5">
              <w:rPr>
                <w:sz w:val="22"/>
                <w:szCs w:val="22"/>
              </w:rPr>
              <w:t>.</w:t>
            </w:r>
            <w:r w:rsidRPr="001B4558">
              <w:rPr>
                <w:sz w:val="22"/>
                <w:szCs w:val="22"/>
              </w:rPr>
              <w:t>…./20</w:t>
            </w:r>
            <w:r>
              <w:rPr>
                <w:sz w:val="22"/>
                <w:szCs w:val="22"/>
              </w:rPr>
              <w:t>2</w:t>
            </w:r>
            <w:r w:rsidR="00C842CE">
              <w:rPr>
                <w:sz w:val="22"/>
                <w:szCs w:val="22"/>
              </w:rPr>
              <w:t>4</w:t>
            </w:r>
          </w:p>
          <w:p w:rsidR="004C4B50" w:rsidRPr="001B4558" w:rsidRDefault="004C4B50" w:rsidP="004C4B50">
            <w:pPr>
              <w:tabs>
                <w:tab w:val="left" w:pos="5812"/>
              </w:tabs>
              <w:rPr>
                <w:b/>
                <w:bCs/>
                <w:sz w:val="22"/>
                <w:szCs w:val="22"/>
              </w:rPr>
            </w:pPr>
            <w:r w:rsidRPr="008F447D">
              <w:rPr>
                <w:bCs/>
                <w:sz w:val="22"/>
                <w:szCs w:val="22"/>
              </w:rPr>
              <w:t>Előterjesztő: Dr. Csáky András polgármester</w:t>
            </w:r>
          </w:p>
          <w:p w:rsidR="004C4B50" w:rsidRDefault="004C4B50" w:rsidP="004C4B50">
            <w:pPr>
              <w:tabs>
                <w:tab w:val="left" w:pos="5103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Szakmai előterjesztő: Dr. Gujka Attila irodavezető</w:t>
            </w:r>
          </w:p>
          <w:p w:rsidR="004C4B50" w:rsidRDefault="004C4B50" w:rsidP="004C4B50">
            <w:pPr>
              <w:tabs>
                <w:tab w:val="left" w:pos="468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Ügyintéző: Bónácz Rudolf szolgálatvezető</w:t>
            </w:r>
          </w:p>
          <w:p w:rsidR="004C4B50" w:rsidRPr="004C4B50" w:rsidRDefault="004C4B50" w:rsidP="004C4B50">
            <w:pPr>
              <w:tabs>
                <w:tab w:val="left" w:pos="4680"/>
              </w:tabs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Rendeletszerkesztő: Jáger Mária vezető-főtanácsos</w:t>
            </w:r>
          </w:p>
        </w:tc>
        <w:tc>
          <w:tcPr>
            <w:tcW w:w="4252" w:type="dxa"/>
          </w:tcPr>
          <w:p w:rsidR="004C4B50" w:rsidRDefault="004C4B50" w:rsidP="004C4B50">
            <w:pPr>
              <w:tabs>
                <w:tab w:val="left" w:pos="5387"/>
              </w:tabs>
              <w:jc w:val="right"/>
              <w:rPr>
                <w:b/>
                <w:bCs/>
                <w:sz w:val="22"/>
                <w:szCs w:val="22"/>
              </w:rPr>
            </w:pPr>
            <w:r w:rsidRPr="001B4558">
              <w:rPr>
                <w:b/>
                <w:bCs/>
                <w:sz w:val="22"/>
                <w:szCs w:val="22"/>
                <w:u w:val="single"/>
              </w:rPr>
              <w:t>Tárgy</w:t>
            </w:r>
            <w:r w:rsidRPr="001B4558">
              <w:rPr>
                <w:b/>
                <w:bCs/>
                <w:sz w:val="22"/>
                <w:szCs w:val="22"/>
              </w:rPr>
              <w:t>:</w:t>
            </w:r>
            <w:r w:rsidRPr="001B4558">
              <w:rPr>
                <w:bCs/>
                <w:sz w:val="22"/>
                <w:szCs w:val="22"/>
              </w:rPr>
              <w:t xml:space="preserve"> </w:t>
            </w:r>
            <w:bookmarkStart w:id="0" w:name="_Hlk119330984"/>
            <w:bookmarkStart w:id="1" w:name="_GoBack"/>
            <w:r w:rsidRPr="001B4558">
              <w:rPr>
                <w:bCs/>
                <w:sz w:val="22"/>
                <w:szCs w:val="22"/>
              </w:rPr>
              <w:t>közterület-használat</w:t>
            </w:r>
            <w:r>
              <w:rPr>
                <w:bCs/>
                <w:sz w:val="22"/>
                <w:szCs w:val="22"/>
              </w:rPr>
              <w:t>i</w:t>
            </w:r>
            <w:r w:rsidRPr="001B4558">
              <w:rPr>
                <w:bCs/>
                <w:sz w:val="22"/>
                <w:szCs w:val="22"/>
              </w:rPr>
              <w:t xml:space="preserve"> </w:t>
            </w:r>
            <w:r>
              <w:rPr>
                <w:bCs/>
                <w:sz w:val="22"/>
                <w:szCs w:val="22"/>
              </w:rPr>
              <w:t xml:space="preserve">díjak emelése </w:t>
            </w:r>
            <w:bookmarkEnd w:id="0"/>
            <w:bookmarkEnd w:id="1"/>
          </w:p>
        </w:tc>
      </w:tr>
    </w:tbl>
    <w:p w:rsidR="004C4B50" w:rsidRDefault="004C4B50" w:rsidP="004C4B50">
      <w:pPr>
        <w:tabs>
          <w:tab w:val="left" w:pos="5387"/>
        </w:tabs>
        <w:rPr>
          <w:b/>
          <w:bCs/>
          <w:sz w:val="22"/>
          <w:szCs w:val="22"/>
        </w:rPr>
      </w:pPr>
    </w:p>
    <w:p w:rsidR="003B30F8" w:rsidRPr="00933667" w:rsidRDefault="003B30F8" w:rsidP="003B30F8">
      <w:pPr>
        <w:jc w:val="center"/>
        <w:outlineLvl w:val="0"/>
        <w:rPr>
          <w:b/>
        </w:rPr>
      </w:pPr>
      <w:r w:rsidRPr="00933667">
        <w:rPr>
          <w:b/>
        </w:rPr>
        <w:t>ELŐTERJESZTÉS</w:t>
      </w:r>
    </w:p>
    <w:p w:rsidR="00664F5D" w:rsidRDefault="003B30F8" w:rsidP="003B30F8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933667">
        <w:rPr>
          <w:b/>
        </w:rPr>
        <w:t>Cegléd Város Önkor</w:t>
      </w:r>
      <w:r w:rsidR="00664F5D">
        <w:rPr>
          <w:b/>
        </w:rPr>
        <w:t>mányzata Képviselő-testületének</w:t>
      </w:r>
    </w:p>
    <w:p w:rsidR="003B30F8" w:rsidRPr="00933667" w:rsidRDefault="003B30F8" w:rsidP="003B30F8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933667">
        <w:rPr>
          <w:b/>
        </w:rPr>
        <w:t>20</w:t>
      </w:r>
      <w:r w:rsidR="00FE0CC5">
        <w:rPr>
          <w:b/>
        </w:rPr>
        <w:t>2</w:t>
      </w:r>
      <w:r w:rsidR="00C842CE">
        <w:rPr>
          <w:b/>
        </w:rPr>
        <w:t>4</w:t>
      </w:r>
      <w:r w:rsidRPr="00933667">
        <w:rPr>
          <w:b/>
        </w:rPr>
        <w:t xml:space="preserve">. </w:t>
      </w:r>
      <w:r w:rsidR="00FE0CC5">
        <w:rPr>
          <w:b/>
        </w:rPr>
        <w:t>november</w:t>
      </w:r>
      <w:r w:rsidRPr="00933667">
        <w:rPr>
          <w:b/>
        </w:rPr>
        <w:t xml:space="preserve"> 2</w:t>
      </w:r>
      <w:r w:rsidR="00C842CE">
        <w:rPr>
          <w:b/>
        </w:rPr>
        <w:t>1</w:t>
      </w:r>
      <w:r w:rsidRPr="00933667">
        <w:rPr>
          <w:b/>
        </w:rPr>
        <w:t>-</w:t>
      </w:r>
      <w:r w:rsidR="00FE0CC5">
        <w:rPr>
          <w:b/>
        </w:rPr>
        <w:t>e</w:t>
      </w:r>
      <w:r w:rsidRPr="00933667">
        <w:rPr>
          <w:b/>
        </w:rPr>
        <w:t>i ülésére</w:t>
      </w:r>
    </w:p>
    <w:p w:rsidR="003B30F8" w:rsidRPr="00933667" w:rsidRDefault="003B30F8" w:rsidP="003B30F8">
      <w:pPr>
        <w:tabs>
          <w:tab w:val="left" w:pos="567"/>
          <w:tab w:val="left" w:pos="8364"/>
        </w:tabs>
        <w:jc w:val="center"/>
        <w:outlineLvl w:val="0"/>
        <w:rPr>
          <w:b/>
        </w:rPr>
      </w:pPr>
    </w:p>
    <w:p w:rsidR="00595B7E" w:rsidRDefault="003B30F8" w:rsidP="00D900F5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933667">
        <w:rPr>
          <w:b/>
        </w:rPr>
        <w:t>Tisztelt Képviselő-testület!</w:t>
      </w:r>
    </w:p>
    <w:p w:rsidR="00D900F5" w:rsidRPr="00D900F5" w:rsidRDefault="00D900F5" w:rsidP="00D900F5">
      <w:pPr>
        <w:tabs>
          <w:tab w:val="left" w:pos="567"/>
          <w:tab w:val="left" w:pos="8364"/>
        </w:tabs>
        <w:jc w:val="center"/>
        <w:outlineLvl w:val="0"/>
        <w:rPr>
          <w:b/>
        </w:rPr>
      </w:pPr>
    </w:p>
    <w:p w:rsidR="001B1C29" w:rsidRDefault="00595B7E" w:rsidP="00082AA2">
      <w:pPr>
        <w:spacing w:before="100" w:beforeAutospacing="1" w:after="100" w:afterAutospacing="1"/>
        <w:jc w:val="both"/>
      </w:pPr>
      <w:r w:rsidRPr="00595B7E">
        <w:t xml:space="preserve">Cegléd Város Önkormányzata Képviselő-testületének a közterületek használatának rendjéről és feltételeiről szóló 30/2011. (XII. 1.) önkormányzati rendelete (a továbbiakban: </w:t>
      </w:r>
      <w:proofErr w:type="spellStart"/>
      <w:r w:rsidRPr="00595B7E">
        <w:t>Ör</w:t>
      </w:r>
      <w:proofErr w:type="spellEnd"/>
      <w:r w:rsidRPr="00595B7E">
        <w:t xml:space="preserve">.) </w:t>
      </w:r>
      <w:r w:rsidR="0069105E">
        <w:t xml:space="preserve">utoljára </w:t>
      </w:r>
      <w:r w:rsidRPr="00595B7E">
        <w:t xml:space="preserve">közterület-használati díjtétel </w:t>
      </w:r>
      <w:r w:rsidR="0069105E">
        <w:t>emelés vonatkozásában 2023. január 1. napjától került módosításra.</w:t>
      </w:r>
    </w:p>
    <w:p w:rsidR="00184E51" w:rsidRDefault="009538CD" w:rsidP="00B10ABD">
      <w:pPr>
        <w:spacing w:before="100" w:beforeAutospacing="1" w:after="100" w:afterAutospacing="1"/>
        <w:jc w:val="both"/>
      </w:pPr>
      <w:r w:rsidRPr="009538CD">
        <w:t xml:space="preserve">Az </w:t>
      </w:r>
      <w:proofErr w:type="spellStart"/>
      <w:r w:rsidRPr="009538CD">
        <w:t>Ör</w:t>
      </w:r>
      <w:proofErr w:type="spellEnd"/>
      <w:r w:rsidRPr="009538CD">
        <w:t xml:space="preserve">. jelenlegi módosítását az indokolja, </w:t>
      </w:r>
      <w:r w:rsidR="00185ABC">
        <w:t xml:space="preserve">hogy </w:t>
      </w:r>
      <w:r w:rsidR="003C6034">
        <w:t>az infláció</w:t>
      </w:r>
      <w:r w:rsidR="00D900F5">
        <w:t xml:space="preserve">, és </w:t>
      </w:r>
      <w:r w:rsidR="003C6034">
        <w:t>a magas energiaköltségek miatt</w:t>
      </w:r>
      <w:r w:rsidR="00D900F5">
        <w:t xml:space="preserve"> Önkormányzatunknak kiadásai is </w:t>
      </w:r>
      <w:r w:rsidR="003C6034">
        <w:t>jelentősen emelkednek</w:t>
      </w:r>
      <w:r w:rsidR="00D900F5">
        <w:t xml:space="preserve"> (Pl. vásárolt élelmezés, egyéb közszolgáltatások biztosítása, épületek rezsiköltségei), </w:t>
      </w:r>
      <w:r w:rsidR="00185ABC">
        <w:t>valamint a környező települések önkormányzata</w:t>
      </w:r>
      <w:r w:rsidR="00C57EAE">
        <w:t>inak</w:t>
      </w:r>
      <w:r w:rsidR="00185ABC">
        <w:t xml:space="preserve"> jelenleg hatályos közterület-használati díja</w:t>
      </w:r>
      <w:r w:rsidR="00C57EAE">
        <w:t>i</w:t>
      </w:r>
      <w:r w:rsidR="00185ABC">
        <w:t xml:space="preserve"> </w:t>
      </w:r>
      <w:r w:rsidR="00184E51" w:rsidRPr="00184E51">
        <w:t>ugyan eltérően, de</w:t>
      </w:r>
      <w:r w:rsidR="00D900F5">
        <w:t xml:space="preserve"> általánosságban magasabbak, melyet az alábbi táblázat is személtet: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185ABC" w:rsidRPr="00185ABC" w:rsidTr="00E31B2E">
        <w:trPr>
          <w:jc w:val="center"/>
        </w:trPr>
        <w:tc>
          <w:tcPr>
            <w:tcW w:w="226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Közterület-használat célja</w:t>
            </w:r>
          </w:p>
        </w:tc>
        <w:tc>
          <w:tcPr>
            <w:tcW w:w="22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Cegléd</w:t>
            </w:r>
          </w:p>
        </w:tc>
        <w:tc>
          <w:tcPr>
            <w:tcW w:w="22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Monor</w:t>
            </w:r>
          </w:p>
        </w:tc>
        <w:tc>
          <w:tcPr>
            <w:tcW w:w="22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Vecsés</w:t>
            </w:r>
          </w:p>
        </w:tc>
      </w:tr>
      <w:tr w:rsidR="00185ABC" w:rsidRPr="00185ABC" w:rsidTr="00E31B2E">
        <w:trPr>
          <w:jc w:val="center"/>
        </w:trPr>
        <w:tc>
          <w:tcPr>
            <w:tcW w:w="22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Vendéglátóipari előkert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480,-Ft/m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800,-Ft/m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800,-Ft/m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</w:tr>
      <w:tr w:rsidR="00185ABC" w:rsidRPr="00185ABC" w:rsidTr="00E31B2E">
        <w:trPr>
          <w:jc w:val="center"/>
        </w:trPr>
        <w:tc>
          <w:tcPr>
            <w:tcW w:w="22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kiállítás, vásár, sport- és kulturális rendezvények, továbbá mutatványos, cirkuszi tevékenység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50,-Ft/m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/nap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600,-Ft/m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/nap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300,-Ft/m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/nap</w:t>
            </w:r>
          </w:p>
        </w:tc>
      </w:tr>
      <w:tr w:rsidR="00185ABC" w:rsidRPr="00185ABC" w:rsidTr="00E31B2E">
        <w:trPr>
          <w:jc w:val="center"/>
        </w:trPr>
        <w:tc>
          <w:tcPr>
            <w:tcW w:w="22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Közterületbe nyúló üzlethomlokzat, kirakatszekrény, üzleti védőtető, ernyőszerkezet, hirdető berendezés, cég és címtábla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450,-Ft/m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1000,-Ft/m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1000,-Ft/m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/hó</w:t>
            </w:r>
          </w:p>
        </w:tc>
      </w:tr>
      <w:tr w:rsidR="00185ABC" w:rsidRPr="00185ABC" w:rsidTr="00E31B2E">
        <w:trPr>
          <w:jc w:val="center"/>
        </w:trPr>
        <w:tc>
          <w:tcPr>
            <w:tcW w:w="22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személy- és tehertaxik állomáshelyének biztosítására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19.200,- Ft/</w:t>
            </w:r>
            <w:proofErr w:type="spellStart"/>
            <w:r w:rsidRPr="00185ABC">
              <w:rPr>
                <w:rFonts w:eastAsia="Calibri"/>
                <w:sz w:val="20"/>
                <w:szCs w:val="20"/>
                <w:lang w:eastAsia="en-US"/>
              </w:rPr>
              <w:t>gk</w:t>
            </w:r>
            <w:proofErr w:type="spellEnd"/>
            <w:r w:rsidRPr="00185ABC">
              <w:rPr>
                <w:rFonts w:eastAsia="Calibri"/>
                <w:sz w:val="20"/>
                <w:szCs w:val="20"/>
                <w:lang w:eastAsia="en-US"/>
              </w:rPr>
              <w:t>/év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35.000 Ft/db/év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85ABC" w:rsidRPr="00185ABC" w:rsidRDefault="00185ABC" w:rsidP="00185AB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185ABC">
              <w:rPr>
                <w:rFonts w:eastAsia="Calibri"/>
                <w:sz w:val="20"/>
                <w:szCs w:val="20"/>
                <w:lang w:eastAsia="en-US"/>
              </w:rPr>
              <w:t>500.- Ft/m</w:t>
            </w:r>
            <w:r w:rsidRPr="00185ABC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2</w:t>
            </w:r>
            <w:r w:rsidR="00184E51" w:rsidRPr="00EF7F08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 xml:space="preserve"> </w:t>
            </w:r>
            <w:r w:rsidR="00184E51" w:rsidRPr="00EF7F08">
              <w:rPr>
                <w:rFonts w:eastAsia="Calibri"/>
                <w:sz w:val="20"/>
                <w:szCs w:val="20"/>
                <w:lang w:eastAsia="en-US"/>
              </w:rPr>
              <w:t>/</w:t>
            </w:r>
            <w:r w:rsidRPr="00185ABC">
              <w:rPr>
                <w:rFonts w:eastAsia="Calibri"/>
                <w:sz w:val="20"/>
                <w:szCs w:val="20"/>
                <w:lang w:eastAsia="en-US"/>
              </w:rPr>
              <w:t>hó</w:t>
            </w:r>
          </w:p>
        </w:tc>
      </w:tr>
    </w:tbl>
    <w:p w:rsidR="00185ABC" w:rsidRDefault="00185ABC" w:rsidP="00B10ABD">
      <w:pPr>
        <w:spacing w:before="100" w:beforeAutospacing="1" w:after="100" w:afterAutospacing="1"/>
        <w:jc w:val="both"/>
      </w:pPr>
    </w:p>
    <w:p w:rsidR="00184E51" w:rsidRDefault="00184E51" w:rsidP="00B10ABD">
      <w:pPr>
        <w:spacing w:before="100" w:beforeAutospacing="1" w:after="100" w:afterAutospacing="1"/>
        <w:jc w:val="both"/>
      </w:pPr>
      <w:r w:rsidRPr="00184E51">
        <w:t xml:space="preserve">Fentiek miatt az </w:t>
      </w:r>
      <w:proofErr w:type="spellStart"/>
      <w:r w:rsidRPr="00184E51">
        <w:t>Ör</w:t>
      </w:r>
      <w:proofErr w:type="spellEnd"/>
      <w:r w:rsidRPr="00184E51">
        <w:t>. 2. mellékletében található közterület-használati díjtételek 20 %-os emelését javaslom, 2025. január 1-jétől.</w:t>
      </w:r>
    </w:p>
    <w:p w:rsidR="0040304B" w:rsidRDefault="00581B04" w:rsidP="00F64D9D">
      <w:pPr>
        <w:spacing w:before="100" w:beforeAutospacing="1" w:after="100" w:afterAutospacing="1"/>
        <w:jc w:val="both"/>
      </w:pPr>
      <w:r w:rsidRPr="00581B04">
        <w:t>A 202</w:t>
      </w:r>
      <w:r w:rsidR="005B4096">
        <w:t>3</w:t>
      </w:r>
      <w:r w:rsidRPr="00581B04">
        <w:t>-es évbe</w:t>
      </w:r>
      <w:r w:rsidR="004A3028">
        <w:t>n</w:t>
      </w:r>
      <w:bookmarkStart w:id="2" w:name="_Hlk118892624"/>
      <w:r w:rsidRPr="00F9527C">
        <w:t>,</w:t>
      </w:r>
      <w:r w:rsidR="005B4096" w:rsidRPr="005B4096">
        <w:t xml:space="preserve"> </w:t>
      </w:r>
      <w:r w:rsidR="005B4096" w:rsidRPr="005B4096">
        <w:rPr>
          <w:b/>
        </w:rPr>
        <w:t>8.953.100</w:t>
      </w:r>
      <w:r w:rsidR="005B4096">
        <w:rPr>
          <w:b/>
        </w:rPr>
        <w:t>,</w:t>
      </w:r>
      <w:r w:rsidRPr="005B4096">
        <w:rPr>
          <w:b/>
        </w:rPr>
        <w:t>-Ft</w:t>
      </w:r>
      <w:r w:rsidRPr="00581B04">
        <w:t xml:space="preserve"> </w:t>
      </w:r>
      <w:bookmarkEnd w:id="2"/>
      <w:r w:rsidRPr="00581B04">
        <w:t xml:space="preserve">összegű </w:t>
      </w:r>
      <w:r w:rsidR="00B07F54">
        <w:t>közterület-használati díjbevétel folyt</w:t>
      </w:r>
      <w:r w:rsidRPr="00581B04">
        <w:t xml:space="preserve"> be. A</w:t>
      </w:r>
      <w:r w:rsidR="0067115D">
        <w:t>z ide évre</w:t>
      </w:r>
      <w:r w:rsidRPr="00581B04">
        <w:t xml:space="preserve"> 202</w:t>
      </w:r>
      <w:r w:rsidR="0067115D">
        <w:t xml:space="preserve">4. november 1. napjáig </w:t>
      </w:r>
      <w:r w:rsidR="0067115D" w:rsidRPr="0067115D">
        <w:rPr>
          <w:b/>
        </w:rPr>
        <w:t xml:space="preserve">7.703.600,-Ft </w:t>
      </w:r>
      <w:r w:rsidR="0040304B">
        <w:t xml:space="preserve">közterület-használati díj érkezett be a jelenleg </w:t>
      </w:r>
      <w:r w:rsidR="00622216">
        <w:t>érvényes 1</w:t>
      </w:r>
      <w:r w:rsidR="005B4096">
        <w:t>3</w:t>
      </w:r>
      <w:r w:rsidR="00622216">
        <w:t>4 darab közterület-használati engedély alapján</w:t>
      </w:r>
      <w:r w:rsidR="006B65D3">
        <w:t xml:space="preserve">. </w:t>
      </w:r>
      <w:r w:rsidR="0040304B">
        <w:t>A bevételkülönbség oka, hogy</w:t>
      </w:r>
      <w:r w:rsidR="00C47E33">
        <w:t xml:space="preserve"> a 2023-as évben több, hosszabb ideig tartó, épület homlokzat felújítás is történt, az ide évben viszont jóval kevesebb</w:t>
      </w:r>
      <w:r w:rsidR="00C57EAE">
        <w:t xml:space="preserve"> ezzel kapcsolatos közterület-használati engedély került kiadásra. </w:t>
      </w:r>
      <w:r w:rsidR="00C47E33">
        <w:t xml:space="preserve"> </w:t>
      </w:r>
    </w:p>
    <w:p w:rsidR="00420586" w:rsidRDefault="00082AA2" w:rsidP="00F64D9D">
      <w:pPr>
        <w:spacing w:before="100" w:beforeAutospacing="1" w:after="100" w:afterAutospacing="1"/>
        <w:jc w:val="both"/>
      </w:pPr>
      <w:r>
        <w:lastRenderedPageBreak/>
        <w:t>Az idei évre vonatkozó</w:t>
      </w:r>
      <w:r w:rsidR="00F9527C">
        <w:t xml:space="preserve"> összeget figyelembe</w:t>
      </w:r>
      <w:r w:rsidR="006B65D3">
        <w:t xml:space="preserve"> </w:t>
      </w:r>
      <w:r w:rsidR="00F9527C">
        <w:t xml:space="preserve">véve </w:t>
      </w:r>
      <w:r w:rsidR="00DB1B2A">
        <w:t>a 20</w:t>
      </w:r>
      <w:r w:rsidR="006B65D3">
        <w:t xml:space="preserve"> </w:t>
      </w:r>
      <w:r w:rsidR="00DB1B2A">
        <w:t xml:space="preserve">%-os emelés </w:t>
      </w:r>
      <w:r w:rsidR="00EF7F08">
        <w:t xml:space="preserve">körülbelül </w:t>
      </w:r>
      <w:r w:rsidR="00DB1B2A" w:rsidRPr="00EB5243">
        <w:rPr>
          <w:b/>
        </w:rPr>
        <w:t>1.</w:t>
      </w:r>
      <w:r w:rsidR="00C57EAE">
        <w:rPr>
          <w:b/>
        </w:rPr>
        <w:t>60</w:t>
      </w:r>
      <w:r w:rsidR="00DB1B2A" w:rsidRPr="00EB5243">
        <w:rPr>
          <w:b/>
        </w:rPr>
        <w:t>0.000,-Ft</w:t>
      </w:r>
      <w:r w:rsidR="00DB1B2A">
        <w:t xml:space="preserve"> </w:t>
      </w:r>
      <w:r w:rsidR="00124ABB">
        <w:t xml:space="preserve">összegű </w:t>
      </w:r>
      <w:r w:rsidR="00DB1B2A">
        <w:t xml:space="preserve">plusz bevételt </w:t>
      </w:r>
      <w:r w:rsidR="00225F6E">
        <w:t>eredményezne.</w:t>
      </w:r>
    </w:p>
    <w:p w:rsidR="00EF7F08" w:rsidRDefault="00EF7F08" w:rsidP="00EF7F08">
      <w:pPr>
        <w:spacing w:before="100" w:beforeAutospacing="1" w:after="100" w:afterAutospacing="1"/>
        <w:jc w:val="both"/>
      </w:pPr>
      <w:r>
        <w:t xml:space="preserve">Az alábbi táblázatban hasonlítjuk össze a jelenleg hatályos, és a 20 %-kal emelt díjtételeket, ahol </w:t>
      </w:r>
    </w:p>
    <w:p w:rsidR="00EF7F08" w:rsidRDefault="00EF7F08" w:rsidP="00EF7F08">
      <w:pPr>
        <w:spacing w:before="100" w:beforeAutospacing="1" w:after="100" w:afterAutospacing="1"/>
        <w:jc w:val="both"/>
      </w:pPr>
      <w:r w:rsidRPr="00EF7F08">
        <w:rPr>
          <w:b/>
        </w:rPr>
        <w:t>I. körzet</w:t>
      </w:r>
      <w:r>
        <w:t xml:space="preserve"> (városközpont): Széchenyi út, Jászberényi út, Mozdony u., Köztársaság út, Széchenyi út, Alszegi út, Déli út, Bajcsy </w:t>
      </w:r>
      <w:proofErr w:type="spellStart"/>
      <w:r>
        <w:t>Zs</w:t>
      </w:r>
      <w:proofErr w:type="spellEnd"/>
      <w:r>
        <w:t>. út, Pesti út és Felszegi út által határolt terület. A körzethatárt jelölő utak mindkét oldalán lévő közterületek az I. körzetbe tartoznak.</w:t>
      </w:r>
    </w:p>
    <w:p w:rsidR="00745620" w:rsidRDefault="00EF7F08" w:rsidP="00EF7F08">
      <w:pPr>
        <w:spacing w:before="100" w:beforeAutospacing="1" w:after="100" w:afterAutospacing="1"/>
        <w:jc w:val="both"/>
      </w:pPr>
      <w:r w:rsidRPr="00EF7F08">
        <w:rPr>
          <w:b/>
        </w:rPr>
        <w:t>II. körzet:</w:t>
      </w:r>
      <w:r>
        <w:t xml:space="preserve"> a városközponton kívüli közterületek</w:t>
      </w:r>
    </w:p>
    <w:tbl>
      <w:tblPr>
        <w:tblW w:w="93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"/>
        <w:gridCol w:w="4046"/>
        <w:gridCol w:w="1266"/>
        <w:gridCol w:w="997"/>
        <w:gridCol w:w="1026"/>
        <w:gridCol w:w="956"/>
        <w:gridCol w:w="1026"/>
      </w:tblGrid>
      <w:tr w:rsidR="009F7422" w:rsidRPr="00745620" w:rsidTr="004C4B50">
        <w:trPr>
          <w:tblHeader/>
          <w:jc w:val="center"/>
        </w:trPr>
        <w:tc>
          <w:tcPr>
            <w:tcW w:w="4056" w:type="dxa"/>
            <w:gridSpan w:val="2"/>
            <w:shd w:val="clear" w:color="auto" w:fill="auto"/>
          </w:tcPr>
          <w:p w:rsidR="009F7422" w:rsidRPr="00745620" w:rsidRDefault="009F7422" w:rsidP="00745620">
            <w:pPr>
              <w:pStyle w:val="Default"/>
              <w:spacing w:before="240"/>
              <w:jc w:val="center"/>
              <w:rPr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 xml:space="preserve">Közterület-használat célja 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023" w:type="dxa"/>
            <w:gridSpan w:val="2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spacing w:before="120"/>
              <w:ind w:right="72"/>
              <w:jc w:val="center"/>
              <w:rPr>
                <w:b/>
                <w:bCs/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>Hatályos díjtétel</w:t>
            </w:r>
          </w:p>
        </w:tc>
        <w:tc>
          <w:tcPr>
            <w:tcW w:w="1982" w:type="dxa"/>
            <w:gridSpan w:val="2"/>
            <w:shd w:val="clear" w:color="auto" w:fill="auto"/>
            <w:vAlign w:val="center"/>
          </w:tcPr>
          <w:p w:rsidR="009F7422" w:rsidRPr="00745620" w:rsidRDefault="009F7422" w:rsidP="004C4B50">
            <w:pPr>
              <w:spacing w:before="100" w:beforeAutospacing="1" w:after="100" w:afterAutospacing="1"/>
              <w:jc w:val="center"/>
              <w:rPr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>20%-al emelt díj</w:t>
            </w:r>
          </w:p>
        </w:tc>
      </w:tr>
      <w:tr w:rsidR="009F7422" w:rsidRPr="00745620" w:rsidTr="004C4B50">
        <w:trPr>
          <w:tblHeader/>
          <w:jc w:val="center"/>
        </w:trPr>
        <w:tc>
          <w:tcPr>
            <w:tcW w:w="4056" w:type="dxa"/>
            <w:gridSpan w:val="2"/>
            <w:shd w:val="clear" w:color="auto" w:fill="auto"/>
          </w:tcPr>
          <w:p w:rsidR="009F7422" w:rsidRPr="00745620" w:rsidRDefault="009F7422" w:rsidP="0063549D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266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>mértékegység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>I. körzet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  <w:r w:rsidRPr="00745620">
              <w:rPr>
                <w:b/>
                <w:bCs/>
                <w:sz w:val="18"/>
                <w:szCs w:val="18"/>
              </w:rPr>
              <w:t>II. körzet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color w:val="auto"/>
                <w:sz w:val="18"/>
                <w:szCs w:val="18"/>
              </w:rPr>
            </w:pPr>
            <w:r w:rsidRPr="00745620">
              <w:rPr>
                <w:b/>
                <w:bCs/>
                <w:color w:val="auto"/>
                <w:sz w:val="18"/>
                <w:szCs w:val="18"/>
              </w:rPr>
              <w:t>I. körzet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9F7422" w:rsidRPr="00745620" w:rsidRDefault="009F7422" w:rsidP="004C4B50">
            <w:pPr>
              <w:pStyle w:val="Default"/>
              <w:jc w:val="center"/>
              <w:rPr>
                <w:b/>
                <w:bCs/>
                <w:color w:val="auto"/>
                <w:sz w:val="18"/>
                <w:szCs w:val="18"/>
              </w:rPr>
            </w:pPr>
            <w:r w:rsidRPr="00745620">
              <w:rPr>
                <w:b/>
                <w:bCs/>
                <w:color w:val="auto"/>
                <w:sz w:val="18"/>
                <w:szCs w:val="18"/>
              </w:rPr>
              <w:t>II. körzet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építési munkával kapcsolatos állvány, a munkavégzéshez szükséges munkaeszközök, építőanyag és építési hulladék, hulladék gyűjtésére szolgáló nyitott konténer 3 napon túli elhelyezése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spacing w:before="120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</w:t>
            </w:r>
            <w:r w:rsidR="00FD60C7">
              <w:rPr>
                <w:sz w:val="18"/>
                <w:szCs w:val="18"/>
              </w:rPr>
              <w:t>20</w:t>
            </w:r>
            <w:r w:rsidRPr="00745620">
              <w:rPr>
                <w:sz w:val="18"/>
                <w:szCs w:val="18"/>
              </w:rPr>
              <w:t xml:space="preserve">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tabs>
                <w:tab w:val="left" w:pos="195"/>
                <w:tab w:val="center" w:pos="564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145</w:t>
            </w:r>
            <w:r w:rsidR="002672F9">
              <w:rPr>
                <w:b/>
                <w:color w:val="auto"/>
                <w:sz w:val="18"/>
                <w:szCs w:val="18"/>
              </w:rPr>
              <w:t xml:space="preserve"> 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C569C6">
            <w:pPr>
              <w:pStyle w:val="Default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tüzelőanyag 3 napon túli tárolása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2</w:t>
            </w:r>
            <w:r w:rsidR="00FD60C7">
              <w:rPr>
                <w:sz w:val="18"/>
                <w:szCs w:val="18"/>
              </w:rPr>
              <w:t>4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</w:t>
            </w:r>
            <w:r w:rsidR="00FD60C7">
              <w:rPr>
                <w:sz w:val="18"/>
                <w:szCs w:val="18"/>
              </w:rPr>
              <w:t>2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2</w:t>
            </w:r>
            <w:r w:rsidR="002672F9">
              <w:rPr>
                <w:b/>
                <w:color w:val="auto"/>
                <w:sz w:val="18"/>
                <w:szCs w:val="18"/>
              </w:rPr>
              <w:t>90</w:t>
            </w:r>
            <w:r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145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 xml:space="preserve">árusító és egyéb pult, kioszk elhelyezése 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1.</w:t>
            </w:r>
            <w:r w:rsidR="00FD60C7">
              <w:rPr>
                <w:sz w:val="18"/>
                <w:szCs w:val="18"/>
              </w:rPr>
              <w:t>2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tabs>
                <w:tab w:val="left" w:pos="240"/>
                <w:tab w:val="center" w:pos="564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  <w:r w:rsidR="00A873A7"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tabs>
                <w:tab w:val="left" w:pos="240"/>
                <w:tab w:val="center" w:pos="564"/>
              </w:tabs>
              <w:jc w:val="center"/>
              <w:rPr>
                <w:b/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1.</w:t>
            </w:r>
            <w:r w:rsidR="002672F9">
              <w:rPr>
                <w:b/>
                <w:color w:val="auto"/>
                <w:sz w:val="18"/>
                <w:szCs w:val="18"/>
              </w:rPr>
              <w:t>44</w:t>
            </w:r>
            <w:r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tabs>
                <w:tab w:val="left" w:pos="240"/>
                <w:tab w:val="center" w:pos="564"/>
              </w:tabs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 xml:space="preserve">865 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alkalmi árusítás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idényjellegű árusítás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mozgóárusítás, mozgóbolt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1.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1.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16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16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hangos hirdetés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3.</w:t>
            </w:r>
            <w:r w:rsidR="00FD60C7">
              <w:rPr>
                <w:sz w:val="18"/>
                <w:szCs w:val="18"/>
              </w:rPr>
              <w:t>6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3.</w:t>
            </w:r>
            <w:r w:rsidR="00FD60C7">
              <w:rPr>
                <w:sz w:val="18"/>
                <w:szCs w:val="18"/>
              </w:rPr>
              <w:t>6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4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32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4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32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térhangosítás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.000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.000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2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közvélemény- és piackutatáshoz, szórólap terjesztéséhez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720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720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 xml:space="preserve">a közterületbe 10 cm-en túl benyúló kirakatszekrény, üzleti védőtető (előtető), ernyőszerkezet, cég és címtábla, cégér elhelyezése 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  <w:r w:rsidR="00A873A7"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4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2672F9" w:rsidP="004C4B50">
            <w:pPr>
              <w:pStyle w:val="Default"/>
              <w:ind w:left="-146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ind w:left="-146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80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árusító vagy egyéb automata elhelyezése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2.</w:t>
            </w:r>
            <w:r w:rsidR="00FD60C7">
              <w:rPr>
                <w:sz w:val="18"/>
                <w:szCs w:val="18"/>
              </w:rPr>
              <w:t>4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2.</w:t>
            </w:r>
            <w:r w:rsidR="00FD60C7">
              <w:rPr>
                <w:sz w:val="18"/>
                <w:szCs w:val="18"/>
              </w:rPr>
              <w:t>4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2.</w:t>
            </w:r>
            <w:r w:rsidR="00F20F69">
              <w:rPr>
                <w:b/>
                <w:color w:val="auto"/>
                <w:sz w:val="18"/>
                <w:szCs w:val="18"/>
              </w:rPr>
              <w:t>88</w:t>
            </w:r>
            <w:r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2.</w:t>
            </w:r>
            <w:r w:rsidR="00F20F69">
              <w:rPr>
                <w:b/>
                <w:color w:val="auto"/>
                <w:sz w:val="18"/>
                <w:szCs w:val="18"/>
              </w:rPr>
              <w:t>88</w:t>
            </w:r>
            <w:r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üzleti tevékenységgel kapcsolatos kirakodás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1080</w:t>
            </w:r>
            <w:r w:rsidR="00A873A7" w:rsidRPr="00745620">
              <w:rPr>
                <w:sz w:val="18"/>
                <w:szCs w:val="18"/>
              </w:rPr>
              <w:t xml:space="preserve">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1080</w:t>
            </w:r>
            <w:r w:rsidR="00A873A7" w:rsidRPr="00745620">
              <w:rPr>
                <w:sz w:val="18"/>
                <w:szCs w:val="18"/>
              </w:rPr>
              <w:t xml:space="preserve">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1</w:t>
            </w:r>
            <w:r w:rsidR="00C75186">
              <w:rPr>
                <w:b/>
                <w:color w:val="auto"/>
                <w:sz w:val="18"/>
                <w:szCs w:val="18"/>
              </w:rPr>
              <w:t xml:space="preserve">300 </w:t>
            </w:r>
            <w:r w:rsidRPr="00745620">
              <w:rPr>
                <w:b/>
                <w:color w:val="auto"/>
                <w:sz w:val="18"/>
                <w:szCs w:val="18"/>
              </w:rPr>
              <w:t>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1</w:t>
            </w:r>
            <w:r w:rsidR="00C75186">
              <w:rPr>
                <w:b/>
                <w:color w:val="auto"/>
                <w:sz w:val="18"/>
                <w:szCs w:val="18"/>
              </w:rPr>
              <w:t>300</w:t>
            </w:r>
            <w:r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bookmarkStart w:id="3" w:name="_Hlk181621148"/>
            <w:r w:rsidRPr="00745620">
              <w:rPr>
                <w:sz w:val="20"/>
                <w:szCs w:val="20"/>
              </w:rPr>
              <w:t xml:space="preserve">kiállítás, vásár, sport- és kulturális rendezvények, továbbá mutatványos, cirkuszi tevékenység </w:t>
            </w:r>
            <w:bookmarkEnd w:id="3"/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  <w:r w:rsidR="00A873A7"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  <w:r w:rsidR="00A873A7"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 xml:space="preserve">személy- és tehertaxik állomáshelyének biztosítására, 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</w:t>
            </w:r>
            <w:proofErr w:type="spellStart"/>
            <w:r w:rsidRPr="00745620">
              <w:rPr>
                <w:sz w:val="18"/>
                <w:szCs w:val="18"/>
              </w:rPr>
              <w:t>gk</w:t>
            </w:r>
            <w:proofErr w:type="spellEnd"/>
            <w:r w:rsidRPr="00745620">
              <w:rPr>
                <w:sz w:val="18"/>
                <w:szCs w:val="18"/>
              </w:rPr>
              <w:t>/év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  <w:r w:rsidR="00A873A7" w:rsidRPr="00745620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>2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D60C7" w:rsidP="004C4B50">
            <w:pPr>
              <w:pStyle w:val="Defaul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  <w:r w:rsidR="00A873A7" w:rsidRPr="00745620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>2</w:t>
            </w:r>
            <w:r w:rsidR="00A873A7"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23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040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23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040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C569C6">
            <w:pPr>
              <w:pStyle w:val="Default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gépjármű elhelyezés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Ft/jármű/nap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1.</w:t>
            </w:r>
            <w:r w:rsidR="00FD60C7">
              <w:rPr>
                <w:sz w:val="18"/>
                <w:szCs w:val="18"/>
              </w:rPr>
              <w:t>2</w:t>
            </w:r>
            <w:r w:rsidRPr="00745620">
              <w:rPr>
                <w:sz w:val="18"/>
                <w:szCs w:val="18"/>
              </w:rPr>
              <w:t>00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4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1.</w:t>
            </w:r>
            <w:r w:rsidR="00F20F69">
              <w:rPr>
                <w:b/>
                <w:color w:val="auto"/>
                <w:sz w:val="18"/>
                <w:szCs w:val="18"/>
              </w:rPr>
              <w:t>440</w:t>
            </w:r>
            <w:r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580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köztárgyak elhelyezése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smartTag w:uri="urn:schemas-microsoft-com:office:smarttags" w:element="metricconverter">
              <w:smartTagPr>
                <w:attr w:name="ProductID" w:val="0 Ft"/>
              </w:smartTagPr>
              <w:r w:rsidRPr="00745620">
                <w:rPr>
                  <w:sz w:val="18"/>
                  <w:szCs w:val="18"/>
                </w:rPr>
                <w:t>0 Ft</w:t>
              </w:r>
            </w:smartTag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smartTag w:uri="urn:schemas-microsoft-com:office:smarttags" w:element="metricconverter">
              <w:smartTagPr>
                <w:attr w:name="ProductID" w:val="0 Ft"/>
              </w:smartTagPr>
              <w:r w:rsidRPr="00745620">
                <w:rPr>
                  <w:sz w:val="18"/>
                  <w:szCs w:val="18"/>
                </w:rPr>
                <w:t>0 Ft</w:t>
              </w:r>
            </w:smartTag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745620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A873A7" w:rsidRPr="00745620" w:rsidTr="004C4B50">
        <w:trPr>
          <w:gridBefore w:val="1"/>
          <w:wBefore w:w="10" w:type="dxa"/>
          <w:jc w:val="center"/>
        </w:trPr>
        <w:tc>
          <w:tcPr>
            <w:tcW w:w="4046" w:type="dxa"/>
            <w:shd w:val="clear" w:color="auto" w:fill="auto"/>
          </w:tcPr>
          <w:p w:rsidR="00A873A7" w:rsidRPr="00745620" w:rsidRDefault="00A873A7" w:rsidP="0063549D">
            <w:pPr>
              <w:pStyle w:val="Default"/>
              <w:jc w:val="both"/>
              <w:rPr>
                <w:sz w:val="20"/>
                <w:szCs w:val="20"/>
              </w:rPr>
            </w:pPr>
            <w:r w:rsidRPr="00745620">
              <w:rPr>
                <w:sz w:val="20"/>
                <w:szCs w:val="20"/>
              </w:rPr>
              <w:t>vendéglátó-ipari előkert kialakítása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Ft/m</w:t>
            </w:r>
            <w:r w:rsidRPr="00745620">
              <w:rPr>
                <w:sz w:val="18"/>
                <w:szCs w:val="18"/>
                <w:vertAlign w:val="superscript"/>
              </w:rPr>
              <w:t>2</w:t>
            </w:r>
            <w:r w:rsidRPr="00745620">
              <w:rPr>
                <w:sz w:val="18"/>
                <w:szCs w:val="18"/>
              </w:rPr>
              <w:t>/hó</w:t>
            </w:r>
          </w:p>
        </w:tc>
        <w:tc>
          <w:tcPr>
            <w:tcW w:w="997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4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A873A7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745620">
              <w:rPr>
                <w:sz w:val="18"/>
                <w:szCs w:val="18"/>
              </w:rPr>
              <w:t>4</w:t>
            </w:r>
            <w:r w:rsidR="00FD60C7">
              <w:rPr>
                <w:sz w:val="18"/>
                <w:szCs w:val="18"/>
              </w:rPr>
              <w:t>8</w:t>
            </w:r>
            <w:r w:rsidRPr="00745620">
              <w:rPr>
                <w:sz w:val="18"/>
                <w:szCs w:val="18"/>
              </w:rPr>
              <w:t>0 Ft</w:t>
            </w:r>
          </w:p>
        </w:tc>
        <w:tc>
          <w:tcPr>
            <w:tcW w:w="95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80 Ft</w:t>
            </w:r>
          </w:p>
        </w:tc>
        <w:tc>
          <w:tcPr>
            <w:tcW w:w="1026" w:type="dxa"/>
            <w:shd w:val="clear" w:color="auto" w:fill="auto"/>
            <w:vAlign w:val="center"/>
          </w:tcPr>
          <w:p w:rsidR="00A873A7" w:rsidRPr="00745620" w:rsidRDefault="00F20F69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A873A7" w:rsidRPr="00745620">
              <w:rPr>
                <w:b/>
                <w:color w:val="auto"/>
                <w:sz w:val="18"/>
                <w:szCs w:val="18"/>
              </w:rPr>
              <w:t>80 Ft</w:t>
            </w:r>
          </w:p>
        </w:tc>
      </w:tr>
    </w:tbl>
    <w:p w:rsidR="00EF7F08" w:rsidRDefault="00EF7F08" w:rsidP="00EF7F08">
      <w:pPr>
        <w:ind w:firstLine="567"/>
        <w:jc w:val="both"/>
        <w:rPr>
          <w:b/>
          <w:sz w:val="23"/>
          <w:szCs w:val="23"/>
        </w:rPr>
      </w:pPr>
    </w:p>
    <w:p w:rsidR="00D719F8" w:rsidRDefault="00D719F8" w:rsidP="00D719F8">
      <w:pPr>
        <w:widowControl w:val="0"/>
        <w:ind w:right="98"/>
        <w:jc w:val="both"/>
      </w:pPr>
    </w:p>
    <w:p w:rsidR="00E53329" w:rsidRDefault="00E53329" w:rsidP="00E53329">
      <w:pPr>
        <w:rPr>
          <w:b/>
        </w:rPr>
      </w:pPr>
      <w:r w:rsidRPr="00C01B96">
        <w:rPr>
          <w:b/>
        </w:rPr>
        <w:t xml:space="preserve">A </w:t>
      </w:r>
      <w:r>
        <w:rPr>
          <w:b/>
        </w:rPr>
        <w:t xml:space="preserve">közterület-használati díj </w:t>
      </w:r>
      <w:r w:rsidR="00D900F5">
        <w:rPr>
          <w:b/>
        </w:rPr>
        <w:t>áfa</w:t>
      </w:r>
      <w:r w:rsidRPr="00C01B96">
        <w:rPr>
          <w:b/>
        </w:rPr>
        <w:t xml:space="preserve"> mentes</w:t>
      </w:r>
      <w:r w:rsidR="00745620">
        <w:rPr>
          <w:b/>
        </w:rPr>
        <w:t>,</w:t>
      </w:r>
      <w:r w:rsidRPr="00C01B96">
        <w:rPr>
          <w:b/>
        </w:rPr>
        <w:t xml:space="preserve"> </w:t>
      </w:r>
      <w:r w:rsidR="00745620">
        <w:rPr>
          <w:b/>
        </w:rPr>
        <w:t>a</w:t>
      </w:r>
      <w:r w:rsidRPr="00C01B96">
        <w:rPr>
          <w:b/>
        </w:rPr>
        <w:t xml:space="preserve"> felsorolt </w:t>
      </w:r>
      <w:r w:rsidR="00D900F5">
        <w:rPr>
          <w:b/>
        </w:rPr>
        <w:t>díjtételek áfát</w:t>
      </w:r>
      <w:r w:rsidR="00745620">
        <w:rPr>
          <w:b/>
        </w:rPr>
        <w:t>-t nem tartalmaznak</w:t>
      </w:r>
      <w:r w:rsidRPr="00C01B96">
        <w:rPr>
          <w:b/>
        </w:rPr>
        <w:t>.</w:t>
      </w:r>
    </w:p>
    <w:p w:rsidR="00E53329" w:rsidRDefault="00E53329" w:rsidP="00E53329">
      <w:pPr>
        <w:rPr>
          <w:b/>
        </w:rPr>
      </w:pPr>
    </w:p>
    <w:p w:rsidR="003D2021" w:rsidRPr="003D2021" w:rsidRDefault="003D2021" w:rsidP="003D2021">
      <w:pPr>
        <w:jc w:val="both"/>
        <w:rPr>
          <w:sz w:val="23"/>
          <w:szCs w:val="23"/>
        </w:rPr>
      </w:pPr>
      <w:r w:rsidRPr="003D2021">
        <w:rPr>
          <w:sz w:val="23"/>
          <w:szCs w:val="23"/>
        </w:rPr>
        <w:t xml:space="preserve">Az </w:t>
      </w:r>
      <w:proofErr w:type="spellStart"/>
      <w:r w:rsidRPr="003D2021">
        <w:rPr>
          <w:sz w:val="23"/>
          <w:szCs w:val="23"/>
        </w:rPr>
        <w:t>Ör</w:t>
      </w:r>
      <w:proofErr w:type="spellEnd"/>
      <w:r w:rsidRPr="003D2021">
        <w:rPr>
          <w:sz w:val="23"/>
          <w:szCs w:val="23"/>
        </w:rPr>
        <w:t>. módosítását gyakorlatban felmerülő eset is indokolja. A közterület-felügyelethez egyre több megkeresés érkezik azzal kapcsolatban, hogy a városban utcabált szeretnének szervezni.</w:t>
      </w:r>
    </w:p>
    <w:p w:rsidR="003D2021" w:rsidRDefault="003D2021" w:rsidP="003D2021">
      <w:pPr>
        <w:jc w:val="both"/>
        <w:rPr>
          <w:sz w:val="23"/>
          <w:szCs w:val="23"/>
        </w:rPr>
      </w:pPr>
      <w:r w:rsidRPr="003D2021">
        <w:rPr>
          <w:sz w:val="23"/>
          <w:szCs w:val="23"/>
        </w:rPr>
        <w:t>Az utcabálhoz eddig nem kellett közterület használati engedély kérelmet benyújtani, javaslom ennek engedély és díjkötelessé tételét</w:t>
      </w:r>
      <w:r w:rsidR="00FA56AC">
        <w:rPr>
          <w:sz w:val="23"/>
          <w:szCs w:val="23"/>
        </w:rPr>
        <w:t>. Ezt</w:t>
      </w:r>
      <w:r w:rsidR="00D900F5">
        <w:rPr>
          <w:sz w:val="23"/>
          <w:szCs w:val="23"/>
        </w:rPr>
        <w:t xml:space="preserve"> a</w:t>
      </w:r>
      <w:r w:rsidR="00FA56AC">
        <w:rPr>
          <w:sz w:val="23"/>
          <w:szCs w:val="23"/>
        </w:rPr>
        <w:t xml:space="preserve"> jogcímet </w:t>
      </w:r>
      <w:r w:rsidR="00D900F5">
        <w:rPr>
          <w:sz w:val="23"/>
          <w:szCs w:val="23"/>
        </w:rPr>
        <w:t xml:space="preserve">más település, pl. </w:t>
      </w:r>
      <w:r w:rsidR="00C80A21">
        <w:rPr>
          <w:sz w:val="23"/>
          <w:szCs w:val="23"/>
        </w:rPr>
        <w:t>Vecsés</w:t>
      </w:r>
      <w:r w:rsidR="00FA56AC">
        <w:rPr>
          <w:sz w:val="23"/>
          <w:szCs w:val="23"/>
        </w:rPr>
        <w:t xml:space="preserve"> önkormányzata is alkalmazza.</w:t>
      </w:r>
    </w:p>
    <w:p w:rsidR="001853E4" w:rsidRDefault="001853E4" w:rsidP="003D2021">
      <w:pPr>
        <w:jc w:val="both"/>
        <w:rPr>
          <w:sz w:val="23"/>
          <w:szCs w:val="23"/>
        </w:rPr>
      </w:pPr>
    </w:p>
    <w:p w:rsidR="001853E4" w:rsidRDefault="00C80A21" w:rsidP="003D2021">
      <w:pPr>
        <w:jc w:val="both"/>
        <w:rPr>
          <w:sz w:val="23"/>
          <w:szCs w:val="23"/>
        </w:rPr>
      </w:pPr>
      <w:r>
        <w:rPr>
          <w:sz w:val="23"/>
          <w:szCs w:val="23"/>
        </w:rPr>
        <w:t xml:space="preserve">Az utcabált, mint közterület-használati jogcímet </w:t>
      </w:r>
      <w:r w:rsidRPr="001853E4">
        <w:rPr>
          <w:sz w:val="23"/>
          <w:szCs w:val="23"/>
        </w:rPr>
        <w:t>javas</w:t>
      </w:r>
      <w:r>
        <w:rPr>
          <w:sz w:val="23"/>
          <w:szCs w:val="23"/>
        </w:rPr>
        <w:t>lom a k</w:t>
      </w:r>
      <w:r w:rsidR="001853E4" w:rsidRPr="001853E4">
        <w:rPr>
          <w:sz w:val="23"/>
          <w:szCs w:val="23"/>
        </w:rPr>
        <w:t>iállítás, vásár, sport- és kulturális rendezvények, továbbá mutatványos, cirkuszi tevékenység</w:t>
      </w:r>
      <w:r w:rsidR="001853E4" w:rsidRPr="001853E4">
        <w:t xml:space="preserve"> </w:t>
      </w:r>
      <w:r w:rsidR="001853E4" w:rsidRPr="001853E4">
        <w:rPr>
          <w:sz w:val="23"/>
          <w:szCs w:val="23"/>
        </w:rPr>
        <w:t xml:space="preserve">mellett </w:t>
      </w:r>
      <w:r>
        <w:rPr>
          <w:sz w:val="23"/>
          <w:szCs w:val="23"/>
        </w:rPr>
        <w:t xml:space="preserve">feltüntetni </w:t>
      </w:r>
      <w:r w:rsidR="001853E4">
        <w:rPr>
          <w:sz w:val="23"/>
          <w:szCs w:val="23"/>
        </w:rPr>
        <w:t>azonos díjtétellel.</w:t>
      </w:r>
      <w:r w:rsidR="001853E4" w:rsidRPr="001853E4"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 </w:t>
      </w:r>
    </w:p>
    <w:p w:rsidR="003D2021" w:rsidRDefault="003D2021" w:rsidP="00745620">
      <w:pPr>
        <w:jc w:val="both"/>
        <w:rPr>
          <w:sz w:val="23"/>
          <w:szCs w:val="23"/>
        </w:rPr>
      </w:pPr>
    </w:p>
    <w:p w:rsidR="00745620" w:rsidRDefault="00420586" w:rsidP="00745620">
      <w:pPr>
        <w:jc w:val="both"/>
        <w:rPr>
          <w:sz w:val="23"/>
          <w:szCs w:val="23"/>
        </w:rPr>
      </w:pPr>
      <w:r w:rsidRPr="00AF6F58">
        <w:rPr>
          <w:sz w:val="23"/>
          <w:szCs w:val="23"/>
        </w:rPr>
        <w:t>A rendeletmódosítással érintett hatályos önkormányzati rendelet a Nemzeti Jogszabálytárban elérhető:</w:t>
      </w:r>
    </w:p>
    <w:p w:rsidR="009476B9" w:rsidRDefault="003F7497" w:rsidP="00DD59EF">
      <w:hyperlink r:id="rId10" w:history="1">
        <w:r w:rsidR="009476B9" w:rsidRPr="001E50F8">
          <w:rPr>
            <w:rStyle w:val="Hiperhivatkozs"/>
          </w:rPr>
          <w:t>https://or.njt.hu/eli/731234/r/2011/30</w:t>
        </w:r>
      </w:hyperlink>
    </w:p>
    <w:p w:rsidR="009476B9" w:rsidRDefault="009476B9" w:rsidP="00DD59EF"/>
    <w:p w:rsidR="00DD59EF" w:rsidRPr="002C67E8" w:rsidRDefault="00DD59EF" w:rsidP="00DD59EF">
      <w:pPr>
        <w:rPr>
          <w:b/>
        </w:rPr>
      </w:pPr>
      <w:r w:rsidRPr="002C67E8">
        <w:rPr>
          <w:b/>
        </w:rPr>
        <w:lastRenderedPageBreak/>
        <w:t xml:space="preserve">A jogalkotásról szóló 2010. évi CXXX. (a továbbiakban: </w:t>
      </w:r>
      <w:proofErr w:type="spellStart"/>
      <w:r w:rsidRPr="002C67E8">
        <w:rPr>
          <w:b/>
        </w:rPr>
        <w:t>Jat</w:t>
      </w:r>
      <w:proofErr w:type="spellEnd"/>
      <w:r w:rsidRPr="002C67E8">
        <w:rPr>
          <w:b/>
        </w:rPr>
        <w:t>.) 17. §-</w:t>
      </w:r>
      <w:proofErr w:type="spellStart"/>
      <w:r w:rsidRPr="002C67E8">
        <w:rPr>
          <w:b/>
        </w:rPr>
        <w:t>ában</w:t>
      </w:r>
      <w:proofErr w:type="spellEnd"/>
      <w:r w:rsidRPr="002C67E8">
        <w:rPr>
          <w:b/>
        </w:rPr>
        <w:t xml:space="preserve"> előírt előzetes hatásvizsgálat értelmében:</w:t>
      </w:r>
    </w:p>
    <w:p w:rsidR="00DD59EF" w:rsidRDefault="00DD59EF" w:rsidP="003C6034">
      <w:pPr>
        <w:numPr>
          <w:ilvl w:val="0"/>
          <w:numId w:val="18"/>
        </w:numPr>
      </w:pPr>
      <w:r w:rsidRPr="002C67E8">
        <w:rPr>
          <w:b/>
        </w:rPr>
        <w:t xml:space="preserve">A rendelet </w:t>
      </w:r>
      <w:r w:rsidR="003C6034">
        <w:rPr>
          <w:b/>
        </w:rPr>
        <w:t xml:space="preserve">társadalmi, </w:t>
      </w:r>
      <w:r w:rsidRPr="003C6034">
        <w:rPr>
          <w:b/>
        </w:rPr>
        <w:t>gazdasági, költségvetési hatása:</w:t>
      </w:r>
      <w:r w:rsidRPr="002C67E8">
        <w:t xml:space="preserve"> a </w:t>
      </w:r>
      <w:r>
        <w:t xml:space="preserve">közterület-használati díjtételek </w:t>
      </w:r>
      <w:r w:rsidRPr="002C67E8">
        <w:t>emelésével az</w:t>
      </w:r>
      <w:r>
        <w:t xml:space="preserve"> </w:t>
      </w:r>
      <w:r w:rsidR="003C6034">
        <w:t>önkormányzat bevétele növekszik.</w:t>
      </w:r>
    </w:p>
    <w:p w:rsidR="00DD59EF" w:rsidRDefault="00DD59EF" w:rsidP="00DD59EF">
      <w:pPr>
        <w:numPr>
          <w:ilvl w:val="0"/>
          <w:numId w:val="18"/>
        </w:numPr>
      </w:pPr>
      <w:r w:rsidRPr="002C67E8">
        <w:rPr>
          <w:b/>
        </w:rPr>
        <w:t>Környezeti, egészségi következményei</w:t>
      </w:r>
      <w:r>
        <w:t>:</w:t>
      </w:r>
      <w:r w:rsidRPr="002C67E8">
        <w:t xml:space="preserve"> nem értékelhetőek. </w:t>
      </w:r>
    </w:p>
    <w:p w:rsidR="00DD59EF" w:rsidRPr="002C67E8" w:rsidRDefault="00DD59EF" w:rsidP="00DD59EF">
      <w:pPr>
        <w:numPr>
          <w:ilvl w:val="0"/>
          <w:numId w:val="18"/>
        </w:numPr>
      </w:pPr>
      <w:r w:rsidRPr="002C67E8">
        <w:rPr>
          <w:b/>
        </w:rPr>
        <w:t>Adminisztratív terhek:</w:t>
      </w:r>
      <w:r w:rsidRPr="002C67E8">
        <w:t xml:space="preserve"> </w:t>
      </w:r>
      <w:r w:rsidR="003C6034">
        <w:t>személyi, szervezeti, tárgyi feltételek rendelkezésre állnak, többlet adminisztratív terhek nem jelentkeznek.</w:t>
      </w:r>
    </w:p>
    <w:p w:rsidR="001853E4" w:rsidRDefault="00DD59EF" w:rsidP="00DD59EF">
      <w:r w:rsidRPr="002C67E8">
        <w:t>A rendeletalkotás szükségességét indokolja, az önkormányzati bevételének növelése</w:t>
      </w:r>
      <w:r w:rsidR="001853E4">
        <w:t>.</w:t>
      </w:r>
    </w:p>
    <w:p w:rsidR="00DD59EF" w:rsidRPr="00DD59EF" w:rsidRDefault="00DD59EF" w:rsidP="00DD59EF">
      <w:r w:rsidRPr="002C67E8">
        <w:t>A rendelet alkalmazásához szükséges személyi, szervezeti, tárgyi és pénzügyi feltételek rendelkezésre állnak.</w:t>
      </w:r>
    </w:p>
    <w:p w:rsidR="00420586" w:rsidRPr="00E31B2E" w:rsidRDefault="00420586" w:rsidP="00420586">
      <w:pPr>
        <w:spacing w:before="120" w:after="120"/>
        <w:jc w:val="both"/>
        <w:rPr>
          <w:sz w:val="23"/>
          <w:szCs w:val="23"/>
        </w:rPr>
      </w:pPr>
      <w:r w:rsidRPr="00E31B2E">
        <w:rPr>
          <w:sz w:val="23"/>
          <w:szCs w:val="23"/>
        </w:rPr>
        <w:t xml:space="preserve">Jelen előterjesztést a </w:t>
      </w:r>
      <w:r w:rsidRPr="00E31B2E">
        <w:rPr>
          <w:b/>
          <w:sz w:val="23"/>
          <w:szCs w:val="23"/>
        </w:rPr>
        <w:t>Jogi, Ügyrendi és Közbiztonsági</w:t>
      </w:r>
      <w:r w:rsidRPr="00E31B2E">
        <w:rPr>
          <w:sz w:val="23"/>
          <w:szCs w:val="23"/>
        </w:rPr>
        <w:t xml:space="preserve">, </w:t>
      </w:r>
      <w:r w:rsidRPr="00E31B2E">
        <w:rPr>
          <w:b/>
          <w:sz w:val="23"/>
          <w:szCs w:val="23"/>
        </w:rPr>
        <w:t>a</w:t>
      </w:r>
      <w:r w:rsidRPr="00E31B2E">
        <w:rPr>
          <w:sz w:val="23"/>
          <w:szCs w:val="23"/>
        </w:rPr>
        <w:t xml:space="preserve"> </w:t>
      </w:r>
      <w:r w:rsidRPr="00E31B2E">
        <w:rPr>
          <w:b/>
          <w:sz w:val="23"/>
          <w:szCs w:val="23"/>
        </w:rPr>
        <w:t>Pénzügyi Ellenőrző</w:t>
      </w:r>
      <w:r w:rsidR="00D84A2E">
        <w:rPr>
          <w:b/>
          <w:sz w:val="23"/>
          <w:szCs w:val="23"/>
        </w:rPr>
        <w:t>, valamint</w:t>
      </w:r>
      <w:r w:rsidRPr="00E31B2E">
        <w:rPr>
          <w:b/>
          <w:sz w:val="23"/>
          <w:szCs w:val="23"/>
        </w:rPr>
        <w:t xml:space="preserve"> a</w:t>
      </w:r>
      <w:r w:rsidRPr="00E31B2E">
        <w:rPr>
          <w:sz w:val="23"/>
          <w:szCs w:val="23"/>
        </w:rPr>
        <w:t xml:space="preserve"> </w:t>
      </w:r>
      <w:r w:rsidRPr="00E31B2E">
        <w:rPr>
          <w:b/>
          <w:sz w:val="23"/>
          <w:szCs w:val="23"/>
        </w:rPr>
        <w:t>Gazdasági Bizottság</w:t>
      </w:r>
      <w:r w:rsidRPr="00E31B2E">
        <w:rPr>
          <w:sz w:val="23"/>
          <w:szCs w:val="23"/>
        </w:rPr>
        <w:t xml:space="preserve"> tárgyalja. A Bizottságok véleménye a Képviselő-testület ülésén helyben kerül kiosztásra jegyzőkönyvi kivonat formájában.</w:t>
      </w:r>
    </w:p>
    <w:p w:rsidR="00420586" w:rsidRPr="00AF6F58" w:rsidRDefault="00420586" w:rsidP="00420586">
      <w:pPr>
        <w:tabs>
          <w:tab w:val="left" w:pos="851"/>
        </w:tabs>
        <w:ind w:right="-1"/>
        <w:jc w:val="both"/>
        <w:rPr>
          <w:sz w:val="23"/>
          <w:szCs w:val="23"/>
        </w:rPr>
      </w:pPr>
      <w:r w:rsidRPr="00E31B2E">
        <w:rPr>
          <w:sz w:val="23"/>
          <w:szCs w:val="23"/>
        </w:rPr>
        <w:t xml:space="preserve">A döntéshozatal </w:t>
      </w:r>
      <w:r w:rsidRPr="00E31B2E">
        <w:rPr>
          <w:i/>
          <w:sz w:val="23"/>
          <w:szCs w:val="23"/>
        </w:rPr>
        <w:t>Magyarország helyi önkormányzatairól szóló 2011. évi CLXXXIX. törvény</w:t>
      </w:r>
      <w:r w:rsidRPr="00E31B2E">
        <w:rPr>
          <w:sz w:val="23"/>
          <w:szCs w:val="23"/>
        </w:rPr>
        <w:t xml:space="preserve"> (</w:t>
      </w:r>
      <w:proofErr w:type="spellStart"/>
      <w:r w:rsidRPr="00E31B2E">
        <w:rPr>
          <w:sz w:val="23"/>
          <w:szCs w:val="23"/>
        </w:rPr>
        <w:t>Mötv</w:t>
      </w:r>
      <w:proofErr w:type="spellEnd"/>
      <w:r w:rsidRPr="00E31B2E">
        <w:rPr>
          <w:sz w:val="23"/>
          <w:szCs w:val="23"/>
        </w:rPr>
        <w:t xml:space="preserve">.) 46. § (1) bekezdése alapján, a (2) bekezdésben foglaltakra figyelemmel </w:t>
      </w:r>
      <w:r w:rsidRPr="00E31B2E">
        <w:rPr>
          <w:b/>
          <w:sz w:val="23"/>
          <w:szCs w:val="23"/>
        </w:rPr>
        <w:t>nyilvános</w:t>
      </w:r>
      <w:r w:rsidRPr="00E31B2E">
        <w:rPr>
          <w:sz w:val="23"/>
          <w:szCs w:val="23"/>
        </w:rPr>
        <w:t xml:space="preserve"> ülés keretében, az </w:t>
      </w:r>
      <w:proofErr w:type="spellStart"/>
      <w:r w:rsidRPr="00E31B2E">
        <w:rPr>
          <w:sz w:val="23"/>
          <w:szCs w:val="23"/>
        </w:rPr>
        <w:t>Mötv</w:t>
      </w:r>
      <w:proofErr w:type="spellEnd"/>
      <w:r w:rsidRPr="00E31B2E">
        <w:rPr>
          <w:sz w:val="23"/>
          <w:szCs w:val="23"/>
        </w:rPr>
        <w:t xml:space="preserve">. 50. §-a alapján - figyelemmel a 42. § 1. pontjában foglalt rendelkezésekre - </w:t>
      </w:r>
      <w:r w:rsidRPr="00E31B2E">
        <w:rPr>
          <w:b/>
          <w:sz w:val="23"/>
          <w:szCs w:val="23"/>
        </w:rPr>
        <w:t xml:space="preserve">minősített </w:t>
      </w:r>
      <w:r w:rsidRPr="00E31B2E">
        <w:rPr>
          <w:sz w:val="23"/>
          <w:szCs w:val="23"/>
        </w:rPr>
        <w:t>szavazati arányt igényel.</w:t>
      </w:r>
    </w:p>
    <w:p w:rsidR="00420586" w:rsidRPr="00AF6F58" w:rsidRDefault="00420586" w:rsidP="00420586">
      <w:pPr>
        <w:spacing w:before="120"/>
        <w:jc w:val="both"/>
        <w:rPr>
          <w:sz w:val="23"/>
          <w:szCs w:val="23"/>
        </w:rPr>
      </w:pPr>
      <w:r w:rsidRPr="00AF6F58">
        <w:rPr>
          <w:sz w:val="23"/>
          <w:szCs w:val="23"/>
        </w:rPr>
        <w:t>Cegléd, 202</w:t>
      </w:r>
      <w:r w:rsidR="00C80A21">
        <w:rPr>
          <w:sz w:val="23"/>
          <w:szCs w:val="23"/>
        </w:rPr>
        <w:t>4</w:t>
      </w:r>
      <w:r w:rsidRPr="00AF6F58">
        <w:rPr>
          <w:sz w:val="23"/>
          <w:szCs w:val="23"/>
        </w:rPr>
        <w:t xml:space="preserve">. </w:t>
      </w:r>
      <w:r w:rsidR="00225F6E">
        <w:rPr>
          <w:sz w:val="23"/>
          <w:szCs w:val="23"/>
        </w:rPr>
        <w:t xml:space="preserve">november </w:t>
      </w:r>
      <w:r w:rsidR="00E31B2E">
        <w:rPr>
          <w:sz w:val="23"/>
          <w:szCs w:val="23"/>
        </w:rPr>
        <w:t>12</w:t>
      </w:r>
      <w:r w:rsidR="00225F6E">
        <w:rPr>
          <w:sz w:val="23"/>
          <w:szCs w:val="23"/>
        </w:rPr>
        <w:t>.</w:t>
      </w:r>
    </w:p>
    <w:p w:rsidR="00420586" w:rsidRPr="00AF6F58" w:rsidRDefault="00420586" w:rsidP="00420586">
      <w:pPr>
        <w:jc w:val="right"/>
        <w:rPr>
          <w:sz w:val="23"/>
          <w:szCs w:val="23"/>
        </w:rPr>
      </w:pPr>
      <w:r w:rsidRPr="00AF6F58">
        <w:rPr>
          <w:sz w:val="23"/>
          <w:szCs w:val="23"/>
        </w:rPr>
        <w:t>Dr. Csáky András</w:t>
      </w:r>
    </w:p>
    <w:p w:rsidR="00420586" w:rsidRPr="00AF6F58" w:rsidRDefault="00420586" w:rsidP="00420586">
      <w:pPr>
        <w:ind w:left="4956" w:right="140"/>
        <w:jc w:val="right"/>
        <w:rPr>
          <w:sz w:val="23"/>
          <w:szCs w:val="23"/>
        </w:rPr>
      </w:pPr>
      <w:r w:rsidRPr="00AF6F58">
        <w:rPr>
          <w:sz w:val="23"/>
          <w:szCs w:val="23"/>
        </w:rPr>
        <w:t>polgármester</w:t>
      </w:r>
    </w:p>
    <w:p w:rsidR="00D84A2E" w:rsidRDefault="00D84A2E" w:rsidP="00337513">
      <w:pPr>
        <w:suppressAutoHyphens/>
        <w:jc w:val="center"/>
      </w:pPr>
      <w:r>
        <w:t>---------</w:t>
      </w:r>
    </w:p>
    <w:p w:rsidR="00D84A2E" w:rsidRDefault="00D84A2E" w:rsidP="00337513">
      <w:pPr>
        <w:suppressAutoHyphens/>
        <w:jc w:val="center"/>
      </w:pPr>
    </w:p>
    <w:p w:rsidR="00337513" w:rsidRDefault="00337513" w:rsidP="00337513">
      <w:pPr>
        <w:suppressAutoHyphens/>
        <w:jc w:val="center"/>
        <w:rPr>
          <w:rFonts w:eastAsia="Noto Sans CJK SC Regular" w:cs="FreeSans"/>
          <w:b/>
          <w:bCs/>
          <w:kern w:val="2"/>
          <w:lang w:eastAsia="zh-CN" w:bidi="hi-IN"/>
        </w:rPr>
      </w:pPr>
      <w:r w:rsidRPr="00337513">
        <w:rPr>
          <w:rFonts w:eastAsia="Noto Sans CJK SC Regular" w:cs="FreeSans"/>
          <w:b/>
          <w:bCs/>
          <w:kern w:val="2"/>
          <w:lang w:eastAsia="zh-CN" w:bidi="hi-IN"/>
        </w:rPr>
        <w:t>Cegléd Város Önkormányzata Képviselő-testületének</w:t>
      </w:r>
    </w:p>
    <w:p w:rsidR="00337513" w:rsidRPr="00337513" w:rsidRDefault="00337513" w:rsidP="00337513">
      <w:pPr>
        <w:suppressAutoHyphens/>
        <w:jc w:val="center"/>
        <w:rPr>
          <w:rFonts w:eastAsia="Noto Sans CJK SC Regular" w:cs="FreeSans"/>
          <w:b/>
          <w:bCs/>
          <w:kern w:val="2"/>
          <w:lang w:eastAsia="zh-CN" w:bidi="hi-IN"/>
        </w:rPr>
      </w:pPr>
      <w:r w:rsidRPr="00337513">
        <w:rPr>
          <w:rFonts w:eastAsia="Noto Sans CJK SC Regular" w:cs="FreeSans"/>
          <w:b/>
          <w:bCs/>
          <w:kern w:val="2"/>
          <w:lang w:eastAsia="zh-CN" w:bidi="hi-IN"/>
        </w:rPr>
        <w:t>.../202</w:t>
      </w:r>
      <w:r w:rsidR="00C80A21">
        <w:rPr>
          <w:rFonts w:eastAsia="Noto Sans CJK SC Regular" w:cs="FreeSans"/>
          <w:b/>
          <w:bCs/>
          <w:kern w:val="2"/>
          <w:lang w:eastAsia="zh-CN" w:bidi="hi-IN"/>
        </w:rPr>
        <w:t>4</w:t>
      </w:r>
      <w:r w:rsidR="00D84A2E">
        <w:rPr>
          <w:rFonts w:eastAsia="Noto Sans CJK SC Regular" w:cs="FreeSans"/>
          <w:b/>
          <w:bCs/>
          <w:kern w:val="2"/>
          <w:lang w:eastAsia="zh-CN" w:bidi="hi-IN"/>
        </w:rPr>
        <w:t>. (XI. 22</w:t>
      </w:r>
      <w:r w:rsidRPr="00337513">
        <w:rPr>
          <w:rFonts w:eastAsia="Noto Sans CJK SC Regular" w:cs="FreeSans"/>
          <w:b/>
          <w:bCs/>
          <w:kern w:val="2"/>
          <w:lang w:eastAsia="zh-CN" w:bidi="hi-IN"/>
        </w:rPr>
        <w:t>.) önkormányzati rendelete</w:t>
      </w:r>
    </w:p>
    <w:p w:rsidR="00337513" w:rsidRDefault="00337513" w:rsidP="00337513">
      <w:pPr>
        <w:suppressAutoHyphens/>
        <w:jc w:val="center"/>
        <w:rPr>
          <w:rFonts w:eastAsia="Noto Sans CJK SC Regular" w:cs="FreeSans"/>
          <w:b/>
          <w:bCs/>
          <w:kern w:val="2"/>
          <w:lang w:eastAsia="zh-CN" w:bidi="hi-IN"/>
        </w:rPr>
      </w:pPr>
      <w:r w:rsidRPr="00337513">
        <w:rPr>
          <w:rFonts w:eastAsia="Noto Sans CJK SC Regular" w:cs="FreeSans"/>
          <w:b/>
          <w:bCs/>
          <w:kern w:val="2"/>
          <w:lang w:eastAsia="zh-CN" w:bidi="hi-IN"/>
        </w:rPr>
        <w:t>a közterületek használatának r</w:t>
      </w:r>
      <w:r>
        <w:rPr>
          <w:rFonts w:eastAsia="Noto Sans CJK SC Regular" w:cs="FreeSans"/>
          <w:b/>
          <w:bCs/>
          <w:kern w:val="2"/>
          <w:lang w:eastAsia="zh-CN" w:bidi="hi-IN"/>
        </w:rPr>
        <w:t>endjéről és feltételeiről szóló</w:t>
      </w:r>
    </w:p>
    <w:p w:rsidR="00337513" w:rsidRPr="00337513" w:rsidRDefault="00337513" w:rsidP="00337513">
      <w:pPr>
        <w:suppressAutoHyphens/>
        <w:jc w:val="center"/>
        <w:rPr>
          <w:rFonts w:eastAsia="Noto Sans CJK SC Regular" w:cs="FreeSans"/>
          <w:b/>
          <w:bCs/>
          <w:kern w:val="2"/>
          <w:lang w:eastAsia="zh-CN" w:bidi="hi-IN"/>
        </w:rPr>
      </w:pPr>
      <w:r w:rsidRPr="00337513">
        <w:rPr>
          <w:rFonts w:eastAsia="Noto Sans CJK SC Regular" w:cs="FreeSans"/>
          <w:b/>
          <w:bCs/>
          <w:kern w:val="2"/>
          <w:lang w:eastAsia="zh-CN" w:bidi="hi-IN"/>
        </w:rPr>
        <w:t>30/2011. (XII. 1.) önkormányzati rendelet módosításáról</w:t>
      </w:r>
    </w:p>
    <w:p w:rsidR="00337513" w:rsidRPr="00337513" w:rsidRDefault="00337513" w:rsidP="00337513">
      <w:pPr>
        <w:suppressAutoHyphens/>
        <w:spacing w:before="220"/>
        <w:jc w:val="both"/>
        <w:rPr>
          <w:rFonts w:eastAsia="Noto Sans CJK SC Regular" w:cs="FreeSans"/>
          <w:kern w:val="2"/>
          <w:lang w:eastAsia="zh-CN" w:bidi="hi-IN"/>
        </w:rPr>
      </w:pPr>
      <w:r w:rsidRPr="00337513">
        <w:rPr>
          <w:rFonts w:eastAsia="Noto Sans CJK SC Regular" w:cs="FreeSans"/>
          <w:kern w:val="2"/>
          <w:lang w:eastAsia="zh-CN" w:bidi="hi-IN"/>
        </w:rPr>
        <w:t xml:space="preserve">Cegléd Város Önkormányzat Képviselő-testülete az Alaptörvény 32 </w:t>
      </w:r>
      <w:r w:rsidRPr="00337513">
        <w:rPr>
          <w:rFonts w:eastAsia="Noto Sans CJK SC Regular" w:cs="FreeSans"/>
          <w:i/>
          <w:iCs/>
          <w:kern w:val="2"/>
          <w:lang w:eastAsia="zh-CN" w:bidi="hi-IN"/>
        </w:rPr>
        <w:t>cikk</w:t>
      </w:r>
      <w:r w:rsidRPr="00337513">
        <w:rPr>
          <w:rFonts w:eastAsia="Noto Sans CJK SC Regular" w:cs="FreeSans"/>
          <w:kern w:val="2"/>
          <w:lang w:eastAsia="zh-CN" w:bidi="hi-IN"/>
        </w:rPr>
        <w:t xml:space="preserve"> (2) bekezdésében meghatározott eredeti jogalkotói hatáskörében, Magyarország helyi önkormányzatairól szóló 2011. évi CLXXXIX. törvény 13. § (1) bekezdés 2. pontjában meghatározott feladatkörében eljárva a következőket rendeli el:</w:t>
      </w:r>
    </w:p>
    <w:p w:rsidR="00337513" w:rsidRPr="00337513" w:rsidRDefault="00337513" w:rsidP="00D84A2E">
      <w:pPr>
        <w:suppressAutoHyphens/>
        <w:spacing w:after="120"/>
        <w:jc w:val="center"/>
        <w:rPr>
          <w:rFonts w:eastAsia="Noto Sans CJK SC Regular" w:cs="FreeSans"/>
          <w:b/>
          <w:bCs/>
          <w:kern w:val="2"/>
          <w:lang w:eastAsia="zh-CN" w:bidi="hi-IN"/>
        </w:rPr>
      </w:pPr>
      <w:r w:rsidRPr="00337513">
        <w:rPr>
          <w:rFonts w:eastAsia="Noto Sans CJK SC Regular" w:cs="FreeSans"/>
          <w:b/>
          <w:bCs/>
          <w:kern w:val="2"/>
          <w:lang w:eastAsia="zh-CN" w:bidi="hi-IN"/>
        </w:rPr>
        <w:t>1. §</w:t>
      </w:r>
    </w:p>
    <w:p w:rsidR="00D84A2E" w:rsidRPr="00D84A2E" w:rsidRDefault="00D84A2E" w:rsidP="00D84A2E">
      <w:pPr>
        <w:pStyle w:val="Szvegtrzs"/>
        <w:rPr>
          <w:b w:val="0"/>
        </w:rPr>
      </w:pPr>
      <w:r w:rsidRPr="00D84A2E">
        <w:rPr>
          <w:b w:val="0"/>
          <w:szCs w:val="24"/>
        </w:rPr>
        <w:t>A közterületek használatának rendjéről és feltételeiről szóló 30/2011. (XII. 1.) önkormányzati rendelet 4. § (1) bekezdés k) pontja helyébe a következő rendelkezés lép:</w:t>
      </w:r>
    </w:p>
    <w:p w:rsidR="00D84A2E" w:rsidRPr="00D84A2E" w:rsidRDefault="00D84A2E" w:rsidP="00D84A2E">
      <w:pPr>
        <w:pStyle w:val="Szvegtrzs"/>
        <w:spacing w:before="240"/>
        <w:rPr>
          <w:b w:val="0"/>
          <w:i/>
          <w:iCs/>
        </w:rPr>
      </w:pPr>
      <w:r w:rsidRPr="00D84A2E">
        <w:rPr>
          <w:b w:val="0"/>
          <w:i/>
          <w:iCs/>
          <w:szCs w:val="24"/>
        </w:rPr>
        <w:t>(Közterület-használati engedélyt kell beszerezni közterületen)</w:t>
      </w:r>
    </w:p>
    <w:p w:rsidR="00D84A2E" w:rsidRPr="00D84A2E" w:rsidRDefault="00D84A2E" w:rsidP="00D84A2E">
      <w:pPr>
        <w:pStyle w:val="Szvegtrzs"/>
        <w:ind w:left="580" w:hanging="560"/>
        <w:rPr>
          <w:b w:val="0"/>
        </w:rPr>
      </w:pPr>
      <w:r w:rsidRPr="00D84A2E">
        <w:rPr>
          <w:b w:val="0"/>
          <w:szCs w:val="24"/>
        </w:rPr>
        <w:t>„</w:t>
      </w:r>
      <w:r w:rsidRPr="00D84A2E">
        <w:rPr>
          <w:b w:val="0"/>
          <w:i/>
          <w:iCs/>
          <w:szCs w:val="24"/>
        </w:rPr>
        <w:t>k)</w:t>
      </w:r>
      <w:r w:rsidRPr="00D84A2E">
        <w:rPr>
          <w:b w:val="0"/>
          <w:szCs w:val="24"/>
        </w:rPr>
        <w:tab/>
        <w:t xml:space="preserve">kiállítás, vásár, sport- és kulturális rendezvények, továbbá mutatványos, cirkuszi tevékenység, </w:t>
      </w:r>
      <w:r w:rsidRPr="00D84A2E">
        <w:rPr>
          <w:szCs w:val="24"/>
        </w:rPr>
        <w:t>utcabál</w:t>
      </w:r>
      <w:r w:rsidRPr="00D84A2E">
        <w:rPr>
          <w:b w:val="0"/>
          <w:szCs w:val="24"/>
        </w:rPr>
        <w:t xml:space="preserve"> céljára;”</w:t>
      </w:r>
    </w:p>
    <w:p w:rsidR="00D84A2E" w:rsidRDefault="00D84A2E" w:rsidP="00D84A2E">
      <w:pPr>
        <w:pStyle w:val="Szvegtrzs"/>
        <w:spacing w:after="120"/>
        <w:jc w:val="center"/>
        <w:rPr>
          <w:b w:val="0"/>
          <w:bCs/>
        </w:rPr>
      </w:pPr>
      <w:r>
        <w:rPr>
          <w:bCs/>
          <w:szCs w:val="24"/>
        </w:rPr>
        <w:t>2. §</w:t>
      </w:r>
    </w:p>
    <w:p w:rsidR="00D84A2E" w:rsidRPr="00D84A2E" w:rsidRDefault="00D84A2E" w:rsidP="00D84A2E">
      <w:pPr>
        <w:pStyle w:val="Szvegtrzs"/>
        <w:rPr>
          <w:b w:val="0"/>
        </w:rPr>
      </w:pPr>
      <w:r w:rsidRPr="00D84A2E">
        <w:rPr>
          <w:b w:val="0"/>
          <w:szCs w:val="24"/>
        </w:rPr>
        <w:t>A közterületek használatának rendjéről és feltételeiről szóló 30/2011. (XII. 1.) önkormányzati rendelet 4. melléklete helyébe az 1. melléklet lép.</w:t>
      </w:r>
    </w:p>
    <w:p w:rsidR="00D84A2E" w:rsidRPr="00D84A2E" w:rsidRDefault="00D84A2E" w:rsidP="00D84A2E">
      <w:pPr>
        <w:pStyle w:val="Default"/>
        <w:spacing w:before="120" w:after="120"/>
        <w:jc w:val="center"/>
        <w:rPr>
          <w:rFonts w:eastAsia="Noto Sans CJK SC Regular" w:cs="FreeSans"/>
          <w:b/>
          <w:color w:val="auto"/>
          <w:kern w:val="2"/>
          <w:lang w:eastAsia="zh-CN" w:bidi="hi-IN"/>
        </w:rPr>
      </w:pPr>
      <w:r w:rsidRPr="00D84A2E">
        <w:rPr>
          <w:rFonts w:eastAsia="Noto Sans CJK SC Regular" w:cs="FreeSans"/>
          <w:b/>
          <w:color w:val="auto"/>
          <w:kern w:val="2"/>
          <w:lang w:eastAsia="zh-CN" w:bidi="hi-IN"/>
        </w:rPr>
        <w:t>3. §</w:t>
      </w:r>
    </w:p>
    <w:p w:rsidR="00E21378" w:rsidRDefault="00337513" w:rsidP="00337513">
      <w:pPr>
        <w:pStyle w:val="Default"/>
        <w:jc w:val="both"/>
        <w:rPr>
          <w:rFonts w:eastAsia="Noto Sans CJK SC Regular" w:cs="FreeSans"/>
          <w:color w:val="auto"/>
          <w:kern w:val="2"/>
          <w:lang w:eastAsia="zh-CN" w:bidi="hi-IN"/>
        </w:rPr>
      </w:pPr>
      <w:r w:rsidRPr="00337513">
        <w:rPr>
          <w:rFonts w:eastAsia="Noto Sans CJK SC Regular" w:cs="FreeSans"/>
          <w:color w:val="auto"/>
          <w:kern w:val="2"/>
          <w:lang w:eastAsia="zh-CN" w:bidi="hi-IN"/>
        </w:rPr>
        <w:t>Ez a rendelet 202</w:t>
      </w:r>
      <w:r w:rsidR="001853E4">
        <w:rPr>
          <w:rFonts w:eastAsia="Noto Sans CJK SC Regular" w:cs="FreeSans"/>
          <w:color w:val="auto"/>
          <w:kern w:val="2"/>
          <w:lang w:eastAsia="zh-CN" w:bidi="hi-IN"/>
        </w:rPr>
        <w:t>5</w:t>
      </w:r>
      <w:r w:rsidRPr="00337513">
        <w:rPr>
          <w:rFonts w:eastAsia="Noto Sans CJK SC Regular" w:cs="FreeSans"/>
          <w:color w:val="auto"/>
          <w:kern w:val="2"/>
          <w:lang w:eastAsia="zh-CN" w:bidi="hi-IN"/>
        </w:rPr>
        <w:t>. január 1-jén lép hatályba.</w:t>
      </w:r>
    </w:p>
    <w:p w:rsidR="00337513" w:rsidRDefault="00337513" w:rsidP="00337513">
      <w:pPr>
        <w:pStyle w:val="Default"/>
        <w:jc w:val="both"/>
        <w:rPr>
          <w:rFonts w:eastAsia="Noto Sans CJK SC Regular" w:cs="FreeSans"/>
          <w:color w:val="auto"/>
          <w:kern w:val="2"/>
          <w:lang w:eastAsia="zh-CN" w:bidi="hi-IN"/>
        </w:rPr>
      </w:pPr>
    </w:p>
    <w:p w:rsidR="00337513" w:rsidRDefault="00337513" w:rsidP="00337513">
      <w:pPr>
        <w:pStyle w:val="Default"/>
        <w:tabs>
          <w:tab w:val="left" w:pos="7371"/>
        </w:tabs>
        <w:jc w:val="both"/>
        <w:rPr>
          <w:rFonts w:eastAsia="Noto Sans CJK SC Regular" w:cs="FreeSans"/>
          <w:color w:val="auto"/>
          <w:kern w:val="2"/>
          <w:lang w:eastAsia="zh-CN" w:bidi="hi-IN"/>
        </w:rPr>
      </w:pPr>
      <w:r>
        <w:rPr>
          <w:rFonts w:eastAsia="Noto Sans CJK SC Regular" w:cs="FreeSans"/>
          <w:color w:val="auto"/>
          <w:kern w:val="2"/>
          <w:lang w:eastAsia="zh-CN" w:bidi="hi-IN"/>
        </w:rPr>
        <w:t>Dr. Diósgyőri Gitta s. k.</w:t>
      </w:r>
      <w:r>
        <w:rPr>
          <w:rFonts w:eastAsia="Noto Sans CJK SC Regular" w:cs="FreeSans"/>
          <w:color w:val="auto"/>
          <w:kern w:val="2"/>
          <w:lang w:eastAsia="zh-CN" w:bidi="hi-IN"/>
        </w:rPr>
        <w:tab/>
        <w:t>Dr. Csáky András s. k.</w:t>
      </w:r>
    </w:p>
    <w:p w:rsidR="00337513" w:rsidRDefault="00337513" w:rsidP="00337513">
      <w:pPr>
        <w:pStyle w:val="Default"/>
        <w:tabs>
          <w:tab w:val="left" w:pos="7797"/>
        </w:tabs>
        <w:ind w:left="142"/>
        <w:jc w:val="both"/>
        <w:rPr>
          <w:rFonts w:eastAsia="Noto Sans CJK SC Regular" w:cs="FreeSans"/>
          <w:color w:val="auto"/>
          <w:kern w:val="2"/>
          <w:lang w:eastAsia="zh-CN" w:bidi="hi-IN"/>
        </w:rPr>
      </w:pPr>
      <w:r>
        <w:rPr>
          <w:rFonts w:eastAsia="Noto Sans CJK SC Regular" w:cs="FreeSans"/>
          <w:color w:val="auto"/>
          <w:kern w:val="2"/>
          <w:lang w:eastAsia="zh-CN" w:bidi="hi-IN"/>
        </w:rPr>
        <w:t>címzetes főjegyző</w:t>
      </w:r>
      <w:r>
        <w:rPr>
          <w:rFonts w:eastAsia="Noto Sans CJK SC Regular" w:cs="FreeSans"/>
          <w:color w:val="auto"/>
          <w:kern w:val="2"/>
          <w:lang w:eastAsia="zh-CN" w:bidi="hi-IN"/>
        </w:rPr>
        <w:tab/>
        <w:t>polgármester</w:t>
      </w:r>
    </w:p>
    <w:p w:rsidR="00D84A2E" w:rsidRDefault="00D84A2E" w:rsidP="00337513">
      <w:pPr>
        <w:pStyle w:val="Default"/>
        <w:tabs>
          <w:tab w:val="left" w:pos="7797"/>
        </w:tabs>
        <w:ind w:left="142"/>
        <w:jc w:val="both"/>
        <w:rPr>
          <w:rFonts w:eastAsia="Noto Sans CJK SC Regular" w:cs="FreeSans"/>
          <w:color w:val="auto"/>
          <w:kern w:val="2"/>
          <w:lang w:eastAsia="zh-CN" w:bidi="hi-IN"/>
        </w:rPr>
      </w:pPr>
    </w:p>
    <w:p w:rsidR="00D84A2E" w:rsidRDefault="00D84A2E" w:rsidP="00D84A2E">
      <w:pPr>
        <w:pStyle w:val="Default"/>
        <w:tabs>
          <w:tab w:val="left" w:pos="7797"/>
        </w:tabs>
        <w:ind w:left="142"/>
        <w:jc w:val="center"/>
        <w:rPr>
          <w:bCs/>
          <w:sz w:val="23"/>
          <w:szCs w:val="23"/>
        </w:rPr>
      </w:pPr>
      <w:r>
        <w:rPr>
          <w:bCs/>
          <w:sz w:val="23"/>
          <w:szCs w:val="23"/>
        </w:rPr>
        <w:t>---------</w:t>
      </w:r>
    </w:p>
    <w:p w:rsidR="00D84A2E" w:rsidRDefault="00D84A2E" w:rsidP="00D84A2E">
      <w:pPr>
        <w:pStyle w:val="Default"/>
        <w:tabs>
          <w:tab w:val="left" w:pos="7797"/>
        </w:tabs>
        <w:ind w:left="142"/>
        <w:jc w:val="center"/>
        <w:rPr>
          <w:bCs/>
          <w:sz w:val="23"/>
          <w:szCs w:val="23"/>
        </w:rPr>
      </w:pPr>
    </w:p>
    <w:p w:rsidR="00D84A2E" w:rsidRPr="00D84A2E" w:rsidRDefault="00D84A2E" w:rsidP="00D84A2E">
      <w:pPr>
        <w:pStyle w:val="Default"/>
        <w:tabs>
          <w:tab w:val="left" w:pos="7797"/>
        </w:tabs>
        <w:ind w:left="142"/>
        <w:jc w:val="center"/>
        <w:rPr>
          <w:bCs/>
          <w:sz w:val="23"/>
          <w:szCs w:val="23"/>
        </w:rPr>
      </w:pPr>
    </w:p>
    <w:p w:rsidR="00337513" w:rsidRDefault="00D84A2E" w:rsidP="00D84A2E">
      <w:pPr>
        <w:pStyle w:val="Default"/>
        <w:ind w:left="360"/>
        <w:jc w:val="center"/>
        <w:rPr>
          <w:bCs/>
          <w:i/>
          <w:sz w:val="23"/>
          <w:szCs w:val="23"/>
        </w:rPr>
      </w:pPr>
      <w:r>
        <w:rPr>
          <w:bCs/>
          <w:i/>
          <w:sz w:val="23"/>
          <w:szCs w:val="23"/>
        </w:rPr>
        <w:lastRenderedPageBreak/>
        <w:t xml:space="preserve">1. </w:t>
      </w:r>
      <w:r w:rsidR="00337513">
        <w:rPr>
          <w:bCs/>
          <w:i/>
          <w:sz w:val="23"/>
          <w:szCs w:val="23"/>
        </w:rPr>
        <w:t>melléklet a …/202</w:t>
      </w:r>
      <w:r w:rsidR="00937DC3">
        <w:rPr>
          <w:bCs/>
          <w:i/>
          <w:sz w:val="23"/>
          <w:szCs w:val="23"/>
        </w:rPr>
        <w:t>4</w:t>
      </w:r>
      <w:r w:rsidR="00337513">
        <w:rPr>
          <w:bCs/>
          <w:i/>
          <w:sz w:val="23"/>
          <w:szCs w:val="23"/>
        </w:rPr>
        <w:t>. (</w:t>
      </w:r>
      <w:r>
        <w:rPr>
          <w:bCs/>
          <w:i/>
          <w:sz w:val="23"/>
          <w:szCs w:val="23"/>
        </w:rPr>
        <w:t>IX. 22</w:t>
      </w:r>
      <w:r w:rsidR="00337513">
        <w:rPr>
          <w:bCs/>
          <w:i/>
          <w:sz w:val="23"/>
          <w:szCs w:val="23"/>
        </w:rPr>
        <w:t>.) önkormányzati rendelethez.</w:t>
      </w:r>
    </w:p>
    <w:p w:rsidR="00337513" w:rsidRPr="000075A8" w:rsidRDefault="00337513" w:rsidP="00D84A2E">
      <w:pPr>
        <w:pStyle w:val="Default"/>
        <w:spacing w:before="120"/>
        <w:jc w:val="center"/>
        <w:rPr>
          <w:i/>
          <w:sz w:val="23"/>
          <w:szCs w:val="23"/>
        </w:rPr>
      </w:pPr>
      <w:r>
        <w:rPr>
          <w:bCs/>
          <w:i/>
          <w:sz w:val="23"/>
          <w:szCs w:val="23"/>
        </w:rPr>
        <w:t>„</w:t>
      </w:r>
      <w:r w:rsidRPr="000075A8">
        <w:rPr>
          <w:bCs/>
          <w:i/>
          <w:sz w:val="23"/>
          <w:szCs w:val="23"/>
        </w:rPr>
        <w:t>4. melléklet a 30/2011. (XII. 1.) önkormányzati rendelethez</w:t>
      </w:r>
    </w:p>
    <w:p w:rsidR="00EF7F08" w:rsidRDefault="00EF7F08" w:rsidP="00337513">
      <w:pPr>
        <w:pStyle w:val="Default"/>
        <w:jc w:val="center"/>
        <w:rPr>
          <w:b/>
          <w:bCs/>
          <w:sz w:val="23"/>
          <w:szCs w:val="23"/>
        </w:rPr>
      </w:pPr>
    </w:p>
    <w:p w:rsidR="00EF7F08" w:rsidRDefault="00EF7F08" w:rsidP="00337513">
      <w:pPr>
        <w:pStyle w:val="Default"/>
        <w:jc w:val="center"/>
        <w:rPr>
          <w:b/>
          <w:bCs/>
          <w:sz w:val="23"/>
          <w:szCs w:val="23"/>
        </w:rPr>
      </w:pPr>
    </w:p>
    <w:p w:rsidR="00337513" w:rsidRPr="000075A8" w:rsidRDefault="00337513" w:rsidP="00337513">
      <w:pPr>
        <w:pStyle w:val="Default"/>
        <w:jc w:val="center"/>
        <w:rPr>
          <w:b/>
          <w:bCs/>
          <w:sz w:val="23"/>
          <w:szCs w:val="23"/>
        </w:rPr>
      </w:pPr>
      <w:r w:rsidRPr="000075A8">
        <w:rPr>
          <w:b/>
          <w:bCs/>
          <w:sz w:val="23"/>
          <w:szCs w:val="23"/>
        </w:rPr>
        <w:t>A közterület-használat díjtételei</w:t>
      </w:r>
    </w:p>
    <w:p w:rsidR="00337513" w:rsidRPr="000075A8" w:rsidRDefault="00337513" w:rsidP="00337513">
      <w:pPr>
        <w:pStyle w:val="Default"/>
        <w:jc w:val="center"/>
        <w:rPr>
          <w:sz w:val="23"/>
          <w:szCs w:val="23"/>
        </w:rPr>
      </w:pPr>
    </w:p>
    <w:tbl>
      <w:tblPr>
        <w:tblW w:w="9614" w:type="dxa"/>
        <w:jc w:val="center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488"/>
        <w:gridCol w:w="5015"/>
        <w:gridCol w:w="1418"/>
        <w:gridCol w:w="1417"/>
        <w:gridCol w:w="1276"/>
      </w:tblGrid>
      <w:tr w:rsidR="00337513" w:rsidRPr="00B6440A" w:rsidTr="004C4B50">
        <w:trPr>
          <w:trHeight w:val="283"/>
          <w:jc w:val="center"/>
        </w:trPr>
        <w:tc>
          <w:tcPr>
            <w:tcW w:w="48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501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b/>
                <w:bCs/>
                <w:sz w:val="18"/>
                <w:szCs w:val="18"/>
              </w:rPr>
              <w:t>Közterület-használat célja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ind w:right="72"/>
              <w:jc w:val="center"/>
              <w:rPr>
                <w:b/>
                <w:bCs/>
                <w:color w:val="auto"/>
                <w:sz w:val="18"/>
                <w:szCs w:val="18"/>
              </w:rPr>
            </w:pPr>
            <w:r w:rsidRPr="00B6440A">
              <w:rPr>
                <w:b/>
                <w:bCs/>
                <w:color w:val="auto"/>
                <w:sz w:val="18"/>
                <w:szCs w:val="18"/>
              </w:rPr>
              <w:t>Díjtétel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501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sz w:val="18"/>
                <w:szCs w:val="18"/>
              </w:rPr>
            </w:pPr>
            <w:r w:rsidRPr="00B6440A">
              <w:rPr>
                <w:b/>
                <w:bCs/>
                <w:sz w:val="18"/>
                <w:szCs w:val="18"/>
              </w:rPr>
              <w:t>Mértékegység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color w:val="auto"/>
                <w:sz w:val="18"/>
                <w:szCs w:val="18"/>
              </w:rPr>
            </w:pPr>
            <w:r w:rsidRPr="00B6440A">
              <w:rPr>
                <w:b/>
                <w:bCs/>
                <w:color w:val="auto"/>
                <w:sz w:val="18"/>
                <w:szCs w:val="18"/>
              </w:rPr>
              <w:t>I. körzet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bCs/>
                <w:color w:val="auto"/>
                <w:sz w:val="18"/>
                <w:szCs w:val="18"/>
              </w:rPr>
            </w:pPr>
            <w:r w:rsidRPr="00B6440A">
              <w:rPr>
                <w:b/>
                <w:bCs/>
                <w:color w:val="auto"/>
                <w:sz w:val="18"/>
                <w:szCs w:val="18"/>
              </w:rPr>
              <w:t>II. körzet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építési munkával kapcsolatos állvány, a munkavégzéshez szükséges munkaeszközök, építőanyag és építési hulladék, hulladék gyűjtésére szolgáló nyitott konténer 3 napon túli elhelyezése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</w:p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145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2.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tüzelőanyag 3 napon túli tárolása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2</w:t>
            </w:r>
            <w:r w:rsidR="00C75186">
              <w:rPr>
                <w:b/>
                <w:color w:val="auto"/>
                <w:sz w:val="18"/>
                <w:szCs w:val="18"/>
              </w:rPr>
              <w:t>9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</w:t>
            </w: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3.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 xml:space="preserve">árusító és egyéb pult, kioszk elhelyezése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337513" w:rsidP="004C4B50">
            <w:pPr>
              <w:pStyle w:val="Default"/>
              <w:tabs>
                <w:tab w:val="left" w:pos="240"/>
                <w:tab w:val="center" w:pos="564"/>
              </w:tabs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1.</w:t>
            </w:r>
            <w:r w:rsidR="00C75186">
              <w:rPr>
                <w:b/>
                <w:color w:val="auto"/>
                <w:sz w:val="18"/>
                <w:szCs w:val="18"/>
              </w:rPr>
              <w:t>44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tabs>
                <w:tab w:val="left" w:pos="240"/>
                <w:tab w:val="center" w:pos="564"/>
              </w:tabs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865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4.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alkalmi árusítás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idényjellegű árusítás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mozgóárusítás, mozgóbolt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16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16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hangos hirdetés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4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320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4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32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térhangosítás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közvélemény- és piackutatáshoz, szórólap terjesztéséhez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72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 xml:space="preserve">a közterületbe 10 cm-en túl benyúló kirakatszekrény, üzleti védőtető (előtető), ernyőszerkezet, cég és címtábla, cégér elhelyezése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</w:p>
          <w:p w:rsidR="00337513" w:rsidRPr="00B6440A" w:rsidRDefault="00337513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  <w:p w:rsidR="00337513" w:rsidRPr="00B6440A" w:rsidRDefault="00337513" w:rsidP="004C4B50">
            <w:pPr>
              <w:pStyle w:val="Default"/>
              <w:ind w:left="-146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ind w:left="-146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337513" w:rsidRPr="00B6440A" w:rsidRDefault="00C75186" w:rsidP="004C4B50">
            <w:pPr>
              <w:pStyle w:val="Default"/>
              <w:ind w:left="-146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80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árusító vagy egyéb automata elhelyezése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2.</w:t>
            </w:r>
            <w:r w:rsidR="00C75186">
              <w:rPr>
                <w:b/>
                <w:color w:val="auto"/>
                <w:sz w:val="18"/>
                <w:szCs w:val="18"/>
              </w:rPr>
              <w:t>88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2.</w:t>
            </w:r>
            <w:r w:rsidR="00C75186">
              <w:rPr>
                <w:b/>
                <w:color w:val="auto"/>
                <w:sz w:val="18"/>
                <w:szCs w:val="18"/>
              </w:rPr>
              <w:t>88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üzleti tevékenységgel kapcsolatos kirakodás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1</w:t>
            </w:r>
            <w:r w:rsidR="00C75186">
              <w:rPr>
                <w:b/>
                <w:color w:val="auto"/>
                <w:sz w:val="18"/>
                <w:szCs w:val="18"/>
              </w:rPr>
              <w:t>300</w:t>
            </w:r>
            <w:r w:rsidRPr="00B6440A">
              <w:rPr>
                <w:b/>
                <w:color w:val="auto"/>
                <w:sz w:val="18"/>
                <w:szCs w:val="18"/>
              </w:rPr>
              <w:t>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1</w:t>
            </w:r>
            <w:r w:rsidR="00C75186">
              <w:rPr>
                <w:b/>
                <w:color w:val="auto"/>
                <w:sz w:val="18"/>
                <w:szCs w:val="18"/>
              </w:rPr>
              <w:t>300</w:t>
            </w:r>
            <w:r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kiállítás, vásár, sport- és kulturális rendezvények, továbbá mutatványos, cirkuszi tevékenység</w:t>
            </w:r>
            <w:r w:rsidR="009305AF">
              <w:rPr>
                <w:sz w:val="18"/>
                <w:szCs w:val="18"/>
              </w:rPr>
              <w:t xml:space="preserve">, </w:t>
            </w:r>
            <w:r w:rsidR="009305AF" w:rsidRPr="009305AF">
              <w:rPr>
                <w:b/>
                <w:sz w:val="18"/>
                <w:szCs w:val="18"/>
              </w:rPr>
              <w:t>utcabál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60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 xml:space="preserve">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4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 xml:space="preserve">személy- és tehertaxik állomáshelyének biztosítására, 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</w:t>
            </w:r>
            <w:proofErr w:type="spellStart"/>
            <w:r w:rsidRPr="00B6440A">
              <w:rPr>
                <w:sz w:val="18"/>
                <w:szCs w:val="18"/>
              </w:rPr>
              <w:t>gk</w:t>
            </w:r>
            <w:proofErr w:type="spellEnd"/>
            <w:r w:rsidRPr="00B6440A">
              <w:rPr>
                <w:sz w:val="18"/>
                <w:szCs w:val="18"/>
              </w:rPr>
              <w:t>/év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23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04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C75186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23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.</w:t>
            </w:r>
            <w:r>
              <w:rPr>
                <w:b/>
                <w:color w:val="auto"/>
                <w:sz w:val="18"/>
                <w:szCs w:val="18"/>
              </w:rPr>
              <w:t>04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0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5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Pr="00B6440A">
              <w:rPr>
                <w:sz w:val="18"/>
                <w:szCs w:val="18"/>
              </w:rPr>
              <w:t xml:space="preserve"> melléklet 1. B) és C) pontok szerinti jármű elhelyezése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Ft/jármű/nap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1.</w:t>
            </w:r>
            <w:r w:rsidR="00C75186">
              <w:rPr>
                <w:b/>
                <w:color w:val="auto"/>
                <w:sz w:val="18"/>
                <w:szCs w:val="18"/>
              </w:rPr>
              <w:t>44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9305AF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80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6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 xml:space="preserve">2. melléklet </w:t>
            </w:r>
            <w:smartTag w:uri="urn:schemas-microsoft-com:office:smarttags" w:element="metricconverter">
              <w:smartTagPr>
                <w:attr w:name="ProductID" w:val="6. C"/>
              </w:smartTagPr>
              <w:r w:rsidRPr="00B6440A">
                <w:rPr>
                  <w:sz w:val="18"/>
                  <w:szCs w:val="18"/>
                </w:rPr>
                <w:t>6. C</w:t>
              </w:r>
            </w:smartTag>
            <w:r w:rsidRPr="00B6440A">
              <w:rPr>
                <w:sz w:val="18"/>
                <w:szCs w:val="18"/>
              </w:rPr>
              <w:t>) pont szerinti jármű elhelyezése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Ft/jármű/nap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1.</w:t>
            </w:r>
            <w:r w:rsidR="009305AF">
              <w:rPr>
                <w:b/>
                <w:color w:val="auto"/>
                <w:sz w:val="18"/>
                <w:szCs w:val="18"/>
              </w:rPr>
              <w:t>44</w:t>
            </w: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9305AF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80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7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köztárgyak elhelyezése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 w:rsidRPr="00B6440A">
              <w:rPr>
                <w:b/>
                <w:color w:val="auto"/>
                <w:sz w:val="18"/>
                <w:szCs w:val="18"/>
              </w:rPr>
              <w:t>0 Ft</w:t>
            </w:r>
          </w:p>
        </w:tc>
      </w:tr>
      <w:tr w:rsidR="00337513" w:rsidRPr="00B6440A" w:rsidTr="004C4B50">
        <w:trPr>
          <w:trHeight w:val="283"/>
          <w:jc w:val="center"/>
        </w:trPr>
        <w:tc>
          <w:tcPr>
            <w:tcW w:w="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8</w:t>
            </w:r>
            <w:r w:rsidRPr="00B6440A">
              <w:rPr>
                <w:sz w:val="18"/>
                <w:szCs w:val="18"/>
              </w:rPr>
              <w:t>.</w:t>
            </w:r>
          </w:p>
        </w:tc>
        <w:tc>
          <w:tcPr>
            <w:tcW w:w="50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both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vendéglátó-ipari előkert kialakítása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337513" w:rsidP="004C4B50">
            <w:pPr>
              <w:pStyle w:val="Default"/>
              <w:jc w:val="center"/>
              <w:rPr>
                <w:sz w:val="18"/>
                <w:szCs w:val="18"/>
              </w:rPr>
            </w:pPr>
            <w:r w:rsidRPr="00B6440A">
              <w:rPr>
                <w:sz w:val="18"/>
                <w:szCs w:val="18"/>
              </w:rPr>
              <w:t>Ft/m2/hó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9305AF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80 Ft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37513" w:rsidRPr="00B6440A" w:rsidRDefault="009305AF" w:rsidP="004C4B50">
            <w:pPr>
              <w:pStyle w:val="Default"/>
              <w:jc w:val="center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5</w:t>
            </w:r>
            <w:r w:rsidR="00337513" w:rsidRPr="00B6440A">
              <w:rPr>
                <w:b/>
                <w:color w:val="auto"/>
                <w:sz w:val="18"/>
                <w:szCs w:val="18"/>
              </w:rPr>
              <w:t>80 Ft</w:t>
            </w:r>
            <w:r w:rsidR="00337513">
              <w:rPr>
                <w:b/>
                <w:color w:val="auto"/>
                <w:sz w:val="18"/>
                <w:szCs w:val="18"/>
              </w:rPr>
              <w:t>”</w:t>
            </w:r>
          </w:p>
        </w:tc>
      </w:tr>
    </w:tbl>
    <w:p w:rsidR="00C80A21" w:rsidRDefault="00C80A21" w:rsidP="00C80A21">
      <w:pPr>
        <w:pStyle w:val="Default"/>
        <w:rPr>
          <w:b/>
          <w:bCs/>
          <w:sz w:val="28"/>
        </w:rPr>
      </w:pPr>
    </w:p>
    <w:p w:rsidR="00D84A2E" w:rsidRDefault="00D84A2E" w:rsidP="00C80A21">
      <w:pPr>
        <w:pStyle w:val="Default"/>
        <w:rPr>
          <w:b/>
          <w:bCs/>
          <w:sz w:val="28"/>
        </w:rPr>
      </w:pPr>
    </w:p>
    <w:p w:rsidR="00D84A2E" w:rsidRPr="00933667" w:rsidRDefault="00D84A2E" w:rsidP="00D84A2E">
      <w:pPr>
        <w:widowControl w:val="0"/>
        <w:jc w:val="both"/>
      </w:pPr>
      <w:r w:rsidRPr="00933667">
        <w:t>Az előterjesztést láttam:</w:t>
      </w:r>
    </w:p>
    <w:p w:rsidR="00D84A2E" w:rsidRPr="00933667" w:rsidRDefault="00D84A2E" w:rsidP="00D84A2E">
      <w:pPr>
        <w:widowControl w:val="0"/>
        <w:tabs>
          <w:tab w:val="left" w:pos="2340"/>
        </w:tabs>
        <w:ind w:right="2692"/>
        <w:jc w:val="center"/>
      </w:pPr>
      <w:r w:rsidRPr="00933667">
        <w:t>Dr. Diósgyőri Gitta</w:t>
      </w:r>
    </w:p>
    <w:p w:rsidR="00D84A2E" w:rsidRDefault="00D84A2E" w:rsidP="00D84A2E">
      <w:pPr>
        <w:widowControl w:val="0"/>
        <w:ind w:right="2692"/>
        <w:jc w:val="center"/>
      </w:pPr>
      <w:r>
        <w:t>címzetes fő</w:t>
      </w:r>
      <w:r w:rsidRPr="00933667">
        <w:t>jegyző</w:t>
      </w:r>
    </w:p>
    <w:p w:rsidR="00D84A2E" w:rsidRDefault="00D84A2E" w:rsidP="00C80A21">
      <w:pPr>
        <w:pStyle w:val="Default"/>
        <w:rPr>
          <w:b/>
          <w:bCs/>
          <w:sz w:val="28"/>
        </w:rPr>
      </w:pPr>
    </w:p>
    <w:sectPr w:rsidR="00D84A2E" w:rsidSect="00337513">
      <w:footerReference w:type="even" r:id="rId11"/>
      <w:footerReference w:type="default" r:id="rId12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3503" w:rsidRDefault="00613503">
      <w:r>
        <w:separator/>
      </w:r>
    </w:p>
  </w:endnote>
  <w:endnote w:type="continuationSeparator" w:id="0">
    <w:p w:rsidR="00613503" w:rsidRDefault="006135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081C" w:rsidRDefault="001E081C" w:rsidP="001E081C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1E081C" w:rsidRDefault="001E081C" w:rsidP="001E081C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081C" w:rsidRPr="00C502B8" w:rsidRDefault="001E081C" w:rsidP="001E081C">
    <w:pPr>
      <w:pStyle w:val="llb"/>
      <w:framePr w:wrap="around" w:vAnchor="text" w:hAnchor="margin" w:xAlign="right" w:y="1"/>
      <w:rPr>
        <w:rStyle w:val="Oldalszm"/>
        <w:sz w:val="20"/>
        <w:szCs w:val="20"/>
      </w:rPr>
    </w:pPr>
    <w:r w:rsidRPr="00C502B8">
      <w:rPr>
        <w:rStyle w:val="Oldalszm"/>
        <w:sz w:val="20"/>
        <w:szCs w:val="20"/>
      </w:rPr>
      <w:fldChar w:fldCharType="begin"/>
    </w:r>
    <w:r w:rsidRPr="00C502B8">
      <w:rPr>
        <w:rStyle w:val="Oldalszm"/>
        <w:sz w:val="20"/>
        <w:szCs w:val="20"/>
      </w:rPr>
      <w:instrText xml:space="preserve">PAGE  </w:instrText>
    </w:r>
    <w:r w:rsidRPr="00C502B8">
      <w:rPr>
        <w:rStyle w:val="Oldalszm"/>
        <w:sz w:val="20"/>
        <w:szCs w:val="20"/>
      </w:rPr>
      <w:fldChar w:fldCharType="separate"/>
    </w:r>
    <w:r w:rsidR="00D84A2E">
      <w:rPr>
        <w:rStyle w:val="Oldalszm"/>
        <w:noProof/>
        <w:sz w:val="20"/>
        <w:szCs w:val="20"/>
      </w:rPr>
      <w:t>4</w:t>
    </w:r>
    <w:r w:rsidRPr="00C502B8">
      <w:rPr>
        <w:rStyle w:val="Oldalszm"/>
        <w:sz w:val="20"/>
        <w:szCs w:val="20"/>
      </w:rPr>
      <w:fldChar w:fldCharType="end"/>
    </w:r>
    <w:r w:rsidRPr="00C502B8">
      <w:rPr>
        <w:rStyle w:val="Oldalszm"/>
        <w:sz w:val="20"/>
        <w:szCs w:val="20"/>
      </w:rPr>
      <w:t>/</w:t>
    </w:r>
    <w:r w:rsidR="00D84A2E">
      <w:rPr>
        <w:rStyle w:val="Oldalszm"/>
        <w:sz w:val="20"/>
        <w:szCs w:val="20"/>
      </w:rPr>
      <w:t>4</w:t>
    </w:r>
  </w:p>
  <w:p w:rsidR="001E081C" w:rsidRDefault="001E081C" w:rsidP="001E081C">
    <w:pPr>
      <w:pStyle w:val="llb"/>
      <w:tabs>
        <w:tab w:val="clear" w:pos="4536"/>
        <w:tab w:val="clear" w:pos="9072"/>
      </w:tabs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3503" w:rsidRDefault="00613503">
      <w:r>
        <w:separator/>
      </w:r>
    </w:p>
  </w:footnote>
  <w:footnote w:type="continuationSeparator" w:id="0">
    <w:p w:rsidR="00613503" w:rsidRDefault="006135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8842CFB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F32EE8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EBC48E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612F33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E9C5E8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D240FB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1D8B0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580E69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CA8ED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D1E155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1F"/>
    <w:multiLevelType w:val="multilevel"/>
    <w:tmpl w:val="6B424A2C"/>
    <w:name w:val="WW8Num31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1222"/>
        </w:tabs>
        <w:ind w:left="1222" w:hanging="360"/>
      </w:pPr>
    </w:lvl>
    <w:lvl w:ilvl="2">
      <w:start w:val="1"/>
      <w:numFmt w:val="lowerRoman"/>
      <w:lvlText w:val="%3."/>
      <w:lvlJc w:val="left"/>
      <w:pPr>
        <w:tabs>
          <w:tab w:val="num" w:pos="1942"/>
        </w:tabs>
        <w:ind w:left="1942" w:hanging="180"/>
      </w:pPr>
    </w:lvl>
    <w:lvl w:ilvl="3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>
      <w:start w:val="1"/>
      <w:numFmt w:val="lowerRoman"/>
      <w:lvlText w:val="%6."/>
      <w:lvlJc w:val="left"/>
      <w:pPr>
        <w:tabs>
          <w:tab w:val="num" w:pos="4102"/>
        </w:tabs>
        <w:ind w:left="4102" w:hanging="180"/>
      </w:pPr>
    </w:lvl>
    <w:lvl w:ilvl="6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>
      <w:start w:val="1"/>
      <w:numFmt w:val="lowerRoman"/>
      <w:lvlText w:val="%9."/>
      <w:lvlJc w:val="left"/>
      <w:pPr>
        <w:tabs>
          <w:tab w:val="num" w:pos="6262"/>
        </w:tabs>
        <w:ind w:left="6262" w:hanging="180"/>
      </w:pPr>
    </w:lvl>
  </w:abstractNum>
  <w:abstractNum w:abstractNumId="11" w15:restartNumberingAfterBreak="0">
    <w:nsid w:val="21FE4D52"/>
    <w:multiLevelType w:val="hybridMultilevel"/>
    <w:tmpl w:val="DA32485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2A7E4E"/>
    <w:multiLevelType w:val="hybridMultilevel"/>
    <w:tmpl w:val="B874C502"/>
    <w:lvl w:ilvl="0" w:tplc="5394CDB8">
      <w:start w:val="1"/>
      <w:numFmt w:val="decimal"/>
      <w:lvlText w:val="%1."/>
      <w:lvlJc w:val="left"/>
      <w:pPr>
        <w:ind w:left="989" w:hanging="70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9E30C4"/>
    <w:multiLevelType w:val="hybridMultilevel"/>
    <w:tmpl w:val="884665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6B7A96"/>
    <w:multiLevelType w:val="singleLevel"/>
    <w:tmpl w:val="2BA8498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5" w15:restartNumberingAfterBreak="0">
    <w:nsid w:val="5D1C3DB8"/>
    <w:multiLevelType w:val="singleLevel"/>
    <w:tmpl w:val="540475B4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6" w15:restartNumberingAfterBreak="0">
    <w:nsid w:val="628C670D"/>
    <w:multiLevelType w:val="singleLevel"/>
    <w:tmpl w:val="4984D5F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7" w15:restartNumberingAfterBreak="0">
    <w:nsid w:val="73640C70"/>
    <w:multiLevelType w:val="hybridMultilevel"/>
    <w:tmpl w:val="99A6235A"/>
    <w:lvl w:ilvl="0" w:tplc="1D5A4B4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6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4"/>
  </w:num>
  <w:num w:numId="14">
    <w:abstractNumId w:val="17"/>
  </w:num>
  <w:num w:numId="15">
    <w:abstractNumId w:val="10"/>
  </w:num>
  <w:num w:numId="16">
    <w:abstractNumId w:val="11"/>
  </w:num>
  <w:num w:numId="17">
    <w:abstractNumId w:val="13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0837"/>
    <w:rsid w:val="00010577"/>
    <w:rsid w:val="000138A5"/>
    <w:rsid w:val="00014B36"/>
    <w:rsid w:val="000157AB"/>
    <w:rsid w:val="00016F23"/>
    <w:rsid w:val="00022FC1"/>
    <w:rsid w:val="000248D5"/>
    <w:rsid w:val="00031CDF"/>
    <w:rsid w:val="0003345E"/>
    <w:rsid w:val="00034CAB"/>
    <w:rsid w:val="00035502"/>
    <w:rsid w:val="00035F19"/>
    <w:rsid w:val="000703F1"/>
    <w:rsid w:val="00074FD4"/>
    <w:rsid w:val="00082AA2"/>
    <w:rsid w:val="00093B8C"/>
    <w:rsid w:val="00096121"/>
    <w:rsid w:val="000A4068"/>
    <w:rsid w:val="000B590A"/>
    <w:rsid w:val="000D7579"/>
    <w:rsid w:val="000E66F0"/>
    <w:rsid w:val="001001C5"/>
    <w:rsid w:val="001021B9"/>
    <w:rsid w:val="00103B70"/>
    <w:rsid w:val="00104AA7"/>
    <w:rsid w:val="00114281"/>
    <w:rsid w:val="00116487"/>
    <w:rsid w:val="00124ABB"/>
    <w:rsid w:val="00125558"/>
    <w:rsid w:val="00126EFD"/>
    <w:rsid w:val="00130AED"/>
    <w:rsid w:val="001331CC"/>
    <w:rsid w:val="001562F2"/>
    <w:rsid w:val="00162FC6"/>
    <w:rsid w:val="0016410B"/>
    <w:rsid w:val="00174BBD"/>
    <w:rsid w:val="00176329"/>
    <w:rsid w:val="00184E51"/>
    <w:rsid w:val="001853E4"/>
    <w:rsid w:val="00185ABC"/>
    <w:rsid w:val="00185C1F"/>
    <w:rsid w:val="0018661C"/>
    <w:rsid w:val="00187D05"/>
    <w:rsid w:val="00192AA2"/>
    <w:rsid w:val="001A1716"/>
    <w:rsid w:val="001B1C29"/>
    <w:rsid w:val="001B4558"/>
    <w:rsid w:val="001B742D"/>
    <w:rsid w:val="001C326C"/>
    <w:rsid w:val="001C5A78"/>
    <w:rsid w:val="001D0E44"/>
    <w:rsid w:val="001E081C"/>
    <w:rsid w:val="001E35C9"/>
    <w:rsid w:val="001E6605"/>
    <w:rsid w:val="001F1914"/>
    <w:rsid w:val="001F1BBD"/>
    <w:rsid w:val="001F40F5"/>
    <w:rsid w:val="001F5678"/>
    <w:rsid w:val="0021314F"/>
    <w:rsid w:val="00216003"/>
    <w:rsid w:val="00225F6E"/>
    <w:rsid w:val="002352CE"/>
    <w:rsid w:val="002463EA"/>
    <w:rsid w:val="00251F2D"/>
    <w:rsid w:val="00254F16"/>
    <w:rsid w:val="0025597E"/>
    <w:rsid w:val="002560AF"/>
    <w:rsid w:val="002562CB"/>
    <w:rsid w:val="00260445"/>
    <w:rsid w:val="002672F9"/>
    <w:rsid w:val="002700E1"/>
    <w:rsid w:val="0027035A"/>
    <w:rsid w:val="0027083E"/>
    <w:rsid w:val="00275D57"/>
    <w:rsid w:val="00283F6E"/>
    <w:rsid w:val="0028626D"/>
    <w:rsid w:val="0029187D"/>
    <w:rsid w:val="002A250B"/>
    <w:rsid w:val="002A2C90"/>
    <w:rsid w:val="002A2DB5"/>
    <w:rsid w:val="002A37D1"/>
    <w:rsid w:val="002A3A04"/>
    <w:rsid w:val="002A3B20"/>
    <w:rsid w:val="002A6C1A"/>
    <w:rsid w:val="002B28D0"/>
    <w:rsid w:val="002C1198"/>
    <w:rsid w:val="002D012C"/>
    <w:rsid w:val="002D6198"/>
    <w:rsid w:val="002F3DB1"/>
    <w:rsid w:val="00306720"/>
    <w:rsid w:val="00310270"/>
    <w:rsid w:val="003160DA"/>
    <w:rsid w:val="003165AD"/>
    <w:rsid w:val="00327252"/>
    <w:rsid w:val="0033249D"/>
    <w:rsid w:val="003331C9"/>
    <w:rsid w:val="00337513"/>
    <w:rsid w:val="00344117"/>
    <w:rsid w:val="00350465"/>
    <w:rsid w:val="00354CD6"/>
    <w:rsid w:val="003679BC"/>
    <w:rsid w:val="0037193D"/>
    <w:rsid w:val="003728A9"/>
    <w:rsid w:val="00373E9F"/>
    <w:rsid w:val="00374C25"/>
    <w:rsid w:val="00376737"/>
    <w:rsid w:val="00381457"/>
    <w:rsid w:val="00385994"/>
    <w:rsid w:val="00391A28"/>
    <w:rsid w:val="00397C65"/>
    <w:rsid w:val="003B0431"/>
    <w:rsid w:val="003B23CA"/>
    <w:rsid w:val="003B30F8"/>
    <w:rsid w:val="003B58AF"/>
    <w:rsid w:val="003B7BD5"/>
    <w:rsid w:val="003B7F7A"/>
    <w:rsid w:val="003C6034"/>
    <w:rsid w:val="003D2021"/>
    <w:rsid w:val="003D6641"/>
    <w:rsid w:val="003D6F39"/>
    <w:rsid w:val="003D774A"/>
    <w:rsid w:val="003E3653"/>
    <w:rsid w:val="003E5E20"/>
    <w:rsid w:val="003F7497"/>
    <w:rsid w:val="0040304B"/>
    <w:rsid w:val="00404A82"/>
    <w:rsid w:val="004060C2"/>
    <w:rsid w:val="004066F1"/>
    <w:rsid w:val="0041585A"/>
    <w:rsid w:val="00420586"/>
    <w:rsid w:val="00425998"/>
    <w:rsid w:val="004314F7"/>
    <w:rsid w:val="004331D9"/>
    <w:rsid w:val="004364C7"/>
    <w:rsid w:val="004413C2"/>
    <w:rsid w:val="00442242"/>
    <w:rsid w:val="004430C0"/>
    <w:rsid w:val="00460915"/>
    <w:rsid w:val="004644BA"/>
    <w:rsid w:val="00466E17"/>
    <w:rsid w:val="0046745E"/>
    <w:rsid w:val="00472EAC"/>
    <w:rsid w:val="004743D1"/>
    <w:rsid w:val="00474550"/>
    <w:rsid w:val="0047535F"/>
    <w:rsid w:val="0049205A"/>
    <w:rsid w:val="00497D5A"/>
    <w:rsid w:val="004A041F"/>
    <w:rsid w:val="004A3028"/>
    <w:rsid w:val="004B278B"/>
    <w:rsid w:val="004C4B50"/>
    <w:rsid w:val="004D1AA8"/>
    <w:rsid w:val="004D2B6F"/>
    <w:rsid w:val="004D4FD5"/>
    <w:rsid w:val="004E6FA8"/>
    <w:rsid w:val="004F1AFC"/>
    <w:rsid w:val="00500847"/>
    <w:rsid w:val="00503E2A"/>
    <w:rsid w:val="005158A7"/>
    <w:rsid w:val="00516086"/>
    <w:rsid w:val="00542AC1"/>
    <w:rsid w:val="005537C8"/>
    <w:rsid w:val="00553A47"/>
    <w:rsid w:val="00560000"/>
    <w:rsid w:val="005651F6"/>
    <w:rsid w:val="00567A1F"/>
    <w:rsid w:val="00573BC0"/>
    <w:rsid w:val="00573E24"/>
    <w:rsid w:val="005804D6"/>
    <w:rsid w:val="00581B04"/>
    <w:rsid w:val="00595B7E"/>
    <w:rsid w:val="005A0C7F"/>
    <w:rsid w:val="005A7DD8"/>
    <w:rsid w:val="005B3618"/>
    <w:rsid w:val="005B4096"/>
    <w:rsid w:val="005B6C70"/>
    <w:rsid w:val="005C058E"/>
    <w:rsid w:val="005C3A07"/>
    <w:rsid w:val="005D6A9C"/>
    <w:rsid w:val="005E05D3"/>
    <w:rsid w:val="005E10F6"/>
    <w:rsid w:val="005E224A"/>
    <w:rsid w:val="005E72D9"/>
    <w:rsid w:val="005F4629"/>
    <w:rsid w:val="00607527"/>
    <w:rsid w:val="00613503"/>
    <w:rsid w:val="00622009"/>
    <w:rsid w:val="00622216"/>
    <w:rsid w:val="006257EA"/>
    <w:rsid w:val="0062747A"/>
    <w:rsid w:val="0063549D"/>
    <w:rsid w:val="0064237C"/>
    <w:rsid w:val="00642B44"/>
    <w:rsid w:val="00643141"/>
    <w:rsid w:val="006517BE"/>
    <w:rsid w:val="00653387"/>
    <w:rsid w:val="00661AC8"/>
    <w:rsid w:val="00661C1E"/>
    <w:rsid w:val="00664F5D"/>
    <w:rsid w:val="00670837"/>
    <w:rsid w:val="0067115D"/>
    <w:rsid w:val="00671B1A"/>
    <w:rsid w:val="00671B54"/>
    <w:rsid w:val="00680604"/>
    <w:rsid w:val="00683FBC"/>
    <w:rsid w:val="006863F6"/>
    <w:rsid w:val="00686630"/>
    <w:rsid w:val="00690E4C"/>
    <w:rsid w:val="0069105E"/>
    <w:rsid w:val="0069179F"/>
    <w:rsid w:val="0069374D"/>
    <w:rsid w:val="00696B75"/>
    <w:rsid w:val="006B039E"/>
    <w:rsid w:val="006B65D3"/>
    <w:rsid w:val="006C088E"/>
    <w:rsid w:val="006D332F"/>
    <w:rsid w:val="006D572B"/>
    <w:rsid w:val="006D724A"/>
    <w:rsid w:val="006E0AFB"/>
    <w:rsid w:val="006E72FC"/>
    <w:rsid w:val="006F2889"/>
    <w:rsid w:val="006F6065"/>
    <w:rsid w:val="0070244B"/>
    <w:rsid w:val="00702EC7"/>
    <w:rsid w:val="007241D6"/>
    <w:rsid w:val="00731948"/>
    <w:rsid w:val="00742710"/>
    <w:rsid w:val="00742FE7"/>
    <w:rsid w:val="00745620"/>
    <w:rsid w:val="0077241C"/>
    <w:rsid w:val="0077365B"/>
    <w:rsid w:val="007808C1"/>
    <w:rsid w:val="00787394"/>
    <w:rsid w:val="00793EA1"/>
    <w:rsid w:val="007A40F6"/>
    <w:rsid w:val="007A434B"/>
    <w:rsid w:val="007A459A"/>
    <w:rsid w:val="007A4901"/>
    <w:rsid w:val="007E2DFE"/>
    <w:rsid w:val="007E40BA"/>
    <w:rsid w:val="007E7140"/>
    <w:rsid w:val="007F1ACB"/>
    <w:rsid w:val="007F4C8C"/>
    <w:rsid w:val="007F52CE"/>
    <w:rsid w:val="00805D96"/>
    <w:rsid w:val="00806406"/>
    <w:rsid w:val="0081062F"/>
    <w:rsid w:val="00813363"/>
    <w:rsid w:val="00813F5A"/>
    <w:rsid w:val="008311B2"/>
    <w:rsid w:val="00843719"/>
    <w:rsid w:val="00843C48"/>
    <w:rsid w:val="008458E7"/>
    <w:rsid w:val="00853872"/>
    <w:rsid w:val="0086418B"/>
    <w:rsid w:val="00866477"/>
    <w:rsid w:val="00866E2C"/>
    <w:rsid w:val="00872354"/>
    <w:rsid w:val="00882B14"/>
    <w:rsid w:val="008974C4"/>
    <w:rsid w:val="008B0F0A"/>
    <w:rsid w:val="008D3045"/>
    <w:rsid w:val="008D51A0"/>
    <w:rsid w:val="008D6FBC"/>
    <w:rsid w:val="008E2486"/>
    <w:rsid w:val="008E2AC8"/>
    <w:rsid w:val="008E2BDD"/>
    <w:rsid w:val="008E516D"/>
    <w:rsid w:val="008F3A2D"/>
    <w:rsid w:val="008F447D"/>
    <w:rsid w:val="008F4DB9"/>
    <w:rsid w:val="008F5594"/>
    <w:rsid w:val="009038E2"/>
    <w:rsid w:val="0091549A"/>
    <w:rsid w:val="00916A0A"/>
    <w:rsid w:val="009305AF"/>
    <w:rsid w:val="0093195F"/>
    <w:rsid w:val="00933533"/>
    <w:rsid w:val="00933667"/>
    <w:rsid w:val="009336E3"/>
    <w:rsid w:val="009355FE"/>
    <w:rsid w:val="00937DC3"/>
    <w:rsid w:val="009402EA"/>
    <w:rsid w:val="009476B9"/>
    <w:rsid w:val="009512B6"/>
    <w:rsid w:val="0095288C"/>
    <w:rsid w:val="009538CD"/>
    <w:rsid w:val="00977A7A"/>
    <w:rsid w:val="00987AE7"/>
    <w:rsid w:val="009B07C5"/>
    <w:rsid w:val="009D0F90"/>
    <w:rsid w:val="009D3609"/>
    <w:rsid w:val="009E7C9C"/>
    <w:rsid w:val="009F7422"/>
    <w:rsid w:val="009F74A7"/>
    <w:rsid w:val="00A007E0"/>
    <w:rsid w:val="00A052CF"/>
    <w:rsid w:val="00A177AD"/>
    <w:rsid w:val="00A31D11"/>
    <w:rsid w:val="00A34EF2"/>
    <w:rsid w:val="00A37EB5"/>
    <w:rsid w:val="00A41C06"/>
    <w:rsid w:val="00A43D95"/>
    <w:rsid w:val="00A51DFA"/>
    <w:rsid w:val="00A5498A"/>
    <w:rsid w:val="00A562D2"/>
    <w:rsid w:val="00A60025"/>
    <w:rsid w:val="00A61C90"/>
    <w:rsid w:val="00A676CE"/>
    <w:rsid w:val="00A86BF3"/>
    <w:rsid w:val="00A873A7"/>
    <w:rsid w:val="00A90A24"/>
    <w:rsid w:val="00AC2E61"/>
    <w:rsid w:val="00AC65B0"/>
    <w:rsid w:val="00AE26FD"/>
    <w:rsid w:val="00AE38D7"/>
    <w:rsid w:val="00B05F8A"/>
    <w:rsid w:val="00B07F0A"/>
    <w:rsid w:val="00B07F54"/>
    <w:rsid w:val="00B10ABD"/>
    <w:rsid w:val="00B1167A"/>
    <w:rsid w:val="00B14E20"/>
    <w:rsid w:val="00B243A1"/>
    <w:rsid w:val="00B2509C"/>
    <w:rsid w:val="00B27618"/>
    <w:rsid w:val="00B34F6A"/>
    <w:rsid w:val="00B37257"/>
    <w:rsid w:val="00B47BB8"/>
    <w:rsid w:val="00B538DA"/>
    <w:rsid w:val="00B60F6A"/>
    <w:rsid w:val="00B63457"/>
    <w:rsid w:val="00B63B0E"/>
    <w:rsid w:val="00B64ADC"/>
    <w:rsid w:val="00B76428"/>
    <w:rsid w:val="00B773B1"/>
    <w:rsid w:val="00B83657"/>
    <w:rsid w:val="00B83840"/>
    <w:rsid w:val="00BA01AE"/>
    <w:rsid w:val="00BA1F0B"/>
    <w:rsid w:val="00BB2BD2"/>
    <w:rsid w:val="00BB73AB"/>
    <w:rsid w:val="00BB7F1E"/>
    <w:rsid w:val="00BC5E90"/>
    <w:rsid w:val="00BC5F47"/>
    <w:rsid w:val="00BD0E92"/>
    <w:rsid w:val="00BD3759"/>
    <w:rsid w:val="00BD55DE"/>
    <w:rsid w:val="00BE550C"/>
    <w:rsid w:val="00BE698D"/>
    <w:rsid w:val="00BE7088"/>
    <w:rsid w:val="00BF0DDC"/>
    <w:rsid w:val="00BF2B25"/>
    <w:rsid w:val="00C1697A"/>
    <w:rsid w:val="00C426DA"/>
    <w:rsid w:val="00C4723F"/>
    <w:rsid w:val="00C47D52"/>
    <w:rsid w:val="00C47E33"/>
    <w:rsid w:val="00C50618"/>
    <w:rsid w:val="00C53725"/>
    <w:rsid w:val="00C53CE1"/>
    <w:rsid w:val="00C569C6"/>
    <w:rsid w:val="00C57EAE"/>
    <w:rsid w:val="00C75186"/>
    <w:rsid w:val="00C769D3"/>
    <w:rsid w:val="00C80A21"/>
    <w:rsid w:val="00C842CE"/>
    <w:rsid w:val="00C859CE"/>
    <w:rsid w:val="00C9688C"/>
    <w:rsid w:val="00CA75DF"/>
    <w:rsid w:val="00CC00F9"/>
    <w:rsid w:val="00CC5504"/>
    <w:rsid w:val="00CD3CDD"/>
    <w:rsid w:val="00CE7ED3"/>
    <w:rsid w:val="00CF592C"/>
    <w:rsid w:val="00D01A5F"/>
    <w:rsid w:val="00D20D4D"/>
    <w:rsid w:val="00D22FF2"/>
    <w:rsid w:val="00D234FE"/>
    <w:rsid w:val="00D24C03"/>
    <w:rsid w:val="00D34B24"/>
    <w:rsid w:val="00D37D4F"/>
    <w:rsid w:val="00D502BF"/>
    <w:rsid w:val="00D57A83"/>
    <w:rsid w:val="00D715FF"/>
    <w:rsid w:val="00D719F8"/>
    <w:rsid w:val="00D75EB3"/>
    <w:rsid w:val="00D84A2E"/>
    <w:rsid w:val="00D900F5"/>
    <w:rsid w:val="00D93D64"/>
    <w:rsid w:val="00DA0A3E"/>
    <w:rsid w:val="00DA1B77"/>
    <w:rsid w:val="00DB1B2A"/>
    <w:rsid w:val="00DC161E"/>
    <w:rsid w:val="00DD2E6D"/>
    <w:rsid w:val="00DD59EF"/>
    <w:rsid w:val="00DE2F24"/>
    <w:rsid w:val="00DE6B36"/>
    <w:rsid w:val="00DF151E"/>
    <w:rsid w:val="00DF2356"/>
    <w:rsid w:val="00E15B4A"/>
    <w:rsid w:val="00E1627C"/>
    <w:rsid w:val="00E21378"/>
    <w:rsid w:val="00E21E00"/>
    <w:rsid w:val="00E31283"/>
    <w:rsid w:val="00E31B2E"/>
    <w:rsid w:val="00E35825"/>
    <w:rsid w:val="00E37A5F"/>
    <w:rsid w:val="00E45534"/>
    <w:rsid w:val="00E53329"/>
    <w:rsid w:val="00E603B6"/>
    <w:rsid w:val="00E67798"/>
    <w:rsid w:val="00E72934"/>
    <w:rsid w:val="00E74EB7"/>
    <w:rsid w:val="00EA3C79"/>
    <w:rsid w:val="00EB5173"/>
    <w:rsid w:val="00EB5243"/>
    <w:rsid w:val="00EB5475"/>
    <w:rsid w:val="00EB649C"/>
    <w:rsid w:val="00EC0203"/>
    <w:rsid w:val="00ED3177"/>
    <w:rsid w:val="00ED35FD"/>
    <w:rsid w:val="00ED48F7"/>
    <w:rsid w:val="00EE0692"/>
    <w:rsid w:val="00EF32C4"/>
    <w:rsid w:val="00EF3EEE"/>
    <w:rsid w:val="00EF4614"/>
    <w:rsid w:val="00EF7F08"/>
    <w:rsid w:val="00F010A2"/>
    <w:rsid w:val="00F072B4"/>
    <w:rsid w:val="00F12B21"/>
    <w:rsid w:val="00F12BD3"/>
    <w:rsid w:val="00F20F69"/>
    <w:rsid w:val="00F30AB8"/>
    <w:rsid w:val="00F32C4E"/>
    <w:rsid w:val="00F3662A"/>
    <w:rsid w:val="00F53E98"/>
    <w:rsid w:val="00F56138"/>
    <w:rsid w:val="00F562BF"/>
    <w:rsid w:val="00F618FE"/>
    <w:rsid w:val="00F64D9D"/>
    <w:rsid w:val="00F70736"/>
    <w:rsid w:val="00F738B1"/>
    <w:rsid w:val="00F86E7F"/>
    <w:rsid w:val="00F9037E"/>
    <w:rsid w:val="00F913C7"/>
    <w:rsid w:val="00F9527C"/>
    <w:rsid w:val="00F9550B"/>
    <w:rsid w:val="00F95C1F"/>
    <w:rsid w:val="00FA169B"/>
    <w:rsid w:val="00FA20D2"/>
    <w:rsid w:val="00FA56AC"/>
    <w:rsid w:val="00FA5E9B"/>
    <w:rsid w:val="00FB24C0"/>
    <w:rsid w:val="00FB26CA"/>
    <w:rsid w:val="00FD60C7"/>
    <w:rsid w:val="00FE0CC5"/>
    <w:rsid w:val="00FE3BDC"/>
    <w:rsid w:val="00FE580C"/>
    <w:rsid w:val="00FE59B3"/>
    <w:rsid w:val="00FF5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07CFE4A2-394C-4383-869C-85694C495C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pPr>
      <w:keepNext/>
      <w:overflowPunct w:val="0"/>
      <w:autoSpaceDE w:val="0"/>
      <w:autoSpaceDN w:val="0"/>
      <w:adjustRightInd w:val="0"/>
      <w:textAlignment w:val="baseline"/>
      <w:outlineLvl w:val="0"/>
    </w:pPr>
    <w:rPr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pPr>
      <w:overflowPunct w:val="0"/>
      <w:autoSpaceDE w:val="0"/>
      <w:autoSpaceDN w:val="0"/>
      <w:adjustRightInd w:val="0"/>
      <w:jc w:val="both"/>
      <w:textAlignment w:val="baseline"/>
    </w:pPr>
    <w:rPr>
      <w:b/>
      <w:szCs w:val="20"/>
    </w:rPr>
  </w:style>
  <w:style w:type="paragraph" w:customStyle="1" w:styleId="Bekezds">
    <w:name w:val="Bekezdés"/>
    <w:basedOn w:val="Norml"/>
    <w:rsid w:val="00A676CE"/>
    <w:pPr>
      <w:keepLines/>
      <w:ind w:firstLine="202"/>
      <w:jc w:val="both"/>
    </w:pPr>
    <w:rPr>
      <w:szCs w:val="20"/>
      <w:lang w:eastAsia="en-US"/>
    </w:rPr>
  </w:style>
  <w:style w:type="character" w:styleId="Hiperhivatkozs">
    <w:name w:val="Hyperlink"/>
    <w:rsid w:val="0070244B"/>
    <w:rPr>
      <w:color w:val="0000FF"/>
      <w:u w:val="single"/>
    </w:rPr>
  </w:style>
  <w:style w:type="paragraph" w:styleId="lfej">
    <w:name w:val="header"/>
    <w:basedOn w:val="Norml"/>
    <w:rsid w:val="00F95C1F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F95C1F"/>
  </w:style>
  <w:style w:type="paragraph" w:styleId="llb">
    <w:name w:val="footer"/>
    <w:basedOn w:val="Norml"/>
    <w:link w:val="llbChar"/>
    <w:uiPriority w:val="99"/>
    <w:rsid w:val="00F95C1F"/>
    <w:pPr>
      <w:tabs>
        <w:tab w:val="center" w:pos="4536"/>
        <w:tab w:val="right" w:pos="9072"/>
      </w:tabs>
    </w:pPr>
  </w:style>
  <w:style w:type="paragraph" w:styleId="Buborkszveg">
    <w:name w:val="Balloon Text"/>
    <w:basedOn w:val="Norml"/>
    <w:semiHidden/>
    <w:rsid w:val="002D6198"/>
    <w:rPr>
      <w:rFonts w:ascii="Tahoma" w:hAnsi="Tahoma" w:cs="Tahoma"/>
      <w:sz w:val="16"/>
      <w:szCs w:val="16"/>
    </w:rPr>
  </w:style>
  <w:style w:type="paragraph" w:customStyle="1" w:styleId="CharChar1Char">
    <w:name w:val="Char Char1 Char"/>
    <w:basedOn w:val="Norml"/>
    <w:rsid w:val="002562CB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paragraph" w:customStyle="1" w:styleId="Char">
    <w:name w:val="Char"/>
    <w:basedOn w:val="Norml"/>
    <w:rsid w:val="002562CB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paragraph" w:customStyle="1" w:styleId="Default">
    <w:name w:val="Default"/>
    <w:rsid w:val="002562CB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llbChar">
    <w:name w:val="Élőláb Char"/>
    <w:link w:val="llb"/>
    <w:uiPriority w:val="99"/>
    <w:rsid w:val="000248D5"/>
    <w:rPr>
      <w:sz w:val="24"/>
      <w:szCs w:val="24"/>
    </w:rPr>
  </w:style>
  <w:style w:type="paragraph" w:styleId="Lbjegyzetszveg">
    <w:name w:val="footnote text"/>
    <w:basedOn w:val="Norml"/>
    <w:semiHidden/>
    <w:rsid w:val="00A86BF3"/>
    <w:rPr>
      <w:sz w:val="20"/>
      <w:szCs w:val="20"/>
    </w:rPr>
  </w:style>
  <w:style w:type="character" w:styleId="Lbjegyzet-hivatkozs">
    <w:name w:val="footnote reference"/>
    <w:semiHidden/>
    <w:rsid w:val="00A86BF3"/>
    <w:rPr>
      <w:vertAlign w:val="superscript"/>
    </w:rPr>
  </w:style>
  <w:style w:type="paragraph" w:customStyle="1" w:styleId="CharChar1">
    <w:name w:val="Char Char1"/>
    <w:basedOn w:val="Norml"/>
    <w:rsid w:val="00A86BF3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character" w:customStyle="1" w:styleId="Feloldatlanmegemlts1">
    <w:name w:val="Feloldatlan megemlítés1"/>
    <w:uiPriority w:val="99"/>
    <w:semiHidden/>
    <w:unhideWhenUsed/>
    <w:rsid w:val="00F64D9D"/>
    <w:rPr>
      <w:color w:val="605E5C"/>
      <w:shd w:val="clear" w:color="auto" w:fill="E1DFDD"/>
    </w:rPr>
  </w:style>
  <w:style w:type="character" w:styleId="Mrltotthiperhivatkozs">
    <w:name w:val="FollowedHyperlink"/>
    <w:rsid w:val="00916A0A"/>
    <w:rPr>
      <w:color w:val="954F72"/>
      <w:u w:val="single"/>
    </w:rPr>
  </w:style>
  <w:style w:type="table" w:styleId="Rcsostblzat">
    <w:name w:val="Table Grid"/>
    <w:basedOn w:val="Normltblzat"/>
    <w:rsid w:val="00C569C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andFooter">
    <w:name w:val="Header and Footer"/>
    <w:basedOn w:val="Norml"/>
    <w:qFormat/>
    <w:rsid w:val="00337513"/>
    <w:pPr>
      <w:suppressLineNumbers/>
      <w:tabs>
        <w:tab w:val="center" w:pos="4986"/>
        <w:tab w:val="right" w:pos="9972"/>
      </w:tabs>
      <w:suppressAutoHyphens/>
    </w:pPr>
    <w:rPr>
      <w:rFonts w:eastAsia="Noto Sans CJK SC Regular" w:cs="FreeSans"/>
      <w:kern w:val="2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73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or.njt.hu/eli/731234/r/2011/30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User1\Application%20Data\Microsoft\Sablonok\m&#369;szak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284167-C503-4C49-A6E0-713475406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műszak.dot</Template>
  <TotalTime>0</TotalTime>
  <Pages>4</Pages>
  <Words>1209</Words>
  <Characters>8262</Characters>
  <Application>Microsoft Office Word</Application>
  <DocSecurity>4</DocSecurity>
  <Lines>68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Polghiv</Company>
  <LinksUpToDate>false</LinksUpToDate>
  <CharactersWithSpaces>9453</CharactersWithSpaces>
  <SharedDoc>false</SharedDoc>
  <HLinks>
    <vt:vector size="6" baseType="variant">
      <vt:variant>
        <vt:i4>3735676</vt:i4>
      </vt:variant>
      <vt:variant>
        <vt:i4>0</vt:i4>
      </vt:variant>
      <vt:variant>
        <vt:i4>0</vt:i4>
      </vt:variant>
      <vt:variant>
        <vt:i4>5</vt:i4>
      </vt:variant>
      <vt:variant>
        <vt:lpwstr>https://or.njt.hu/eli/v01/731234/r/2011/30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Polgármesteri Hivatal</dc:creator>
  <cp:keywords/>
  <cp:lastModifiedBy>Sipos Ágnes</cp:lastModifiedBy>
  <cp:revision>2</cp:revision>
  <cp:lastPrinted>2024-11-13T09:07:00Z</cp:lastPrinted>
  <dcterms:created xsi:type="dcterms:W3CDTF">2024-11-13T09:09:00Z</dcterms:created>
  <dcterms:modified xsi:type="dcterms:W3CDTF">2024-11-13T09:09:00Z</dcterms:modified>
</cp:coreProperties>
</file>