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Pr="004970B7" w:rsidRDefault="00854DA5">
      <w:r w:rsidRPr="004970B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E5DC9" w:rsidRPr="005B18C0" w:rsidRDefault="00DE5DC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E5DC9" w:rsidRPr="005B18C0" w:rsidRDefault="00DE5DC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970B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DC9" w:rsidRDefault="00854DA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:rsidR="00DE5DC9" w:rsidRDefault="00854DA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Pr="004970B7" w:rsidRDefault="00516ED2"/>
    <w:p w:rsidR="005D202A" w:rsidRPr="004970B7" w:rsidRDefault="005D202A">
      <w:pPr>
        <w:sectPr w:rsidR="005D202A" w:rsidRPr="004970B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014A" w:rsidRPr="00333A6D" w:rsidRDefault="00854DA5">
      <w:pPr>
        <w:rPr>
          <w:sz w:val="22"/>
          <w:szCs w:val="22"/>
        </w:rPr>
      </w:pPr>
      <w:r w:rsidRPr="00333A6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80010</wp:posOffset>
                </wp:positionV>
                <wp:extent cx="5257800" cy="0"/>
                <wp:effectExtent l="6350" t="6350" r="12700" b="1270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2531F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8pt,6.3pt" to="480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HEg&#10;E3baAAAACQEAAA8AAAAAAAAAAAAAAAAAbQQAAGRycy9kb3ducmV2LnhtbFBLBQYAAAAABAAEAPMA&#10;AAB0BQAAAAA=&#10;"/>
            </w:pict>
          </mc:Fallback>
        </mc:AlternateContent>
      </w:r>
    </w:p>
    <w:p w:rsidR="00000191" w:rsidRPr="00842918" w:rsidRDefault="00000191" w:rsidP="009E0276">
      <w:pPr>
        <w:spacing w:line="276" w:lineRule="auto"/>
        <w:ind w:right="-205"/>
        <w:rPr>
          <w:b/>
          <w:sz w:val="22"/>
          <w:szCs w:val="22"/>
        </w:rPr>
      </w:pPr>
      <w:r w:rsidRPr="00842918">
        <w:rPr>
          <w:b/>
          <w:sz w:val="22"/>
          <w:szCs w:val="22"/>
        </w:rPr>
        <w:t>Iktatószám: C/</w:t>
      </w:r>
      <w:r w:rsidR="00435AFD">
        <w:rPr>
          <w:b/>
          <w:sz w:val="22"/>
          <w:szCs w:val="22"/>
        </w:rPr>
        <w:t>13633</w:t>
      </w:r>
      <w:r w:rsidRPr="00842918">
        <w:rPr>
          <w:b/>
          <w:sz w:val="22"/>
          <w:szCs w:val="22"/>
        </w:rPr>
        <w:t>-</w:t>
      </w:r>
      <w:r w:rsidR="0024020B">
        <w:rPr>
          <w:b/>
          <w:sz w:val="22"/>
          <w:szCs w:val="22"/>
        </w:rPr>
        <w:t>3</w:t>
      </w:r>
      <w:r w:rsidR="00807F35">
        <w:rPr>
          <w:b/>
          <w:sz w:val="22"/>
          <w:szCs w:val="22"/>
        </w:rPr>
        <w:t>6</w:t>
      </w:r>
      <w:r w:rsidR="001734E7" w:rsidRPr="00E41E0C">
        <w:rPr>
          <w:b/>
          <w:sz w:val="22"/>
          <w:szCs w:val="22"/>
        </w:rPr>
        <w:t>/</w:t>
      </w:r>
      <w:r w:rsidRPr="00842918">
        <w:rPr>
          <w:b/>
          <w:sz w:val="22"/>
          <w:szCs w:val="22"/>
        </w:rPr>
        <w:t>20</w:t>
      </w:r>
      <w:r w:rsidR="006E245F" w:rsidRPr="00842918">
        <w:rPr>
          <w:b/>
          <w:sz w:val="22"/>
          <w:szCs w:val="22"/>
        </w:rPr>
        <w:t>2</w:t>
      </w:r>
      <w:r w:rsidR="00272050">
        <w:rPr>
          <w:b/>
          <w:sz w:val="22"/>
          <w:szCs w:val="22"/>
        </w:rPr>
        <w:t>4.</w:t>
      </w:r>
    </w:p>
    <w:p w:rsidR="00000191" w:rsidRPr="00842918" w:rsidRDefault="00000191" w:rsidP="009E0276">
      <w:pPr>
        <w:spacing w:line="276" w:lineRule="auto"/>
        <w:ind w:right="-205"/>
        <w:rPr>
          <w:sz w:val="22"/>
          <w:szCs w:val="22"/>
        </w:rPr>
      </w:pPr>
      <w:r w:rsidRPr="00842918">
        <w:rPr>
          <w:sz w:val="22"/>
          <w:szCs w:val="22"/>
        </w:rPr>
        <w:t xml:space="preserve">Előterjesztő: </w:t>
      </w:r>
      <w:r w:rsidR="006E245F" w:rsidRPr="00842918">
        <w:rPr>
          <w:sz w:val="22"/>
          <w:szCs w:val="22"/>
        </w:rPr>
        <w:t>Dr. Csáky András</w:t>
      </w:r>
      <w:r w:rsidRPr="00842918">
        <w:rPr>
          <w:sz w:val="22"/>
          <w:szCs w:val="22"/>
        </w:rPr>
        <w:t xml:space="preserve"> polgármester</w:t>
      </w:r>
    </w:p>
    <w:p w:rsidR="00000191" w:rsidRPr="00842918" w:rsidRDefault="00000191" w:rsidP="009E0276">
      <w:pPr>
        <w:tabs>
          <w:tab w:val="right" w:pos="9000"/>
        </w:tabs>
        <w:spacing w:line="276" w:lineRule="auto"/>
        <w:ind w:right="-489"/>
        <w:rPr>
          <w:sz w:val="22"/>
          <w:szCs w:val="22"/>
        </w:rPr>
      </w:pPr>
      <w:r w:rsidRPr="00842918">
        <w:rPr>
          <w:sz w:val="22"/>
          <w:szCs w:val="22"/>
        </w:rPr>
        <w:t>Szakmai előterjesztő:</w:t>
      </w:r>
      <w:r w:rsidR="009E0276">
        <w:rPr>
          <w:sz w:val="22"/>
          <w:szCs w:val="22"/>
        </w:rPr>
        <w:t xml:space="preserve"> </w:t>
      </w:r>
      <w:r w:rsidRPr="00842918">
        <w:rPr>
          <w:sz w:val="22"/>
          <w:szCs w:val="22"/>
        </w:rPr>
        <w:t>Ilyés Marianna főépítész</w:t>
      </w:r>
    </w:p>
    <w:p w:rsidR="00000191" w:rsidRDefault="00000191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  <w:r w:rsidRPr="00842918">
        <w:rPr>
          <w:sz w:val="22"/>
          <w:szCs w:val="22"/>
        </w:rPr>
        <w:t xml:space="preserve">Ügyintéző: </w:t>
      </w:r>
      <w:r w:rsidR="006E245F" w:rsidRPr="00842918">
        <w:rPr>
          <w:sz w:val="22"/>
          <w:szCs w:val="22"/>
        </w:rPr>
        <w:t xml:space="preserve">Farkas Zsoltné </w:t>
      </w:r>
    </w:p>
    <w:p w:rsidR="00435AFD" w:rsidRPr="00842918" w:rsidRDefault="00435AFD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000191" w:rsidRPr="00842918" w:rsidRDefault="00000191" w:rsidP="00000191">
      <w:pPr>
        <w:spacing w:line="276" w:lineRule="auto"/>
        <w:ind w:left="-360"/>
        <w:rPr>
          <w:sz w:val="22"/>
          <w:szCs w:val="22"/>
        </w:rPr>
      </w:pPr>
    </w:p>
    <w:p w:rsidR="00000191" w:rsidRPr="00842918" w:rsidRDefault="00000191" w:rsidP="009E0276">
      <w:pPr>
        <w:spacing w:line="276" w:lineRule="auto"/>
        <w:ind w:left="-360" w:right="-772"/>
        <w:rPr>
          <w:sz w:val="22"/>
          <w:szCs w:val="22"/>
        </w:rPr>
      </w:pPr>
    </w:p>
    <w:p w:rsidR="00000191" w:rsidRPr="00842918" w:rsidRDefault="00000191" w:rsidP="009E0276">
      <w:pPr>
        <w:spacing w:before="240" w:line="276" w:lineRule="auto"/>
        <w:ind w:left="426" w:right="-23"/>
        <w:jc w:val="both"/>
        <w:rPr>
          <w:sz w:val="22"/>
          <w:szCs w:val="22"/>
        </w:rPr>
      </w:pPr>
      <w:r w:rsidRPr="00842918">
        <w:rPr>
          <w:b/>
          <w:sz w:val="22"/>
          <w:szCs w:val="22"/>
        </w:rPr>
        <w:t>Tárgy:</w:t>
      </w:r>
      <w:r w:rsidRPr="00842918">
        <w:rPr>
          <w:sz w:val="22"/>
          <w:szCs w:val="22"/>
        </w:rPr>
        <w:t xml:space="preserve"> Cegléd Város </w:t>
      </w:r>
      <w:r w:rsidR="004023ED" w:rsidRPr="00842918">
        <w:rPr>
          <w:sz w:val="22"/>
          <w:szCs w:val="22"/>
        </w:rPr>
        <w:t>településrendezési e</w:t>
      </w:r>
      <w:r w:rsidRPr="00842918">
        <w:rPr>
          <w:sz w:val="22"/>
          <w:szCs w:val="22"/>
        </w:rPr>
        <w:t xml:space="preserve">szközeinek </w:t>
      </w:r>
      <w:r w:rsidR="009F3122">
        <w:rPr>
          <w:sz w:val="22"/>
          <w:szCs w:val="22"/>
        </w:rPr>
        <w:t xml:space="preserve">részleges </w:t>
      </w:r>
      <w:r w:rsidR="00D14224">
        <w:rPr>
          <w:sz w:val="22"/>
          <w:szCs w:val="22"/>
        </w:rPr>
        <w:t>módosítása (</w:t>
      </w:r>
      <w:r w:rsidR="00435AFD">
        <w:rPr>
          <w:sz w:val="22"/>
          <w:szCs w:val="22"/>
        </w:rPr>
        <w:t>4</w:t>
      </w:r>
      <w:r w:rsidR="00435AFD" w:rsidRPr="00C52972">
        <w:rPr>
          <w:sz w:val="22"/>
          <w:szCs w:val="22"/>
        </w:rPr>
        <w:t xml:space="preserve">41 sz. főút 11,5 tonnás </w:t>
      </w:r>
      <w:r w:rsidR="00F10BC9">
        <w:rPr>
          <w:sz w:val="22"/>
          <w:szCs w:val="22"/>
        </w:rPr>
        <w:t>b</w:t>
      </w:r>
      <w:r w:rsidR="00854DA5">
        <w:rPr>
          <w:sz w:val="22"/>
          <w:szCs w:val="22"/>
        </w:rPr>
        <w:t>urkolat</w:t>
      </w:r>
      <w:r w:rsidR="00435AFD" w:rsidRPr="00C52972">
        <w:rPr>
          <w:sz w:val="22"/>
          <w:szCs w:val="22"/>
        </w:rPr>
        <w:t>megerősítése</w:t>
      </w:r>
      <w:r w:rsidR="00435AFD">
        <w:rPr>
          <w:sz w:val="22"/>
          <w:szCs w:val="22"/>
        </w:rPr>
        <w:t>)</w:t>
      </w:r>
      <w:r w:rsidR="00435AFD" w:rsidRPr="00C52972">
        <w:rPr>
          <w:sz w:val="22"/>
          <w:szCs w:val="22"/>
        </w:rPr>
        <w:t xml:space="preserve"> </w:t>
      </w:r>
      <w:r w:rsidR="00272050">
        <w:rPr>
          <w:sz w:val="22"/>
          <w:szCs w:val="22"/>
        </w:rPr>
        <w:t xml:space="preserve">– döntés </w:t>
      </w:r>
      <w:r w:rsidR="009E0276">
        <w:rPr>
          <w:sz w:val="22"/>
          <w:szCs w:val="22"/>
        </w:rPr>
        <w:t xml:space="preserve">a </w:t>
      </w:r>
      <w:r w:rsidR="00272050">
        <w:rPr>
          <w:sz w:val="22"/>
          <w:szCs w:val="22"/>
        </w:rPr>
        <w:t>környezeti vizsgálat szükségességéről</w:t>
      </w:r>
    </w:p>
    <w:p w:rsidR="00000191" w:rsidRPr="00842918" w:rsidRDefault="00000191" w:rsidP="009E0276">
      <w:pPr>
        <w:tabs>
          <w:tab w:val="left" w:pos="1260"/>
        </w:tabs>
        <w:spacing w:line="276" w:lineRule="auto"/>
        <w:ind w:left="1260" w:hanging="834"/>
        <w:rPr>
          <w:b/>
          <w:sz w:val="22"/>
          <w:szCs w:val="22"/>
        </w:rPr>
      </w:pPr>
      <w:r w:rsidRPr="00842918">
        <w:rPr>
          <w:b/>
          <w:sz w:val="22"/>
          <w:szCs w:val="22"/>
        </w:rPr>
        <w:t>Mellékletek:</w:t>
      </w:r>
    </w:p>
    <w:p w:rsidR="00411E24" w:rsidRPr="00842918" w:rsidRDefault="002B69A2" w:rsidP="009E0276">
      <w:pPr>
        <w:tabs>
          <w:tab w:val="left" w:pos="709"/>
        </w:tabs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1. melléklet:</w:t>
      </w:r>
      <w:r w:rsidR="003F2A7E">
        <w:rPr>
          <w:sz w:val="22"/>
          <w:szCs w:val="22"/>
        </w:rPr>
        <w:tab/>
        <w:t>összefoglaló táblázat a beérkezett véleményekről</w:t>
      </w:r>
    </w:p>
    <w:p w:rsidR="004916D9" w:rsidRPr="00842918" w:rsidRDefault="003F2A7E" w:rsidP="008C4764">
      <w:pPr>
        <w:tabs>
          <w:tab w:val="left" w:pos="1260"/>
        </w:tabs>
        <w:spacing w:line="276" w:lineRule="auto"/>
        <w:ind w:left="426"/>
        <w:rPr>
          <w:sz w:val="22"/>
          <w:szCs w:val="22"/>
        </w:rPr>
        <w:sectPr w:rsidR="004916D9" w:rsidRPr="00842918" w:rsidSect="009E0276">
          <w:type w:val="continuous"/>
          <w:pgSz w:w="11906" w:h="16838" w:code="9"/>
          <w:pgMar w:top="1134" w:right="1134" w:bottom="1134" w:left="1134" w:header="709" w:footer="709" w:gutter="0"/>
          <w:cols w:num="2" w:space="360" w:equalWidth="0">
            <w:col w:w="3969" w:space="360"/>
            <w:col w:w="5309"/>
          </w:cols>
          <w:docGrid w:linePitch="360"/>
        </w:sectPr>
      </w:pPr>
      <w:r>
        <w:rPr>
          <w:sz w:val="22"/>
          <w:szCs w:val="22"/>
        </w:rPr>
        <w:t>2. melléklet:</w:t>
      </w:r>
      <w:r>
        <w:rPr>
          <w:sz w:val="22"/>
          <w:szCs w:val="22"/>
        </w:rPr>
        <w:tab/>
        <w:t>beérkezett vélemények (</w:t>
      </w:r>
      <w:r w:rsidR="00E41E0C">
        <w:rPr>
          <w:sz w:val="22"/>
          <w:szCs w:val="22"/>
        </w:rPr>
        <w:t>1</w:t>
      </w:r>
      <w:r w:rsidR="00E41909">
        <w:rPr>
          <w:sz w:val="22"/>
          <w:szCs w:val="22"/>
        </w:rPr>
        <w:t>1</w:t>
      </w:r>
      <w:r>
        <w:rPr>
          <w:sz w:val="22"/>
          <w:szCs w:val="22"/>
        </w:rPr>
        <w:t xml:space="preserve"> db)</w:t>
      </w:r>
    </w:p>
    <w:p w:rsidR="00411E24" w:rsidRDefault="00411E24" w:rsidP="00FE5E7A">
      <w:pPr>
        <w:spacing w:line="276" w:lineRule="auto"/>
        <w:rPr>
          <w:b/>
          <w:sz w:val="22"/>
          <w:szCs w:val="22"/>
        </w:rPr>
      </w:pPr>
    </w:p>
    <w:p w:rsidR="00854DA5" w:rsidRDefault="00854DA5" w:rsidP="00FE5E7A">
      <w:pPr>
        <w:spacing w:line="276" w:lineRule="auto"/>
        <w:rPr>
          <w:b/>
          <w:sz w:val="22"/>
          <w:szCs w:val="22"/>
        </w:rPr>
      </w:pPr>
    </w:p>
    <w:p w:rsidR="00854DA5" w:rsidRDefault="00854DA5" w:rsidP="00FE5E7A">
      <w:pPr>
        <w:spacing w:line="276" w:lineRule="auto"/>
        <w:rPr>
          <w:b/>
          <w:sz w:val="22"/>
          <w:szCs w:val="22"/>
        </w:rPr>
      </w:pPr>
    </w:p>
    <w:p w:rsidR="00000191" w:rsidRPr="00854DA5" w:rsidRDefault="00000191" w:rsidP="008C4764">
      <w:pPr>
        <w:spacing w:line="276" w:lineRule="auto"/>
        <w:jc w:val="center"/>
        <w:rPr>
          <w:b/>
          <w:szCs w:val="22"/>
        </w:rPr>
      </w:pPr>
      <w:r w:rsidRPr="00854DA5">
        <w:rPr>
          <w:b/>
          <w:szCs w:val="22"/>
        </w:rPr>
        <w:t>ELŐTERJESZTÉS</w:t>
      </w:r>
    </w:p>
    <w:p w:rsidR="00000191" w:rsidRPr="00854DA5" w:rsidRDefault="00000191" w:rsidP="00000191">
      <w:pPr>
        <w:spacing w:line="276" w:lineRule="auto"/>
        <w:jc w:val="center"/>
        <w:rPr>
          <w:b/>
          <w:szCs w:val="22"/>
        </w:rPr>
      </w:pPr>
      <w:r w:rsidRPr="00854DA5">
        <w:rPr>
          <w:b/>
          <w:szCs w:val="22"/>
        </w:rPr>
        <w:t>Cegléd Város Önkormányzata</w:t>
      </w:r>
    </w:p>
    <w:p w:rsidR="004970B7" w:rsidRPr="00854DA5" w:rsidRDefault="00000191" w:rsidP="00484AB5">
      <w:pPr>
        <w:spacing w:line="276" w:lineRule="auto"/>
        <w:jc w:val="center"/>
        <w:rPr>
          <w:b/>
          <w:szCs w:val="22"/>
        </w:rPr>
      </w:pPr>
      <w:r w:rsidRPr="00854DA5">
        <w:rPr>
          <w:b/>
          <w:szCs w:val="22"/>
        </w:rPr>
        <w:t>Képviselő-testületének 20</w:t>
      </w:r>
      <w:r w:rsidR="0004060E" w:rsidRPr="00854DA5">
        <w:rPr>
          <w:b/>
          <w:szCs w:val="22"/>
        </w:rPr>
        <w:t>2</w:t>
      </w:r>
      <w:r w:rsidR="003F2A7E" w:rsidRPr="00854DA5">
        <w:rPr>
          <w:b/>
          <w:szCs w:val="22"/>
        </w:rPr>
        <w:t>4</w:t>
      </w:r>
      <w:r w:rsidRPr="00854DA5">
        <w:rPr>
          <w:b/>
          <w:szCs w:val="22"/>
        </w:rPr>
        <w:t xml:space="preserve">. </w:t>
      </w:r>
      <w:r w:rsidR="00435AFD" w:rsidRPr="00854DA5">
        <w:rPr>
          <w:b/>
          <w:szCs w:val="22"/>
        </w:rPr>
        <w:t>november 21</w:t>
      </w:r>
      <w:r w:rsidRPr="00854DA5">
        <w:rPr>
          <w:b/>
          <w:szCs w:val="22"/>
        </w:rPr>
        <w:t>-</w:t>
      </w:r>
      <w:r w:rsidR="00435AFD" w:rsidRPr="00854DA5">
        <w:rPr>
          <w:b/>
          <w:szCs w:val="22"/>
        </w:rPr>
        <w:t>e</w:t>
      </w:r>
      <w:r w:rsidRPr="00854DA5">
        <w:rPr>
          <w:b/>
          <w:szCs w:val="22"/>
        </w:rPr>
        <w:t>i ülésére</w:t>
      </w:r>
    </w:p>
    <w:p w:rsidR="006879E2" w:rsidRPr="00854DA5" w:rsidRDefault="006879E2" w:rsidP="00000191">
      <w:pPr>
        <w:spacing w:line="276" w:lineRule="auto"/>
        <w:jc w:val="center"/>
        <w:rPr>
          <w:b/>
          <w:szCs w:val="22"/>
        </w:rPr>
      </w:pPr>
    </w:p>
    <w:p w:rsidR="00000191" w:rsidRPr="00854DA5" w:rsidRDefault="00000191" w:rsidP="008C4764">
      <w:pPr>
        <w:spacing w:line="23" w:lineRule="atLeast"/>
        <w:jc w:val="center"/>
        <w:rPr>
          <w:b/>
          <w:szCs w:val="22"/>
        </w:rPr>
      </w:pPr>
      <w:r w:rsidRPr="00854DA5">
        <w:rPr>
          <w:b/>
          <w:szCs w:val="22"/>
        </w:rPr>
        <w:t>Tisztelt Képviselő-testület!</w:t>
      </w:r>
    </w:p>
    <w:p w:rsidR="007564D7" w:rsidRPr="00854DA5" w:rsidRDefault="007564D7" w:rsidP="008C4764">
      <w:pPr>
        <w:spacing w:line="23" w:lineRule="atLeast"/>
        <w:jc w:val="both"/>
        <w:rPr>
          <w:szCs w:val="22"/>
        </w:rPr>
      </w:pPr>
    </w:p>
    <w:p w:rsidR="00492876" w:rsidRPr="00854DA5" w:rsidRDefault="0052688E" w:rsidP="008C4764">
      <w:pPr>
        <w:spacing w:before="120" w:after="120" w:line="23" w:lineRule="atLeast"/>
        <w:jc w:val="both"/>
        <w:rPr>
          <w:szCs w:val="22"/>
        </w:rPr>
      </w:pPr>
      <w:r w:rsidRPr="00854DA5">
        <w:rPr>
          <w:szCs w:val="22"/>
        </w:rPr>
        <w:t>A</w:t>
      </w:r>
      <w:r w:rsidR="00D14224" w:rsidRPr="00854DA5">
        <w:rPr>
          <w:b/>
          <w:szCs w:val="22"/>
        </w:rPr>
        <w:t xml:space="preserve"> </w:t>
      </w:r>
      <w:r w:rsidR="00492876" w:rsidRPr="00854DA5">
        <w:rPr>
          <w:b/>
          <w:szCs w:val="22"/>
        </w:rPr>
        <w:t>204</w:t>
      </w:r>
      <w:r w:rsidR="00D14224" w:rsidRPr="00854DA5">
        <w:rPr>
          <w:b/>
          <w:szCs w:val="22"/>
        </w:rPr>
        <w:t>/202</w:t>
      </w:r>
      <w:r w:rsidR="00492876" w:rsidRPr="00854DA5">
        <w:rPr>
          <w:b/>
          <w:szCs w:val="22"/>
        </w:rPr>
        <w:t>4</w:t>
      </w:r>
      <w:r w:rsidR="00D14224" w:rsidRPr="00854DA5">
        <w:rPr>
          <w:b/>
          <w:szCs w:val="22"/>
        </w:rPr>
        <w:t>. (VI.2</w:t>
      </w:r>
      <w:r w:rsidR="00492876" w:rsidRPr="00854DA5">
        <w:rPr>
          <w:b/>
          <w:szCs w:val="22"/>
        </w:rPr>
        <w:t>0</w:t>
      </w:r>
      <w:r w:rsidR="00D14224" w:rsidRPr="00854DA5">
        <w:rPr>
          <w:b/>
          <w:szCs w:val="22"/>
        </w:rPr>
        <w:t>.) Ök.</w:t>
      </w:r>
      <w:r w:rsidR="00D14224" w:rsidRPr="00854DA5">
        <w:rPr>
          <w:szCs w:val="22"/>
        </w:rPr>
        <w:t xml:space="preserve"> </w:t>
      </w:r>
      <w:r w:rsidR="00D14224" w:rsidRPr="00854DA5">
        <w:rPr>
          <w:b/>
          <w:szCs w:val="22"/>
        </w:rPr>
        <w:t>határozatban</w:t>
      </w:r>
      <w:r w:rsidR="00D14224" w:rsidRPr="00854DA5">
        <w:rPr>
          <w:szCs w:val="22"/>
        </w:rPr>
        <w:t xml:space="preserve"> </w:t>
      </w:r>
      <w:r w:rsidRPr="00854DA5">
        <w:rPr>
          <w:szCs w:val="22"/>
        </w:rPr>
        <w:t xml:space="preserve">a Képviselő-testület </w:t>
      </w:r>
      <w:r w:rsidR="005210C0" w:rsidRPr="00854DA5">
        <w:rPr>
          <w:szCs w:val="22"/>
        </w:rPr>
        <w:t xml:space="preserve">az Építési és Közlekedési Minisztérium. megbízásából eljáró Pannonway Építő Kft. kezdeményezésére </w:t>
      </w:r>
      <w:r w:rsidR="00492876" w:rsidRPr="00854DA5">
        <w:rPr>
          <w:szCs w:val="22"/>
        </w:rPr>
        <w:t xml:space="preserve">a </w:t>
      </w:r>
      <w:r w:rsidR="00F92AFB" w:rsidRPr="00854DA5">
        <w:rPr>
          <w:i/>
          <w:szCs w:val="22"/>
        </w:rPr>
        <w:t>„</w:t>
      </w:r>
      <w:r w:rsidR="00492876" w:rsidRPr="00854DA5">
        <w:rPr>
          <w:i/>
          <w:szCs w:val="22"/>
        </w:rPr>
        <w:t xml:space="preserve">441 sz. főút Cegléd -Nagykőrös (4 sz. főút </w:t>
      </w:r>
      <w:proofErr w:type="spellStart"/>
      <w:r w:rsidR="00492876" w:rsidRPr="00854DA5">
        <w:rPr>
          <w:i/>
          <w:szCs w:val="22"/>
        </w:rPr>
        <w:t>csp</w:t>
      </w:r>
      <w:proofErr w:type="spellEnd"/>
      <w:r w:rsidR="00492876" w:rsidRPr="00854DA5">
        <w:rPr>
          <w:i/>
          <w:szCs w:val="22"/>
        </w:rPr>
        <w:t xml:space="preserve">. – Nagykőrös Téglagyári utca </w:t>
      </w:r>
      <w:proofErr w:type="spellStart"/>
      <w:r w:rsidR="00492876" w:rsidRPr="00854DA5">
        <w:rPr>
          <w:i/>
          <w:szCs w:val="22"/>
        </w:rPr>
        <w:t>csp</w:t>
      </w:r>
      <w:proofErr w:type="spellEnd"/>
      <w:r w:rsidR="00492876" w:rsidRPr="00854DA5">
        <w:rPr>
          <w:i/>
          <w:szCs w:val="22"/>
        </w:rPr>
        <w:t>. között) szakasz 11,5 tonnás burkolatmegerősítése</w:t>
      </w:r>
      <w:r w:rsidR="00F92AFB" w:rsidRPr="00854DA5">
        <w:rPr>
          <w:i/>
          <w:szCs w:val="22"/>
        </w:rPr>
        <w:t>”</w:t>
      </w:r>
      <w:r w:rsidR="00492876" w:rsidRPr="00854DA5">
        <w:rPr>
          <w:szCs w:val="22"/>
        </w:rPr>
        <w:t xml:space="preserve"> </w:t>
      </w:r>
      <w:r w:rsidR="00F92AFB" w:rsidRPr="00854DA5">
        <w:rPr>
          <w:szCs w:val="22"/>
        </w:rPr>
        <w:t xml:space="preserve">nemzetgazdasági szempontból kiemelt beruházás megvalósulása érdekében </w:t>
      </w:r>
      <w:r w:rsidR="00492876" w:rsidRPr="00854DA5">
        <w:rPr>
          <w:szCs w:val="22"/>
        </w:rPr>
        <w:t xml:space="preserve">Cegléd város településrendezési eszközeinek </w:t>
      </w:r>
      <w:r w:rsidR="005210C0" w:rsidRPr="00854DA5">
        <w:rPr>
          <w:szCs w:val="22"/>
        </w:rPr>
        <w:t xml:space="preserve">részleges </w:t>
      </w:r>
      <w:r w:rsidR="00492876" w:rsidRPr="00854DA5">
        <w:rPr>
          <w:szCs w:val="22"/>
        </w:rPr>
        <w:t>módosításár</w:t>
      </w:r>
      <w:r w:rsidR="00F92AFB" w:rsidRPr="00854DA5">
        <w:rPr>
          <w:szCs w:val="22"/>
        </w:rPr>
        <w:t>ól</w:t>
      </w:r>
      <w:r w:rsidR="005210C0" w:rsidRPr="00854DA5">
        <w:rPr>
          <w:szCs w:val="22"/>
        </w:rPr>
        <w:t xml:space="preserve"> döntött. </w:t>
      </w:r>
    </w:p>
    <w:p w:rsidR="00F92AFB" w:rsidRPr="00854DA5" w:rsidRDefault="005210C0" w:rsidP="008C4764">
      <w:pPr>
        <w:overflowPunct w:val="0"/>
        <w:autoSpaceDE w:val="0"/>
        <w:autoSpaceDN w:val="0"/>
        <w:adjustRightInd w:val="0"/>
        <w:spacing w:before="120" w:line="23" w:lineRule="atLeast"/>
        <w:jc w:val="both"/>
        <w:rPr>
          <w:szCs w:val="22"/>
        </w:rPr>
      </w:pPr>
      <w:r w:rsidRPr="00854DA5">
        <w:rPr>
          <w:szCs w:val="22"/>
        </w:rPr>
        <w:t>A határozat</w:t>
      </w:r>
      <w:r w:rsidR="00F92AFB" w:rsidRPr="00854DA5">
        <w:rPr>
          <w:szCs w:val="22"/>
        </w:rPr>
        <w:t xml:space="preserve"> alapján a</w:t>
      </w:r>
      <w:r w:rsidR="00F92AFB" w:rsidRPr="00854DA5">
        <w:rPr>
          <w:szCs w:val="22"/>
          <w:lang w:eastAsia="zh-CN"/>
        </w:rPr>
        <w:t xml:space="preserve"> </w:t>
      </w:r>
      <w:r w:rsidR="00F92AFB" w:rsidRPr="00854DA5">
        <w:rPr>
          <w:szCs w:val="22"/>
        </w:rPr>
        <w:t>Pannonway Építő Kft.</w:t>
      </w:r>
      <w:r w:rsidR="00F92AFB" w:rsidRPr="00854DA5">
        <w:rPr>
          <w:szCs w:val="22"/>
          <w:lang w:eastAsia="zh-CN"/>
        </w:rPr>
        <w:t>, Cegléd Város Önkormányzata és a POLTRADE Bt.</w:t>
      </w:r>
      <w:r w:rsidR="00937973" w:rsidRPr="00854DA5">
        <w:rPr>
          <w:szCs w:val="22"/>
          <w:lang w:eastAsia="zh-CN"/>
        </w:rPr>
        <w:t>,</w:t>
      </w:r>
      <w:r w:rsidR="00F92AFB" w:rsidRPr="00854DA5">
        <w:rPr>
          <w:szCs w:val="22"/>
          <w:lang w:eastAsia="zh-CN"/>
        </w:rPr>
        <w:t xml:space="preserve"> </w:t>
      </w:r>
      <w:r w:rsidR="00937973" w:rsidRPr="00854DA5">
        <w:rPr>
          <w:szCs w:val="22"/>
          <w:lang w:eastAsia="zh-CN"/>
        </w:rPr>
        <w:t xml:space="preserve">mint </w:t>
      </w:r>
      <w:r w:rsidR="00F92AFB" w:rsidRPr="00854DA5">
        <w:rPr>
          <w:szCs w:val="22"/>
          <w:lang w:eastAsia="zh-CN"/>
        </w:rPr>
        <w:t xml:space="preserve">településtervező között </w:t>
      </w:r>
      <w:r w:rsidR="00F92AFB" w:rsidRPr="00854DA5">
        <w:rPr>
          <w:szCs w:val="22"/>
        </w:rPr>
        <w:t xml:space="preserve">2024. július 10-én </w:t>
      </w:r>
      <w:r w:rsidR="00937973" w:rsidRPr="00854DA5">
        <w:rPr>
          <w:szCs w:val="22"/>
        </w:rPr>
        <w:t xml:space="preserve">tervezési </w:t>
      </w:r>
      <w:r w:rsidR="00F92AFB" w:rsidRPr="00854DA5">
        <w:rPr>
          <w:szCs w:val="22"/>
          <w:lang w:eastAsia="zh-CN"/>
        </w:rPr>
        <w:t>szerződés jött létre.</w:t>
      </w:r>
    </w:p>
    <w:p w:rsidR="003F2A7E" w:rsidRPr="00854DA5" w:rsidRDefault="003F2A7E" w:rsidP="008C4764">
      <w:pPr>
        <w:overflowPunct w:val="0"/>
        <w:autoSpaceDE w:val="0"/>
        <w:autoSpaceDN w:val="0"/>
        <w:adjustRightInd w:val="0"/>
        <w:spacing w:line="23" w:lineRule="atLeast"/>
        <w:jc w:val="both"/>
        <w:rPr>
          <w:szCs w:val="22"/>
        </w:rPr>
      </w:pPr>
      <w:r w:rsidRPr="00854DA5">
        <w:rPr>
          <w:szCs w:val="22"/>
        </w:rPr>
        <w:t>A településrendezési eszközök részleges módosítását</w:t>
      </w:r>
      <w:r w:rsidRPr="00854DA5">
        <w:rPr>
          <w:i/>
          <w:szCs w:val="22"/>
        </w:rPr>
        <w:t xml:space="preserve"> a településtervek tartalmáról, elkészítésének és elfogadásának rendjéről, valamint egyes településrendezési sajátos jogintézményekről </w:t>
      </w:r>
      <w:r w:rsidRPr="00854DA5">
        <w:rPr>
          <w:szCs w:val="22"/>
        </w:rPr>
        <w:t xml:space="preserve">szóló 419/2021. (VII. 15.) Korm. rendelet értelmében az E-TÉR felületen </w:t>
      </w:r>
      <w:r w:rsidR="00F92AFB" w:rsidRPr="00854DA5">
        <w:rPr>
          <w:szCs w:val="22"/>
        </w:rPr>
        <w:t>egyszerűsített</w:t>
      </w:r>
      <w:r w:rsidRPr="00854DA5">
        <w:rPr>
          <w:szCs w:val="22"/>
        </w:rPr>
        <w:t xml:space="preserve"> eljárásban az önkormányzat megindította,</w:t>
      </w:r>
      <w:r w:rsidR="00937973" w:rsidRPr="00854DA5">
        <w:rPr>
          <w:szCs w:val="22"/>
        </w:rPr>
        <w:t xml:space="preserve"> és</w:t>
      </w:r>
      <w:r w:rsidRPr="00854DA5">
        <w:rPr>
          <w:szCs w:val="22"/>
        </w:rPr>
        <w:t xml:space="preserve"> adatszolgáltatást nyújtott a Tervező felé. </w:t>
      </w:r>
    </w:p>
    <w:p w:rsidR="00BE7260" w:rsidRPr="00854DA5" w:rsidRDefault="00BE7260" w:rsidP="008C4764">
      <w:pPr>
        <w:spacing w:before="120" w:after="120" w:line="23" w:lineRule="atLeast"/>
        <w:rPr>
          <w:rFonts w:cs="Arial"/>
          <w:b/>
          <w:bCs/>
          <w:szCs w:val="22"/>
          <w:u w:val="single"/>
        </w:rPr>
      </w:pPr>
      <w:r w:rsidRPr="00854DA5">
        <w:rPr>
          <w:rFonts w:cs="Arial"/>
          <w:b/>
          <w:bCs/>
          <w:szCs w:val="22"/>
          <w:u w:val="single"/>
        </w:rPr>
        <w:t>Környezeti vizsgálat szükségességének kérdése:</w:t>
      </w:r>
    </w:p>
    <w:p w:rsidR="00BE7260" w:rsidRDefault="00BE7260" w:rsidP="00854DA5">
      <w:pPr>
        <w:spacing w:before="100" w:beforeAutospacing="1" w:after="100" w:afterAutospacing="1" w:line="23" w:lineRule="atLeast"/>
        <w:jc w:val="both"/>
        <w:rPr>
          <w:rStyle w:val="highlighted"/>
          <w:szCs w:val="22"/>
        </w:rPr>
      </w:pPr>
      <w:r w:rsidRPr="00854DA5">
        <w:rPr>
          <w:i/>
          <w:szCs w:val="22"/>
        </w:rPr>
        <w:t xml:space="preserve">Az egyes tervek, illetve programok környezeti vizsgálatáról </w:t>
      </w:r>
      <w:r w:rsidRPr="00854DA5">
        <w:rPr>
          <w:szCs w:val="22"/>
        </w:rPr>
        <w:t>szóló 2/2005. (I.11.) Korm. rendelet (a továbbiakban: Korm. rendelet) 1.</w:t>
      </w:r>
      <w:r w:rsidR="00E84E07" w:rsidRPr="00854DA5">
        <w:rPr>
          <w:szCs w:val="22"/>
        </w:rPr>
        <w:t xml:space="preserve"> </w:t>
      </w:r>
      <w:r w:rsidRPr="00854DA5">
        <w:rPr>
          <w:szCs w:val="22"/>
        </w:rPr>
        <w:t xml:space="preserve">§ (3) bekezdése előírja, hogy a település egy részére készülő szabályozási terveknél, illetve helyi építési szabályzatnál a várható környezeti hatás jelentősége esetileg határozható meg. A Korm. rendelet 4. § </w:t>
      </w:r>
      <w:r w:rsidRPr="00854DA5">
        <w:rPr>
          <w:rStyle w:val="highlighted"/>
          <w:szCs w:val="22"/>
        </w:rPr>
        <w:t>(2) bekezdése értelmében a döntéshez a kidolgozó – azaz az önkormányzat – kikéri a 3. számú mellékletben meghatározott környezet védelméért felelős közigazgatási szervek (a továbbiakban: környezet védelméért felelős szervek) véleményét arról, hogy a hatáskörükbe tartozó környezet- vagy természetvédelmi szakterületet illetően várható-e jelentős környezeti hatás. E szervek véleményük kialakításában a 2. számú mellékletben foglaltak közül a hatáskörükbe tartozó és a szóban forgó terv, illetve program jellege alapján a tervre, illetve a programra vonatkoztatható szempontokat veszik figyelembe.</w:t>
      </w:r>
    </w:p>
    <w:p w:rsidR="00854DA5" w:rsidRPr="00854DA5" w:rsidRDefault="00854DA5" w:rsidP="00854DA5">
      <w:pPr>
        <w:spacing w:before="100" w:beforeAutospacing="1" w:after="100" w:afterAutospacing="1" w:line="23" w:lineRule="atLeast"/>
        <w:jc w:val="both"/>
        <w:rPr>
          <w:szCs w:val="22"/>
          <w:lang w:val="en-US" w:eastAsia="en-US"/>
        </w:rPr>
      </w:pPr>
      <w:bookmarkStart w:id="0" w:name="_GoBack"/>
      <w:bookmarkEnd w:id="0"/>
    </w:p>
    <w:p w:rsidR="00BE7260" w:rsidRPr="00854DA5" w:rsidRDefault="00BE7260" w:rsidP="008C4764">
      <w:pPr>
        <w:spacing w:before="120" w:after="120" w:line="23" w:lineRule="atLeast"/>
        <w:jc w:val="both"/>
        <w:rPr>
          <w:szCs w:val="22"/>
        </w:rPr>
      </w:pPr>
      <w:r w:rsidRPr="00854DA5">
        <w:rPr>
          <w:szCs w:val="22"/>
        </w:rPr>
        <w:t xml:space="preserve">Ennek megfelelően </w:t>
      </w:r>
      <w:r w:rsidRPr="00854DA5">
        <w:rPr>
          <w:b/>
          <w:szCs w:val="22"/>
        </w:rPr>
        <w:t>Cegléd Város Önkormányzata kikérte a Korm. rendelet 3. számú mellékletében meghatározott környezet védelméért felelős szervek véleményét</w:t>
      </w:r>
      <w:r w:rsidRPr="00854DA5">
        <w:rPr>
          <w:szCs w:val="22"/>
        </w:rPr>
        <w:t xml:space="preserve"> a várható környezeti hatás jelentőségének meghatározásáról, illetve a környezeti vizsgálat elkészítésének szükségességéről. A környezet védelméért felelős szervek véleményét az 1. mellékletben található összefoglaló táblázat tartalmazza</w:t>
      </w:r>
      <w:r w:rsidR="005D6A8F" w:rsidRPr="00854DA5">
        <w:rPr>
          <w:szCs w:val="22"/>
        </w:rPr>
        <w:t>, a beérkezett vélemények az előterjesztés 2. számú mellékletében olvashatóak</w:t>
      </w:r>
      <w:r w:rsidRPr="00854DA5">
        <w:rPr>
          <w:szCs w:val="22"/>
        </w:rPr>
        <w:t>.</w:t>
      </w:r>
    </w:p>
    <w:p w:rsidR="008C4764" w:rsidRPr="00854DA5" w:rsidRDefault="00106861" w:rsidP="008C4764">
      <w:pPr>
        <w:spacing w:before="120" w:line="23" w:lineRule="atLeast"/>
        <w:jc w:val="both"/>
        <w:rPr>
          <w:b/>
          <w:szCs w:val="22"/>
        </w:rPr>
      </w:pPr>
      <w:r w:rsidRPr="00854DA5">
        <w:rPr>
          <w:szCs w:val="22"/>
        </w:rPr>
        <w:t xml:space="preserve">A megkeresett 24 </w:t>
      </w:r>
      <w:r w:rsidR="00F92AFB" w:rsidRPr="00854DA5">
        <w:rPr>
          <w:szCs w:val="22"/>
        </w:rPr>
        <w:t xml:space="preserve">szakkérdést vizsgáló 20 államigazgatási </w:t>
      </w:r>
      <w:r w:rsidRPr="00854DA5">
        <w:rPr>
          <w:szCs w:val="22"/>
        </w:rPr>
        <w:t xml:space="preserve">szerv közül </w:t>
      </w:r>
      <w:r w:rsidR="00F92AFB" w:rsidRPr="00854DA5">
        <w:rPr>
          <w:szCs w:val="22"/>
        </w:rPr>
        <w:t xml:space="preserve">1 hatásköre hiányát állapította meg, </w:t>
      </w:r>
      <w:r w:rsidR="00E41909" w:rsidRPr="00854DA5">
        <w:rPr>
          <w:szCs w:val="22"/>
        </w:rPr>
        <w:t>9</w:t>
      </w:r>
      <w:r w:rsidR="00D14224" w:rsidRPr="00854DA5">
        <w:rPr>
          <w:szCs w:val="22"/>
        </w:rPr>
        <w:t xml:space="preserve"> </w:t>
      </w:r>
      <w:r w:rsidRPr="00854DA5">
        <w:rPr>
          <w:szCs w:val="22"/>
        </w:rPr>
        <w:t xml:space="preserve">szerv határidőn belül, </w:t>
      </w:r>
      <w:r w:rsidR="00F92AFB" w:rsidRPr="00854DA5">
        <w:rPr>
          <w:szCs w:val="22"/>
        </w:rPr>
        <w:t>1</w:t>
      </w:r>
      <w:r w:rsidR="00E41E0C" w:rsidRPr="00854DA5">
        <w:rPr>
          <w:szCs w:val="22"/>
        </w:rPr>
        <w:t xml:space="preserve"> pedig határidőn túl</w:t>
      </w:r>
      <w:r w:rsidR="00937973" w:rsidRPr="00854DA5">
        <w:rPr>
          <w:szCs w:val="22"/>
        </w:rPr>
        <w:t xml:space="preserve"> válaszolt. </w:t>
      </w:r>
      <w:r w:rsidR="00E22670" w:rsidRPr="00854DA5">
        <w:rPr>
          <w:b/>
          <w:szCs w:val="22"/>
        </w:rPr>
        <w:t>A vélemények alapján</w:t>
      </w:r>
      <w:r w:rsidRPr="00854DA5">
        <w:rPr>
          <w:b/>
          <w:szCs w:val="22"/>
        </w:rPr>
        <w:t xml:space="preserve"> </w:t>
      </w:r>
      <w:r w:rsidR="005D6A8F" w:rsidRPr="00854DA5">
        <w:rPr>
          <w:b/>
          <w:szCs w:val="22"/>
        </w:rPr>
        <w:t>a</w:t>
      </w:r>
      <w:r w:rsidR="00E22670" w:rsidRPr="00854DA5">
        <w:rPr>
          <w:b/>
          <w:szCs w:val="22"/>
        </w:rPr>
        <w:t>z államigazgatási szervek a</w:t>
      </w:r>
      <w:r w:rsidR="005D6A8F" w:rsidRPr="00854DA5">
        <w:rPr>
          <w:b/>
          <w:szCs w:val="22"/>
        </w:rPr>
        <w:t xml:space="preserve"> településrendezési eszközök </w:t>
      </w:r>
      <w:r w:rsidR="00E22670" w:rsidRPr="00854DA5">
        <w:rPr>
          <w:b/>
          <w:szCs w:val="22"/>
        </w:rPr>
        <w:t>módosításának</w:t>
      </w:r>
      <w:r w:rsidR="005D6A8F" w:rsidRPr="00854DA5">
        <w:rPr>
          <w:b/>
          <w:szCs w:val="22"/>
        </w:rPr>
        <w:t xml:space="preserve"> hatáskörükbe tartozó szakkérdés</w:t>
      </w:r>
      <w:r w:rsidR="00E22670" w:rsidRPr="00854DA5">
        <w:rPr>
          <w:b/>
          <w:szCs w:val="22"/>
        </w:rPr>
        <w:t>e</w:t>
      </w:r>
      <w:r w:rsidR="005D6A8F" w:rsidRPr="00854DA5">
        <w:rPr>
          <w:b/>
          <w:szCs w:val="22"/>
        </w:rPr>
        <w:t xml:space="preserve"> tekintetében környezeti vizsgálat elkészítését nem tartják szükségesnek.</w:t>
      </w:r>
    </w:p>
    <w:p w:rsidR="00106861" w:rsidRPr="00854DA5" w:rsidRDefault="00076A99" w:rsidP="008C4764">
      <w:pPr>
        <w:spacing w:before="120" w:line="23" w:lineRule="atLeast"/>
        <w:jc w:val="both"/>
        <w:rPr>
          <w:szCs w:val="22"/>
        </w:rPr>
      </w:pPr>
      <w:r w:rsidRPr="00854DA5">
        <w:rPr>
          <w:szCs w:val="22"/>
        </w:rPr>
        <w:lastRenderedPageBreak/>
        <w:t xml:space="preserve">A Korm. rendelet 4. § </w:t>
      </w:r>
      <w:r w:rsidR="004E2138" w:rsidRPr="00854DA5">
        <w:rPr>
          <w:szCs w:val="22"/>
        </w:rPr>
        <w:t xml:space="preserve">(1) és </w:t>
      </w:r>
      <w:r w:rsidRPr="00854DA5">
        <w:rPr>
          <w:szCs w:val="22"/>
        </w:rPr>
        <w:t>(</w:t>
      </w:r>
      <w:r w:rsidR="004E2138" w:rsidRPr="00854DA5">
        <w:rPr>
          <w:szCs w:val="22"/>
        </w:rPr>
        <w:t>5</w:t>
      </w:r>
      <w:r w:rsidRPr="00854DA5">
        <w:rPr>
          <w:szCs w:val="22"/>
        </w:rPr>
        <w:t>) bekezdése szerint</w:t>
      </w:r>
      <w:r w:rsidR="004E2138" w:rsidRPr="00854DA5">
        <w:rPr>
          <w:szCs w:val="22"/>
        </w:rPr>
        <w:t xml:space="preserve"> </w:t>
      </w:r>
      <w:r w:rsidR="00A92521" w:rsidRPr="00854DA5">
        <w:rPr>
          <w:szCs w:val="22"/>
        </w:rPr>
        <w:t>a határidőre beérkezett vélemények figyelembe</w:t>
      </w:r>
      <w:r w:rsidR="001A3F54" w:rsidRPr="00854DA5">
        <w:rPr>
          <w:szCs w:val="22"/>
        </w:rPr>
        <w:t>vételével</w:t>
      </w:r>
      <w:r w:rsidR="00A92521" w:rsidRPr="00854DA5">
        <w:rPr>
          <w:szCs w:val="22"/>
        </w:rPr>
        <w:t xml:space="preserve"> </w:t>
      </w:r>
      <w:r w:rsidR="004E2138" w:rsidRPr="00854DA5">
        <w:rPr>
          <w:szCs w:val="22"/>
        </w:rPr>
        <w:t xml:space="preserve">a környezeti vizsgálat </w:t>
      </w:r>
      <w:r w:rsidR="0042319A" w:rsidRPr="00854DA5">
        <w:rPr>
          <w:szCs w:val="22"/>
        </w:rPr>
        <w:t>lefolytatásának</w:t>
      </w:r>
      <w:r w:rsidR="004E2138" w:rsidRPr="00854DA5">
        <w:rPr>
          <w:szCs w:val="22"/>
        </w:rPr>
        <w:t xml:space="preserve"> szükségességéről </w:t>
      </w:r>
      <w:r w:rsidR="004E2138" w:rsidRPr="00854DA5">
        <w:rPr>
          <w:b/>
          <w:szCs w:val="22"/>
        </w:rPr>
        <w:t>döntést kell hozni</w:t>
      </w:r>
      <w:r w:rsidR="001A3F54" w:rsidRPr="00854DA5">
        <w:rPr>
          <w:szCs w:val="22"/>
        </w:rPr>
        <w:t>.</w:t>
      </w:r>
      <w:r w:rsidR="004E2138" w:rsidRPr="00854DA5">
        <w:rPr>
          <w:szCs w:val="22"/>
        </w:rPr>
        <w:t xml:space="preserve"> </w:t>
      </w:r>
    </w:p>
    <w:p w:rsidR="004916D9" w:rsidRPr="00854DA5" w:rsidRDefault="00106861" w:rsidP="008C4764">
      <w:pPr>
        <w:spacing w:before="120" w:after="120" w:line="23" w:lineRule="atLeast"/>
        <w:jc w:val="both"/>
        <w:rPr>
          <w:szCs w:val="22"/>
        </w:rPr>
      </w:pPr>
      <w:r w:rsidRPr="00854DA5">
        <w:rPr>
          <w:szCs w:val="22"/>
        </w:rPr>
        <w:t xml:space="preserve">A Korm. rendelet </w:t>
      </w:r>
      <w:r w:rsidR="00BE7260" w:rsidRPr="00854DA5">
        <w:rPr>
          <w:szCs w:val="22"/>
        </w:rPr>
        <w:t>5.</w:t>
      </w:r>
      <w:r w:rsidRPr="00854DA5">
        <w:rPr>
          <w:szCs w:val="22"/>
        </w:rPr>
        <w:t xml:space="preserve"> </w:t>
      </w:r>
      <w:r w:rsidR="00BE7260" w:rsidRPr="00854DA5">
        <w:rPr>
          <w:szCs w:val="22"/>
        </w:rPr>
        <w:t>§ (2)</w:t>
      </w:r>
      <w:r w:rsidRPr="00854DA5">
        <w:rPr>
          <w:szCs w:val="22"/>
        </w:rPr>
        <w:t>-(3)</w:t>
      </w:r>
      <w:r w:rsidR="00BE7260" w:rsidRPr="00854DA5">
        <w:rPr>
          <w:szCs w:val="22"/>
        </w:rPr>
        <w:t xml:space="preserve"> </w:t>
      </w:r>
      <w:r w:rsidRPr="00854DA5">
        <w:rPr>
          <w:szCs w:val="22"/>
        </w:rPr>
        <w:t xml:space="preserve">bekezdései </w:t>
      </w:r>
      <w:r w:rsidR="00D71E75" w:rsidRPr="00854DA5">
        <w:rPr>
          <w:szCs w:val="22"/>
        </w:rPr>
        <w:t>alapján</w:t>
      </w:r>
      <w:r w:rsidRPr="00854DA5">
        <w:rPr>
          <w:szCs w:val="22"/>
        </w:rPr>
        <w:t xml:space="preserve"> a</w:t>
      </w:r>
      <w:r w:rsidR="00BE7260" w:rsidRPr="00854DA5">
        <w:rPr>
          <w:szCs w:val="22"/>
        </w:rPr>
        <w:t xml:space="preserve"> kidolgozó </w:t>
      </w:r>
      <w:r w:rsidR="00E84E07" w:rsidRPr="00854DA5">
        <w:rPr>
          <w:szCs w:val="22"/>
        </w:rPr>
        <w:t xml:space="preserve">a </w:t>
      </w:r>
      <w:r w:rsidR="00BE7260" w:rsidRPr="00854DA5">
        <w:rPr>
          <w:szCs w:val="22"/>
        </w:rPr>
        <w:t>hivatalos értesítőjében vagy más, a nyilvánosság tájékoztatására alkalmas egyéb módon, továbbá</w:t>
      </w:r>
      <w:r w:rsidR="004E2138" w:rsidRPr="00854DA5">
        <w:rPr>
          <w:szCs w:val="22"/>
        </w:rPr>
        <w:t>,</w:t>
      </w:r>
      <w:r w:rsidR="00BE7260" w:rsidRPr="00854DA5">
        <w:rPr>
          <w:szCs w:val="22"/>
        </w:rPr>
        <w:t xml:space="preserve"> ha van honlapja, azon is nyilvánosságra hozza döntését és annak indokait, továbbá, ha a környezet védelméért felelős szervek 4. § szerint megkapott véleményétől eltérően úgy döntött, hogy a környezeti vizsgálat nem szükséges, az eltérés tényét is.</w:t>
      </w:r>
      <w:r w:rsidRPr="00854DA5">
        <w:rPr>
          <w:szCs w:val="22"/>
        </w:rPr>
        <w:t xml:space="preserve"> Döntéséről és indokairól a kidolgozó értesíti a várható környezeti hatások jelentőségének eldöntésébe bevont </w:t>
      </w:r>
      <w:r w:rsidR="00E14597" w:rsidRPr="00854DA5">
        <w:rPr>
          <w:szCs w:val="22"/>
        </w:rPr>
        <w:t>környezet védelméért felelős szerveket.</w:t>
      </w:r>
    </w:p>
    <w:p w:rsidR="001734E7" w:rsidRPr="00854DA5" w:rsidRDefault="001734E7" w:rsidP="008C4764">
      <w:pPr>
        <w:spacing w:before="120" w:line="23" w:lineRule="atLeast"/>
        <w:jc w:val="both"/>
        <w:rPr>
          <w:b/>
          <w:szCs w:val="22"/>
        </w:rPr>
      </w:pPr>
      <w:r w:rsidRPr="00854DA5">
        <w:rPr>
          <w:b/>
          <w:szCs w:val="22"/>
        </w:rPr>
        <w:t xml:space="preserve">A fentiekre tekintettel kérem a Tisztelt Képviselő-testületet, hogy </w:t>
      </w:r>
      <w:r w:rsidR="00E14597" w:rsidRPr="00854DA5">
        <w:rPr>
          <w:b/>
          <w:szCs w:val="22"/>
        </w:rPr>
        <w:t xml:space="preserve">a </w:t>
      </w:r>
      <w:r w:rsidR="005D6A8F" w:rsidRPr="00854DA5">
        <w:rPr>
          <w:b/>
          <w:szCs w:val="22"/>
        </w:rPr>
        <w:t xml:space="preserve">környezet védelméért felelős szervek véleménye </w:t>
      </w:r>
      <w:r w:rsidR="000A453F" w:rsidRPr="00854DA5">
        <w:rPr>
          <w:i/>
          <w:szCs w:val="22"/>
        </w:rPr>
        <w:t>–</w:t>
      </w:r>
      <w:r w:rsidR="000A453F" w:rsidRPr="00854DA5">
        <w:rPr>
          <w:szCs w:val="22"/>
        </w:rPr>
        <w:t xml:space="preserve"> miszerint hatáskörükbe tartozó szakkérdés tekintetében környezeti vizsgálat elkészítését </w:t>
      </w:r>
      <w:r w:rsidR="000A453F" w:rsidRPr="00854DA5">
        <w:rPr>
          <w:szCs w:val="22"/>
          <w:u w:val="single"/>
        </w:rPr>
        <w:t>nem tartják szükségesnek</w:t>
      </w:r>
      <w:r w:rsidR="000A453F" w:rsidRPr="00854DA5">
        <w:rPr>
          <w:szCs w:val="22"/>
        </w:rPr>
        <w:t xml:space="preserve"> </w:t>
      </w:r>
      <w:r w:rsidR="000A453F" w:rsidRPr="00854DA5">
        <w:rPr>
          <w:i/>
          <w:szCs w:val="22"/>
        </w:rPr>
        <w:t>–</w:t>
      </w:r>
      <w:r w:rsidR="000A453F" w:rsidRPr="00854DA5">
        <w:rPr>
          <w:b/>
          <w:szCs w:val="22"/>
        </w:rPr>
        <w:t xml:space="preserve"> </w:t>
      </w:r>
      <w:r w:rsidR="005D6A8F" w:rsidRPr="00854DA5">
        <w:rPr>
          <w:b/>
          <w:szCs w:val="22"/>
        </w:rPr>
        <w:t xml:space="preserve">és </w:t>
      </w:r>
      <w:r w:rsidRPr="00854DA5">
        <w:rPr>
          <w:b/>
          <w:szCs w:val="22"/>
        </w:rPr>
        <w:t>a mellékelt határozati javaslat alapján hozza meg döntését a Cegléd Város településrendezési eszközeinek módosítás</w:t>
      </w:r>
      <w:r w:rsidR="004B252D" w:rsidRPr="00854DA5">
        <w:rPr>
          <w:b/>
          <w:szCs w:val="22"/>
        </w:rPr>
        <w:t xml:space="preserve">ával </w:t>
      </w:r>
      <w:r w:rsidR="00E14597" w:rsidRPr="00854DA5">
        <w:rPr>
          <w:b/>
          <w:szCs w:val="22"/>
        </w:rPr>
        <w:t>összefüggő</w:t>
      </w:r>
      <w:r w:rsidR="004B252D" w:rsidRPr="00854DA5">
        <w:rPr>
          <w:b/>
          <w:szCs w:val="22"/>
        </w:rPr>
        <w:t xml:space="preserve"> környezeti vizsgálat lefolytatásának szükségességéről. </w:t>
      </w:r>
      <w:r w:rsidR="001C3AD9" w:rsidRPr="00854DA5">
        <w:rPr>
          <w:b/>
          <w:szCs w:val="22"/>
        </w:rPr>
        <w:t xml:space="preserve"> </w:t>
      </w:r>
    </w:p>
    <w:p w:rsidR="001734E7" w:rsidRPr="00854DA5" w:rsidRDefault="001734E7" w:rsidP="008C4764">
      <w:pPr>
        <w:spacing w:before="120" w:line="23" w:lineRule="atLeast"/>
        <w:jc w:val="both"/>
        <w:rPr>
          <w:szCs w:val="22"/>
        </w:rPr>
      </w:pPr>
      <w:r w:rsidRPr="00854DA5">
        <w:rPr>
          <w:szCs w:val="22"/>
        </w:rPr>
        <w:t>Az előterjesztést a</w:t>
      </w:r>
      <w:r w:rsidR="007D2001" w:rsidRPr="00854DA5">
        <w:rPr>
          <w:szCs w:val="22"/>
        </w:rPr>
        <w:t xml:space="preserve"> </w:t>
      </w:r>
      <w:r w:rsidRPr="00854DA5">
        <w:rPr>
          <w:b/>
          <w:szCs w:val="22"/>
        </w:rPr>
        <w:t>Gazdasági Bizottság</w:t>
      </w:r>
      <w:r w:rsidRPr="00854DA5">
        <w:rPr>
          <w:szCs w:val="22"/>
        </w:rPr>
        <w:t xml:space="preserve"> tárgyalja. A bizottság véleménye – jegyzőkönyvi kivonat formájában – a Képviselő-testület ülésén, helyben osztott anyagként kerül ismertetésre.</w:t>
      </w:r>
    </w:p>
    <w:p w:rsidR="001734E7" w:rsidRPr="00854DA5" w:rsidRDefault="001734E7" w:rsidP="008C4764">
      <w:pPr>
        <w:tabs>
          <w:tab w:val="left" w:pos="851"/>
        </w:tabs>
        <w:spacing w:before="120" w:line="23" w:lineRule="atLeast"/>
        <w:jc w:val="both"/>
        <w:rPr>
          <w:szCs w:val="22"/>
        </w:rPr>
      </w:pPr>
      <w:r w:rsidRPr="00854DA5">
        <w:rPr>
          <w:szCs w:val="22"/>
        </w:rPr>
        <w:t xml:space="preserve">A döntéshozatal </w:t>
      </w:r>
      <w:r w:rsidRPr="00854DA5">
        <w:rPr>
          <w:i/>
          <w:szCs w:val="22"/>
        </w:rPr>
        <w:t>a Magyarország helyi önkormányzatairól</w:t>
      </w:r>
      <w:r w:rsidRPr="00854DA5">
        <w:rPr>
          <w:szCs w:val="22"/>
        </w:rPr>
        <w:t xml:space="preserve"> szóló 2011. évi CLXXXIX. törvény 46. § (1) bekezdése alapján, a (2) bekezdésben foglaltakra figyelemmel </w:t>
      </w:r>
      <w:r w:rsidRPr="00854DA5">
        <w:rPr>
          <w:b/>
          <w:szCs w:val="22"/>
        </w:rPr>
        <w:t>nyilvános ülés</w:t>
      </w:r>
      <w:r w:rsidRPr="00854DA5">
        <w:rPr>
          <w:szCs w:val="22"/>
        </w:rPr>
        <w:t xml:space="preserve"> keretében, a 47. § (2) bekezdése alapján – tekintettel az 50. §-ban és a </w:t>
      </w:r>
      <w:proofErr w:type="spellStart"/>
      <w:r w:rsidR="008C4764" w:rsidRPr="00854DA5">
        <w:rPr>
          <w:bCs/>
          <w:i/>
          <w:szCs w:val="22"/>
        </w:rPr>
        <w:t>Kt</w:t>
      </w:r>
      <w:proofErr w:type="spellEnd"/>
      <w:r w:rsidR="008C4764" w:rsidRPr="00854DA5">
        <w:rPr>
          <w:bCs/>
          <w:i/>
          <w:szCs w:val="22"/>
        </w:rPr>
        <w:t xml:space="preserve"> </w:t>
      </w:r>
      <w:proofErr w:type="spellStart"/>
      <w:r w:rsidR="008C4764" w:rsidRPr="00854DA5">
        <w:rPr>
          <w:bCs/>
          <w:i/>
          <w:szCs w:val="22"/>
        </w:rPr>
        <w:t>SzMsz</w:t>
      </w:r>
      <w:proofErr w:type="spellEnd"/>
      <w:r w:rsidR="008C4764" w:rsidRPr="00854DA5">
        <w:rPr>
          <w:bCs/>
          <w:i/>
          <w:szCs w:val="22"/>
        </w:rPr>
        <w:t xml:space="preserve"> </w:t>
      </w:r>
      <w:r w:rsidR="008C4764" w:rsidRPr="00854DA5">
        <w:rPr>
          <w:szCs w:val="22"/>
        </w:rPr>
        <w:t>59</w:t>
      </w:r>
      <w:r w:rsidRPr="00854DA5">
        <w:rPr>
          <w:szCs w:val="22"/>
        </w:rPr>
        <w:t>. §-</w:t>
      </w:r>
      <w:proofErr w:type="spellStart"/>
      <w:r w:rsidRPr="00854DA5">
        <w:rPr>
          <w:szCs w:val="22"/>
        </w:rPr>
        <w:t>ában</w:t>
      </w:r>
      <w:proofErr w:type="spellEnd"/>
      <w:r w:rsidRPr="00854DA5">
        <w:rPr>
          <w:szCs w:val="22"/>
        </w:rPr>
        <w:t xml:space="preserve"> foglalt rendelkezésekre – </w:t>
      </w:r>
      <w:r w:rsidRPr="00854DA5">
        <w:rPr>
          <w:b/>
          <w:szCs w:val="22"/>
        </w:rPr>
        <w:t>egyszerű többségű szavazati</w:t>
      </w:r>
      <w:r w:rsidRPr="00854DA5">
        <w:rPr>
          <w:szCs w:val="22"/>
        </w:rPr>
        <w:t xml:space="preserve"> arányt igényel.</w:t>
      </w:r>
    </w:p>
    <w:p w:rsidR="0025454A" w:rsidRPr="00854DA5" w:rsidRDefault="0025454A" w:rsidP="0025454A">
      <w:pPr>
        <w:pStyle w:val="Szvegtrzs"/>
        <w:ind w:right="278"/>
        <w:rPr>
          <w:szCs w:val="22"/>
        </w:rPr>
      </w:pPr>
    </w:p>
    <w:p w:rsidR="001C58AA" w:rsidRPr="00854DA5" w:rsidRDefault="001C58AA" w:rsidP="008C4764">
      <w:pPr>
        <w:spacing w:line="23" w:lineRule="atLeast"/>
        <w:rPr>
          <w:spacing w:val="20"/>
          <w:szCs w:val="22"/>
        </w:rPr>
      </w:pPr>
      <w:r w:rsidRPr="00854DA5">
        <w:rPr>
          <w:spacing w:val="20"/>
          <w:szCs w:val="22"/>
        </w:rPr>
        <w:t xml:space="preserve">Cegléd, </w:t>
      </w:r>
      <w:r w:rsidR="00D71E75" w:rsidRPr="00854DA5">
        <w:rPr>
          <w:spacing w:val="20"/>
          <w:szCs w:val="22"/>
        </w:rPr>
        <w:t xml:space="preserve">2024. </w:t>
      </w:r>
      <w:r w:rsidR="00F92AFB" w:rsidRPr="00854DA5">
        <w:rPr>
          <w:spacing w:val="20"/>
          <w:szCs w:val="22"/>
        </w:rPr>
        <w:t xml:space="preserve">november </w:t>
      </w:r>
      <w:r w:rsidR="00B15C98" w:rsidRPr="00854DA5">
        <w:rPr>
          <w:spacing w:val="20"/>
          <w:szCs w:val="22"/>
        </w:rPr>
        <w:t>13</w:t>
      </w:r>
      <w:r w:rsidR="00D71E75" w:rsidRPr="00854DA5">
        <w:rPr>
          <w:spacing w:val="20"/>
          <w:szCs w:val="22"/>
        </w:rPr>
        <w:t>.</w:t>
      </w:r>
    </w:p>
    <w:p w:rsidR="00854DA5" w:rsidRDefault="00854DA5" w:rsidP="00E41E0C">
      <w:pPr>
        <w:spacing w:line="23" w:lineRule="atLeast"/>
        <w:ind w:left="3545"/>
        <w:jc w:val="center"/>
        <w:rPr>
          <w:spacing w:val="20"/>
          <w:szCs w:val="22"/>
        </w:rPr>
      </w:pPr>
    </w:p>
    <w:p w:rsidR="00854DA5" w:rsidRDefault="00854DA5" w:rsidP="00E41E0C">
      <w:pPr>
        <w:spacing w:line="23" w:lineRule="atLeast"/>
        <w:ind w:left="3545"/>
        <w:jc w:val="center"/>
        <w:rPr>
          <w:spacing w:val="20"/>
          <w:szCs w:val="22"/>
        </w:rPr>
      </w:pPr>
    </w:p>
    <w:p w:rsidR="00854DA5" w:rsidRDefault="00854DA5" w:rsidP="00E41E0C">
      <w:pPr>
        <w:spacing w:line="23" w:lineRule="atLeast"/>
        <w:ind w:left="3545"/>
        <w:jc w:val="center"/>
        <w:rPr>
          <w:spacing w:val="20"/>
          <w:szCs w:val="22"/>
        </w:rPr>
      </w:pPr>
    </w:p>
    <w:p w:rsidR="00854DA5" w:rsidRDefault="00854DA5" w:rsidP="00E41E0C">
      <w:pPr>
        <w:spacing w:line="23" w:lineRule="atLeast"/>
        <w:ind w:left="3545"/>
        <w:jc w:val="center"/>
        <w:rPr>
          <w:spacing w:val="20"/>
          <w:szCs w:val="22"/>
        </w:rPr>
      </w:pPr>
    </w:p>
    <w:p w:rsidR="001C58AA" w:rsidRPr="00854DA5" w:rsidRDefault="001C58AA" w:rsidP="00E41E0C">
      <w:pPr>
        <w:spacing w:line="23" w:lineRule="atLeast"/>
        <w:ind w:left="3545"/>
        <w:jc w:val="center"/>
        <w:rPr>
          <w:spacing w:val="20"/>
          <w:szCs w:val="22"/>
        </w:rPr>
      </w:pPr>
      <w:r w:rsidRPr="00854DA5">
        <w:rPr>
          <w:spacing w:val="20"/>
          <w:szCs w:val="22"/>
        </w:rPr>
        <w:t>Dr. Csáky András</w:t>
      </w:r>
    </w:p>
    <w:p w:rsidR="00BA2E7A" w:rsidRPr="00854DA5" w:rsidRDefault="001C58AA" w:rsidP="008C4764">
      <w:pPr>
        <w:spacing w:line="23" w:lineRule="atLeast"/>
        <w:ind w:left="3545"/>
        <w:jc w:val="center"/>
        <w:rPr>
          <w:spacing w:val="20"/>
          <w:szCs w:val="22"/>
        </w:rPr>
      </w:pPr>
      <w:r w:rsidRPr="00854DA5">
        <w:rPr>
          <w:spacing w:val="20"/>
          <w:szCs w:val="22"/>
        </w:rPr>
        <w:t>polgármester</w:t>
      </w:r>
    </w:p>
    <w:p w:rsidR="008C4764" w:rsidRPr="00854DA5" w:rsidRDefault="008C4764" w:rsidP="008C4764">
      <w:pPr>
        <w:spacing w:line="23" w:lineRule="atLeast"/>
        <w:ind w:left="3545"/>
        <w:jc w:val="center"/>
        <w:rPr>
          <w:spacing w:val="20"/>
          <w:szCs w:val="22"/>
        </w:rPr>
      </w:pPr>
    </w:p>
    <w:p w:rsidR="00000191" w:rsidRPr="00854DA5" w:rsidRDefault="00854DA5" w:rsidP="008C4764">
      <w:pPr>
        <w:tabs>
          <w:tab w:val="center" w:pos="6840"/>
        </w:tabs>
        <w:spacing w:line="276" w:lineRule="auto"/>
        <w:ind w:right="232"/>
        <w:jc w:val="center"/>
        <w:rPr>
          <w:szCs w:val="22"/>
        </w:rPr>
      </w:pPr>
      <w:r>
        <w:rPr>
          <w:szCs w:val="22"/>
        </w:rPr>
        <w:br w:type="page"/>
      </w:r>
      <w:r w:rsidR="00000191" w:rsidRPr="00854DA5">
        <w:rPr>
          <w:szCs w:val="22"/>
        </w:rPr>
        <w:t>HATÁROZATI JAVASLAT</w:t>
      </w:r>
    </w:p>
    <w:p w:rsidR="00000191" w:rsidRPr="00854DA5" w:rsidRDefault="00000191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</w:p>
    <w:p w:rsidR="00000191" w:rsidRPr="00854DA5" w:rsidRDefault="00000191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  <w:r w:rsidRPr="00854DA5">
        <w:rPr>
          <w:b/>
          <w:szCs w:val="22"/>
        </w:rPr>
        <w:t>Cegléd Város Önkormányzatának Képviselő-testület</w:t>
      </w:r>
      <w:r w:rsidR="00F634EF" w:rsidRPr="00854DA5">
        <w:rPr>
          <w:b/>
          <w:szCs w:val="22"/>
        </w:rPr>
        <w:t>e</w:t>
      </w:r>
    </w:p>
    <w:p w:rsidR="0024020B" w:rsidRPr="00854DA5" w:rsidRDefault="0024020B" w:rsidP="0024020B">
      <w:pPr>
        <w:numPr>
          <w:ilvl w:val="0"/>
          <w:numId w:val="39"/>
        </w:numPr>
        <w:spacing w:before="120" w:line="276" w:lineRule="auto"/>
        <w:ind w:left="720"/>
        <w:jc w:val="both"/>
        <w:rPr>
          <w:szCs w:val="22"/>
        </w:rPr>
      </w:pPr>
      <w:r w:rsidRPr="00854DA5">
        <w:rPr>
          <w:szCs w:val="22"/>
        </w:rPr>
        <w:t xml:space="preserve">megállapítja </w:t>
      </w:r>
      <w:r w:rsidRPr="00854DA5">
        <w:rPr>
          <w:rStyle w:val="highlighted"/>
          <w:szCs w:val="22"/>
        </w:rPr>
        <w:t xml:space="preserve">– </w:t>
      </w:r>
      <w:r w:rsidRPr="00854DA5">
        <w:rPr>
          <w:szCs w:val="22"/>
        </w:rPr>
        <w:t xml:space="preserve">összhangban a Cegléd város településrendezési eszközeinek a </w:t>
      </w:r>
      <w:r w:rsidRPr="00854DA5">
        <w:rPr>
          <w:i/>
          <w:szCs w:val="22"/>
        </w:rPr>
        <w:t xml:space="preserve">„441 sz. főút Cegléd -Nagykőrös (4 sz. főút </w:t>
      </w:r>
      <w:proofErr w:type="spellStart"/>
      <w:r w:rsidRPr="00854DA5">
        <w:rPr>
          <w:i/>
          <w:szCs w:val="22"/>
        </w:rPr>
        <w:t>csp</w:t>
      </w:r>
      <w:proofErr w:type="spellEnd"/>
      <w:r w:rsidRPr="00854DA5">
        <w:rPr>
          <w:i/>
          <w:szCs w:val="22"/>
        </w:rPr>
        <w:t xml:space="preserve">. – Nagykőrös Téglagyári utca </w:t>
      </w:r>
      <w:proofErr w:type="spellStart"/>
      <w:r w:rsidRPr="00854DA5">
        <w:rPr>
          <w:i/>
          <w:szCs w:val="22"/>
        </w:rPr>
        <w:t>csp</w:t>
      </w:r>
      <w:proofErr w:type="spellEnd"/>
      <w:r w:rsidRPr="00854DA5">
        <w:rPr>
          <w:i/>
          <w:szCs w:val="22"/>
        </w:rPr>
        <w:t xml:space="preserve">. között) szakasz 11,5 tonnás burkolatmegerősítése” </w:t>
      </w:r>
      <w:r w:rsidRPr="00854DA5">
        <w:rPr>
          <w:szCs w:val="22"/>
        </w:rPr>
        <w:t xml:space="preserve">nemzetgazdasági szempontból kiemelt beruházással </w:t>
      </w:r>
      <w:r w:rsidR="002B49FE" w:rsidRPr="00854DA5">
        <w:rPr>
          <w:szCs w:val="22"/>
        </w:rPr>
        <w:t xml:space="preserve">megvalósulására irányuló </w:t>
      </w:r>
      <w:r w:rsidRPr="00854DA5">
        <w:rPr>
          <w:szCs w:val="22"/>
        </w:rPr>
        <w:t xml:space="preserve">módosításával kapcsolatban megkeresett </w:t>
      </w:r>
      <w:r w:rsidRPr="00854DA5">
        <w:rPr>
          <w:rStyle w:val="highlighted"/>
          <w:szCs w:val="22"/>
        </w:rPr>
        <w:t xml:space="preserve">környezet védelméért felelős szervek véleményével –, hogy </w:t>
      </w:r>
      <w:r w:rsidRPr="00854DA5">
        <w:rPr>
          <w:i/>
          <w:szCs w:val="22"/>
        </w:rPr>
        <w:t xml:space="preserve">az egyes tervek, illetve programok környezeti vizsgálatáról </w:t>
      </w:r>
      <w:r w:rsidRPr="00854DA5">
        <w:rPr>
          <w:szCs w:val="22"/>
        </w:rPr>
        <w:t xml:space="preserve">szóló 2/2005. (I.11.) Kormányrendelet szerinti környezeti vizsgálat lefolytatása nem szükséges. </w:t>
      </w:r>
    </w:p>
    <w:p w:rsidR="00F92AFB" w:rsidRPr="00854DA5" w:rsidRDefault="00F92AFB" w:rsidP="00F92AFB">
      <w:pPr>
        <w:numPr>
          <w:ilvl w:val="0"/>
          <w:numId w:val="39"/>
        </w:numPr>
        <w:spacing w:before="120" w:line="276" w:lineRule="auto"/>
        <w:ind w:left="720"/>
        <w:jc w:val="both"/>
        <w:rPr>
          <w:szCs w:val="22"/>
        </w:rPr>
      </w:pPr>
      <w:r w:rsidRPr="00854DA5">
        <w:rPr>
          <w:szCs w:val="22"/>
        </w:rPr>
        <w:t>utasítja a Ceglédi Közös Önkormányzati Hivatalt a szükséges intézkedések megtételére.</w:t>
      </w:r>
    </w:p>
    <w:p w:rsidR="00000191" w:rsidRPr="00854DA5" w:rsidRDefault="00000191" w:rsidP="00000191">
      <w:pPr>
        <w:tabs>
          <w:tab w:val="left" w:pos="426"/>
        </w:tabs>
        <w:spacing w:line="276" w:lineRule="auto"/>
        <w:ind w:left="426"/>
        <w:jc w:val="both"/>
        <w:rPr>
          <w:szCs w:val="22"/>
        </w:rPr>
      </w:pPr>
    </w:p>
    <w:p w:rsidR="00001E33" w:rsidRPr="00854DA5" w:rsidRDefault="00333A6D" w:rsidP="00001E33">
      <w:pPr>
        <w:spacing w:line="276" w:lineRule="auto"/>
        <w:jc w:val="both"/>
        <w:rPr>
          <w:szCs w:val="22"/>
        </w:rPr>
      </w:pPr>
      <w:r w:rsidRPr="00854DA5">
        <w:rPr>
          <w:b/>
          <w:szCs w:val="22"/>
        </w:rPr>
        <w:t>Határidő:</w:t>
      </w:r>
      <w:r w:rsidRPr="00854DA5">
        <w:rPr>
          <w:szCs w:val="22"/>
        </w:rPr>
        <w:t xml:space="preserve"> </w:t>
      </w:r>
      <w:r w:rsidR="00001E33" w:rsidRPr="00854DA5">
        <w:rPr>
          <w:szCs w:val="22"/>
        </w:rPr>
        <w:tab/>
        <w:t>azonnal</w:t>
      </w:r>
      <w:r w:rsidR="00001E33" w:rsidRPr="00854DA5">
        <w:rPr>
          <w:szCs w:val="22"/>
        </w:rPr>
        <w:tab/>
      </w:r>
      <w:r w:rsidR="00001E33" w:rsidRPr="00854DA5">
        <w:rPr>
          <w:szCs w:val="22"/>
        </w:rPr>
        <w:tab/>
      </w:r>
      <w:r w:rsidR="00001E33" w:rsidRPr="00854DA5">
        <w:rPr>
          <w:szCs w:val="22"/>
        </w:rPr>
        <w:tab/>
      </w:r>
      <w:r w:rsidR="00001E33" w:rsidRPr="00854DA5">
        <w:rPr>
          <w:szCs w:val="22"/>
        </w:rPr>
        <w:tab/>
      </w:r>
      <w:r w:rsidR="00001E33" w:rsidRPr="00854DA5">
        <w:rPr>
          <w:b/>
          <w:szCs w:val="22"/>
        </w:rPr>
        <w:t>Felelős:</w:t>
      </w:r>
      <w:r w:rsidR="00001E33" w:rsidRPr="00854DA5">
        <w:rPr>
          <w:szCs w:val="22"/>
        </w:rPr>
        <w:t xml:space="preserve"> Dr. Csáky András polgármester</w:t>
      </w:r>
    </w:p>
    <w:p w:rsidR="00EC3EAD" w:rsidRPr="00854DA5" w:rsidRDefault="00EC3EAD" w:rsidP="00001E33">
      <w:pPr>
        <w:spacing w:line="276" w:lineRule="auto"/>
        <w:ind w:left="709" w:firstLine="709"/>
        <w:jc w:val="both"/>
        <w:rPr>
          <w:szCs w:val="22"/>
        </w:rPr>
      </w:pPr>
    </w:p>
    <w:p w:rsidR="00EC3EAD" w:rsidRPr="00854DA5" w:rsidRDefault="00EC3EAD" w:rsidP="00EC3EAD">
      <w:pPr>
        <w:spacing w:line="276" w:lineRule="auto"/>
        <w:jc w:val="both"/>
        <w:rPr>
          <w:szCs w:val="22"/>
        </w:rPr>
      </w:pPr>
      <w:r w:rsidRPr="00854DA5">
        <w:rPr>
          <w:szCs w:val="22"/>
        </w:rPr>
        <w:t>A határozatot kapja:</w:t>
      </w:r>
    </w:p>
    <w:p w:rsidR="00D14224" w:rsidRPr="00854DA5" w:rsidRDefault="00D14224" w:rsidP="00D14224">
      <w:pPr>
        <w:numPr>
          <w:ilvl w:val="0"/>
          <w:numId w:val="26"/>
        </w:numPr>
        <w:tabs>
          <w:tab w:val="left" w:pos="887"/>
        </w:tabs>
        <w:kinsoku w:val="0"/>
        <w:overflowPunct w:val="0"/>
        <w:spacing w:line="276" w:lineRule="auto"/>
        <w:jc w:val="both"/>
        <w:rPr>
          <w:szCs w:val="22"/>
        </w:rPr>
      </w:pPr>
      <w:r w:rsidRPr="00854DA5">
        <w:rPr>
          <w:szCs w:val="22"/>
        </w:rPr>
        <w:t xml:space="preserve">Ilyés Marianna városi főépítész és általa </w:t>
      </w:r>
    </w:p>
    <w:p w:rsidR="00F92AFB" w:rsidRPr="00854DA5" w:rsidRDefault="00F92AFB" w:rsidP="00F92AFB">
      <w:pPr>
        <w:numPr>
          <w:ilvl w:val="1"/>
          <w:numId w:val="26"/>
        </w:numPr>
        <w:tabs>
          <w:tab w:val="left" w:pos="887"/>
        </w:tabs>
        <w:kinsoku w:val="0"/>
        <w:overflowPunct w:val="0"/>
        <w:spacing w:line="276" w:lineRule="auto"/>
        <w:jc w:val="both"/>
        <w:rPr>
          <w:szCs w:val="22"/>
        </w:rPr>
      </w:pPr>
      <w:r w:rsidRPr="00854DA5">
        <w:rPr>
          <w:szCs w:val="22"/>
        </w:rPr>
        <w:t>Pannonway Kft.</w:t>
      </w:r>
    </w:p>
    <w:p w:rsidR="00F92AFB" w:rsidRPr="00854DA5" w:rsidRDefault="00F92AFB" w:rsidP="00F92AFB">
      <w:pPr>
        <w:numPr>
          <w:ilvl w:val="1"/>
          <w:numId w:val="26"/>
        </w:numPr>
        <w:tabs>
          <w:tab w:val="left" w:pos="887"/>
        </w:tabs>
        <w:kinsoku w:val="0"/>
        <w:overflowPunct w:val="0"/>
        <w:spacing w:line="276" w:lineRule="auto"/>
        <w:jc w:val="both"/>
        <w:rPr>
          <w:szCs w:val="22"/>
        </w:rPr>
      </w:pPr>
      <w:r w:rsidRPr="00854DA5">
        <w:rPr>
          <w:szCs w:val="22"/>
        </w:rPr>
        <w:t>Poltrade Bt.</w:t>
      </w:r>
    </w:p>
    <w:p w:rsidR="00EC3EAD" w:rsidRPr="00854DA5" w:rsidRDefault="00EC3EAD" w:rsidP="00EC3EAD">
      <w:pPr>
        <w:numPr>
          <w:ilvl w:val="0"/>
          <w:numId w:val="26"/>
        </w:numPr>
        <w:tabs>
          <w:tab w:val="left" w:pos="720"/>
        </w:tabs>
        <w:spacing w:line="276" w:lineRule="auto"/>
        <w:jc w:val="both"/>
        <w:rPr>
          <w:szCs w:val="22"/>
        </w:rPr>
      </w:pPr>
      <w:r w:rsidRPr="00854DA5">
        <w:rPr>
          <w:szCs w:val="22"/>
        </w:rPr>
        <w:t>Pénzügyi Iroda</w:t>
      </w:r>
    </w:p>
    <w:p w:rsidR="009D7746" w:rsidRPr="00854DA5" w:rsidRDefault="009D7746" w:rsidP="00EC3EAD">
      <w:pPr>
        <w:numPr>
          <w:ilvl w:val="0"/>
          <w:numId w:val="26"/>
        </w:numPr>
        <w:tabs>
          <w:tab w:val="left" w:pos="720"/>
        </w:tabs>
        <w:spacing w:line="276" w:lineRule="auto"/>
        <w:jc w:val="both"/>
        <w:rPr>
          <w:szCs w:val="22"/>
        </w:rPr>
      </w:pPr>
      <w:r w:rsidRPr="00854DA5">
        <w:rPr>
          <w:szCs w:val="22"/>
        </w:rPr>
        <w:t>Irattár</w:t>
      </w:r>
    </w:p>
    <w:p w:rsidR="00EC3EAD" w:rsidRPr="00854DA5" w:rsidRDefault="00EC3EAD" w:rsidP="00000191">
      <w:pPr>
        <w:tabs>
          <w:tab w:val="right" w:pos="9000"/>
        </w:tabs>
        <w:spacing w:line="276" w:lineRule="auto"/>
        <w:ind w:left="360"/>
        <w:jc w:val="both"/>
        <w:rPr>
          <w:szCs w:val="22"/>
        </w:rPr>
      </w:pPr>
    </w:p>
    <w:p w:rsidR="00000191" w:rsidRPr="00854DA5" w:rsidRDefault="00000191" w:rsidP="00000191">
      <w:pPr>
        <w:spacing w:line="276" w:lineRule="auto"/>
        <w:jc w:val="both"/>
        <w:rPr>
          <w:szCs w:val="22"/>
        </w:rPr>
      </w:pPr>
      <w:r w:rsidRPr="00854DA5">
        <w:rPr>
          <w:szCs w:val="22"/>
        </w:rPr>
        <w:t>Láttam:</w:t>
      </w:r>
    </w:p>
    <w:p w:rsidR="002E3966" w:rsidRPr="00854DA5" w:rsidRDefault="002E3966" w:rsidP="00000191">
      <w:pPr>
        <w:spacing w:line="276" w:lineRule="auto"/>
        <w:jc w:val="both"/>
        <w:rPr>
          <w:szCs w:val="22"/>
        </w:rPr>
      </w:pPr>
    </w:p>
    <w:p w:rsidR="00000191" w:rsidRPr="00854DA5" w:rsidRDefault="00000191" w:rsidP="00000191">
      <w:pPr>
        <w:spacing w:line="276" w:lineRule="auto"/>
        <w:ind w:firstLine="708"/>
        <w:jc w:val="both"/>
        <w:rPr>
          <w:szCs w:val="22"/>
        </w:rPr>
      </w:pPr>
      <w:r w:rsidRPr="00854DA5">
        <w:rPr>
          <w:szCs w:val="22"/>
        </w:rPr>
        <w:t xml:space="preserve">Dr. Diósgyőri Gitta </w:t>
      </w:r>
    </w:p>
    <w:p w:rsidR="00235947" w:rsidRPr="00854DA5" w:rsidRDefault="00000191" w:rsidP="00000191">
      <w:pPr>
        <w:tabs>
          <w:tab w:val="left" w:pos="2127"/>
        </w:tabs>
        <w:spacing w:line="276" w:lineRule="auto"/>
        <w:jc w:val="both"/>
        <w:rPr>
          <w:szCs w:val="22"/>
        </w:rPr>
      </w:pPr>
      <w:r w:rsidRPr="00854DA5">
        <w:rPr>
          <w:szCs w:val="22"/>
        </w:rPr>
        <w:t xml:space="preserve">             </w:t>
      </w:r>
      <w:r w:rsidR="00C432F1" w:rsidRPr="00854DA5">
        <w:rPr>
          <w:szCs w:val="22"/>
        </w:rPr>
        <w:t xml:space="preserve"> </w:t>
      </w:r>
      <w:r w:rsidRPr="00854DA5">
        <w:rPr>
          <w:szCs w:val="22"/>
        </w:rPr>
        <w:t xml:space="preserve">címzetes </w:t>
      </w:r>
      <w:r w:rsidR="00C432F1" w:rsidRPr="00854DA5">
        <w:rPr>
          <w:szCs w:val="22"/>
        </w:rPr>
        <w:t>fő</w:t>
      </w:r>
      <w:r w:rsidRPr="00854DA5">
        <w:rPr>
          <w:szCs w:val="22"/>
        </w:rPr>
        <w:t>jegyző</w:t>
      </w:r>
    </w:p>
    <w:sectPr w:rsidR="00235947" w:rsidRPr="00854DA5" w:rsidSect="00854DA5">
      <w:footerReference w:type="default" r:id="rId15"/>
      <w:type w:val="continuous"/>
      <w:pgSz w:w="11906" w:h="16838" w:code="9"/>
      <w:pgMar w:top="1560" w:right="1417" w:bottom="1702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68A" w:rsidRDefault="0080468A">
      <w:r>
        <w:separator/>
      </w:r>
    </w:p>
  </w:endnote>
  <w:endnote w:type="continuationSeparator" w:id="0">
    <w:p w:rsidR="0080468A" w:rsidRDefault="0080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21A" w:rsidRDefault="007B321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8C4764">
      <w:rPr>
        <w:noProof/>
      </w:rPr>
      <w:t>1</w:t>
    </w:r>
    <w:r>
      <w:fldChar w:fldCharType="end"/>
    </w:r>
  </w:p>
  <w:p w:rsidR="00DE5DC9" w:rsidRDefault="00DE5DC9" w:rsidP="00802F15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21A" w:rsidRDefault="007B321A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21A" w:rsidRDefault="007B321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8C4764">
      <w:rPr>
        <w:noProof/>
      </w:rPr>
      <w:t>2</w:t>
    </w:r>
    <w:r>
      <w:fldChar w:fldCharType="end"/>
    </w:r>
  </w:p>
  <w:p w:rsidR="00F00365" w:rsidRDefault="00F00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68A" w:rsidRDefault="0080468A">
      <w:r>
        <w:separator/>
      </w:r>
    </w:p>
  </w:footnote>
  <w:footnote w:type="continuationSeparator" w:id="0">
    <w:p w:rsidR="0080468A" w:rsidRDefault="00804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21A" w:rsidRDefault="007B321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21A" w:rsidRDefault="007B321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21A" w:rsidRDefault="007B321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hanging="366"/>
      </w:pPr>
      <w:rPr>
        <w:rFonts w:ascii="Times New Roman" w:hAnsi="Times New Roman" w:cs="Times New Roman"/>
        <w:b w:val="0"/>
        <w:bCs w:val="0"/>
        <w:w w:val="107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hanging="355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upperRoman"/>
      <w:lvlText w:val="%1"/>
      <w:lvlJc w:val="left"/>
      <w:pPr>
        <w:ind w:hanging="369"/>
      </w:pPr>
      <w:rPr>
        <w:rFonts w:ascii="Times New Roman" w:hAnsi="Times New Roman" w:cs="Times New Roman"/>
        <w:b w:val="0"/>
        <w:bCs w:val="0"/>
        <w:w w:val="107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22B665C"/>
    <w:multiLevelType w:val="hybridMultilevel"/>
    <w:tmpl w:val="2BDCFC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A330E"/>
    <w:multiLevelType w:val="hybridMultilevel"/>
    <w:tmpl w:val="D61C809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55F81"/>
    <w:multiLevelType w:val="hybridMultilevel"/>
    <w:tmpl w:val="545A7F0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8D5317"/>
    <w:multiLevelType w:val="hybridMultilevel"/>
    <w:tmpl w:val="28769266"/>
    <w:lvl w:ilvl="0" w:tplc="87A41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9139E"/>
    <w:multiLevelType w:val="hybridMultilevel"/>
    <w:tmpl w:val="68CA6900"/>
    <w:lvl w:ilvl="0" w:tplc="A6E0681C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2FB7"/>
    <w:multiLevelType w:val="hybridMultilevel"/>
    <w:tmpl w:val="E90AAA54"/>
    <w:lvl w:ilvl="0" w:tplc="454A8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CCE"/>
    <w:multiLevelType w:val="hybridMultilevel"/>
    <w:tmpl w:val="15B873AC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4799F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38EC"/>
    <w:multiLevelType w:val="hybridMultilevel"/>
    <w:tmpl w:val="F5265BB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C2C566">
      <w:start w:val="1"/>
      <w:numFmt w:val="bullet"/>
      <w:lvlText w:val="−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1FC572F7"/>
    <w:multiLevelType w:val="hybridMultilevel"/>
    <w:tmpl w:val="EC480B4C"/>
    <w:lvl w:ilvl="0" w:tplc="D140F95A">
      <w:start w:val="1"/>
      <w:numFmt w:val="lowerLetter"/>
      <w:lvlText w:val="%1)"/>
      <w:lvlJc w:val="left"/>
      <w:pPr>
        <w:ind w:left="2118" w:hanging="141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23CD2CF0"/>
    <w:multiLevelType w:val="hybridMultilevel"/>
    <w:tmpl w:val="5AFCCD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792875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32529"/>
    <w:multiLevelType w:val="hybridMultilevel"/>
    <w:tmpl w:val="7FDA5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155620"/>
    <w:multiLevelType w:val="hybridMultilevel"/>
    <w:tmpl w:val="8878FF1C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18439FD"/>
    <w:multiLevelType w:val="hybridMultilevel"/>
    <w:tmpl w:val="3D7AC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801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04E7D"/>
    <w:multiLevelType w:val="hybridMultilevel"/>
    <w:tmpl w:val="09D8F0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60756"/>
    <w:multiLevelType w:val="hybridMultilevel"/>
    <w:tmpl w:val="55E0C74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7320D8B"/>
    <w:multiLevelType w:val="hybridMultilevel"/>
    <w:tmpl w:val="9960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90255"/>
    <w:multiLevelType w:val="hybridMultilevel"/>
    <w:tmpl w:val="DB92F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1943C4"/>
    <w:multiLevelType w:val="hybridMultilevel"/>
    <w:tmpl w:val="1B6AF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96DE0"/>
    <w:multiLevelType w:val="hybridMultilevel"/>
    <w:tmpl w:val="DB1E871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8A56ED"/>
    <w:multiLevelType w:val="hybridMultilevel"/>
    <w:tmpl w:val="3CFE27FE"/>
    <w:lvl w:ilvl="0" w:tplc="FF983310">
      <w:start w:val="1"/>
      <w:numFmt w:val="lowerLetter"/>
      <w:lvlText w:val="%1)"/>
      <w:lvlJc w:val="left"/>
      <w:pPr>
        <w:ind w:left="61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36" w:hanging="360"/>
      </w:pPr>
    </w:lvl>
    <w:lvl w:ilvl="2" w:tplc="040E001B" w:tentative="1">
      <w:start w:val="1"/>
      <w:numFmt w:val="lowerRoman"/>
      <w:lvlText w:val="%3."/>
      <w:lvlJc w:val="right"/>
      <w:pPr>
        <w:ind w:left="2056" w:hanging="180"/>
      </w:pPr>
    </w:lvl>
    <w:lvl w:ilvl="3" w:tplc="040E000F" w:tentative="1">
      <w:start w:val="1"/>
      <w:numFmt w:val="decimal"/>
      <w:lvlText w:val="%4."/>
      <w:lvlJc w:val="left"/>
      <w:pPr>
        <w:ind w:left="2776" w:hanging="360"/>
      </w:pPr>
    </w:lvl>
    <w:lvl w:ilvl="4" w:tplc="040E0019" w:tentative="1">
      <w:start w:val="1"/>
      <w:numFmt w:val="lowerLetter"/>
      <w:lvlText w:val="%5."/>
      <w:lvlJc w:val="left"/>
      <w:pPr>
        <w:ind w:left="3496" w:hanging="360"/>
      </w:pPr>
    </w:lvl>
    <w:lvl w:ilvl="5" w:tplc="040E001B" w:tentative="1">
      <w:start w:val="1"/>
      <w:numFmt w:val="lowerRoman"/>
      <w:lvlText w:val="%6."/>
      <w:lvlJc w:val="right"/>
      <w:pPr>
        <w:ind w:left="4216" w:hanging="180"/>
      </w:pPr>
    </w:lvl>
    <w:lvl w:ilvl="6" w:tplc="040E000F" w:tentative="1">
      <w:start w:val="1"/>
      <w:numFmt w:val="decimal"/>
      <w:lvlText w:val="%7."/>
      <w:lvlJc w:val="left"/>
      <w:pPr>
        <w:ind w:left="4936" w:hanging="360"/>
      </w:pPr>
    </w:lvl>
    <w:lvl w:ilvl="7" w:tplc="040E0019" w:tentative="1">
      <w:start w:val="1"/>
      <w:numFmt w:val="lowerLetter"/>
      <w:lvlText w:val="%8."/>
      <w:lvlJc w:val="left"/>
      <w:pPr>
        <w:ind w:left="5656" w:hanging="360"/>
      </w:pPr>
    </w:lvl>
    <w:lvl w:ilvl="8" w:tplc="040E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0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1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0E13B5"/>
    <w:multiLevelType w:val="hybridMultilevel"/>
    <w:tmpl w:val="59626DD8"/>
    <w:lvl w:ilvl="0" w:tplc="5CA00106">
      <w:start w:val="1"/>
      <w:numFmt w:val="decimal"/>
      <w:lvlText w:val="(%1)"/>
      <w:lvlJc w:val="left"/>
      <w:pPr>
        <w:ind w:left="1921" w:hanging="296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</w:rPr>
    </w:lvl>
    <w:lvl w:ilvl="1" w:tplc="C0481492">
      <w:numFmt w:val="bullet"/>
      <w:lvlText w:val="•"/>
      <w:lvlJc w:val="left"/>
      <w:pPr>
        <w:ind w:left="2818" w:hanging="296"/>
      </w:pPr>
      <w:rPr>
        <w:rFonts w:hint="default"/>
      </w:rPr>
    </w:lvl>
    <w:lvl w:ilvl="2" w:tplc="9DF0769E">
      <w:numFmt w:val="bullet"/>
      <w:lvlText w:val="•"/>
      <w:lvlJc w:val="left"/>
      <w:pPr>
        <w:ind w:left="3716" w:hanging="296"/>
      </w:pPr>
      <w:rPr>
        <w:rFonts w:hint="default"/>
      </w:rPr>
    </w:lvl>
    <w:lvl w:ilvl="3" w:tplc="EA36CA94">
      <w:numFmt w:val="bullet"/>
      <w:lvlText w:val="•"/>
      <w:lvlJc w:val="left"/>
      <w:pPr>
        <w:ind w:left="4615" w:hanging="296"/>
      </w:pPr>
      <w:rPr>
        <w:rFonts w:hint="default"/>
      </w:rPr>
    </w:lvl>
    <w:lvl w:ilvl="4" w:tplc="1760093E">
      <w:numFmt w:val="bullet"/>
      <w:lvlText w:val="•"/>
      <w:lvlJc w:val="left"/>
      <w:pPr>
        <w:ind w:left="5513" w:hanging="296"/>
      </w:pPr>
      <w:rPr>
        <w:rFonts w:hint="default"/>
      </w:rPr>
    </w:lvl>
    <w:lvl w:ilvl="5" w:tplc="04F0D37A">
      <w:numFmt w:val="bullet"/>
      <w:lvlText w:val="•"/>
      <w:lvlJc w:val="left"/>
      <w:pPr>
        <w:ind w:left="6412" w:hanging="296"/>
      </w:pPr>
      <w:rPr>
        <w:rFonts w:hint="default"/>
      </w:rPr>
    </w:lvl>
    <w:lvl w:ilvl="6" w:tplc="AD0899B6">
      <w:numFmt w:val="bullet"/>
      <w:lvlText w:val="•"/>
      <w:lvlJc w:val="left"/>
      <w:pPr>
        <w:ind w:left="7310" w:hanging="296"/>
      </w:pPr>
      <w:rPr>
        <w:rFonts w:hint="default"/>
      </w:rPr>
    </w:lvl>
    <w:lvl w:ilvl="7" w:tplc="7CDA33BC">
      <w:numFmt w:val="bullet"/>
      <w:lvlText w:val="•"/>
      <w:lvlJc w:val="left"/>
      <w:pPr>
        <w:ind w:left="8209" w:hanging="296"/>
      </w:pPr>
      <w:rPr>
        <w:rFonts w:hint="default"/>
      </w:rPr>
    </w:lvl>
    <w:lvl w:ilvl="8" w:tplc="0576FB9A">
      <w:numFmt w:val="bullet"/>
      <w:lvlText w:val="•"/>
      <w:lvlJc w:val="left"/>
      <w:pPr>
        <w:ind w:left="9107" w:hanging="296"/>
      </w:pPr>
      <w:rPr>
        <w:rFonts w:hint="default"/>
      </w:rPr>
    </w:lvl>
  </w:abstractNum>
  <w:abstractNum w:abstractNumId="33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F9216DE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42120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894560"/>
    <w:multiLevelType w:val="hybridMultilevel"/>
    <w:tmpl w:val="FDEE58D8"/>
    <w:lvl w:ilvl="0" w:tplc="AB98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74364"/>
    <w:multiLevelType w:val="hybridMultilevel"/>
    <w:tmpl w:val="E15E4D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30"/>
  </w:num>
  <w:num w:numId="4">
    <w:abstractNumId w:val="26"/>
  </w:num>
  <w:num w:numId="5">
    <w:abstractNumId w:val="31"/>
  </w:num>
  <w:num w:numId="6">
    <w:abstractNumId w:val="37"/>
  </w:num>
  <w:num w:numId="7">
    <w:abstractNumId w:val="1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9"/>
  </w:num>
  <w:num w:numId="13">
    <w:abstractNumId w:val="8"/>
  </w:num>
  <w:num w:numId="14">
    <w:abstractNumId w:val="9"/>
  </w:num>
  <w:num w:numId="15">
    <w:abstractNumId w:val="23"/>
  </w:num>
  <w:num w:numId="16">
    <w:abstractNumId w:val="21"/>
  </w:num>
  <w:num w:numId="17">
    <w:abstractNumId w:val="3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4"/>
  </w:num>
  <w:num w:numId="22">
    <w:abstractNumId w:val="6"/>
  </w:num>
  <w:num w:numId="23">
    <w:abstractNumId w:val="19"/>
  </w:num>
  <w:num w:numId="24">
    <w:abstractNumId w:val="36"/>
  </w:num>
  <w:num w:numId="25">
    <w:abstractNumId w:val="25"/>
  </w:num>
  <w:num w:numId="26">
    <w:abstractNumId w:val="35"/>
  </w:num>
  <w:num w:numId="27">
    <w:abstractNumId w:val="15"/>
  </w:num>
  <w:num w:numId="28">
    <w:abstractNumId w:val="28"/>
  </w:num>
  <w:num w:numId="29">
    <w:abstractNumId w:val="33"/>
  </w:num>
  <w:num w:numId="30">
    <w:abstractNumId w:val="34"/>
  </w:num>
  <w:num w:numId="31">
    <w:abstractNumId w:val="4"/>
  </w:num>
  <w:num w:numId="32">
    <w:abstractNumId w:val="20"/>
  </w:num>
  <w:num w:numId="33">
    <w:abstractNumId w:val="11"/>
  </w:num>
  <w:num w:numId="34">
    <w:abstractNumId w:val="16"/>
  </w:num>
  <w:num w:numId="35">
    <w:abstractNumId w:val="5"/>
  </w:num>
  <w:num w:numId="36">
    <w:abstractNumId w:val="17"/>
  </w:num>
  <w:num w:numId="37">
    <w:abstractNumId w:val="10"/>
  </w:num>
  <w:num w:numId="38">
    <w:abstractNumId w:val="38"/>
  </w:num>
  <w:num w:numId="39">
    <w:abstractNumId w:val="18"/>
  </w:num>
  <w:num w:numId="40">
    <w:abstractNumId w:val="32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ED2"/>
    <w:rsid w:val="00000191"/>
    <w:rsid w:val="00001E33"/>
    <w:rsid w:val="000107D1"/>
    <w:rsid w:val="00014D50"/>
    <w:rsid w:val="0001561D"/>
    <w:rsid w:val="00016633"/>
    <w:rsid w:val="00020091"/>
    <w:rsid w:val="0002570A"/>
    <w:rsid w:val="000268D3"/>
    <w:rsid w:val="00026B09"/>
    <w:rsid w:val="00030239"/>
    <w:rsid w:val="00030978"/>
    <w:rsid w:val="000366E2"/>
    <w:rsid w:val="0004060E"/>
    <w:rsid w:val="0004705C"/>
    <w:rsid w:val="00076A99"/>
    <w:rsid w:val="000839EC"/>
    <w:rsid w:val="00084D34"/>
    <w:rsid w:val="0008755B"/>
    <w:rsid w:val="000907B5"/>
    <w:rsid w:val="00090C06"/>
    <w:rsid w:val="00090F3E"/>
    <w:rsid w:val="000934AA"/>
    <w:rsid w:val="00097ECB"/>
    <w:rsid w:val="000A453F"/>
    <w:rsid w:val="000A6A38"/>
    <w:rsid w:val="000B0298"/>
    <w:rsid w:val="000B3053"/>
    <w:rsid w:val="000B41EA"/>
    <w:rsid w:val="000C613F"/>
    <w:rsid w:val="000C6765"/>
    <w:rsid w:val="000D2002"/>
    <w:rsid w:val="000D633B"/>
    <w:rsid w:val="000D68BE"/>
    <w:rsid w:val="000E7B31"/>
    <w:rsid w:val="000E7FBD"/>
    <w:rsid w:val="000F1560"/>
    <w:rsid w:val="000F36FF"/>
    <w:rsid w:val="000F4FD5"/>
    <w:rsid w:val="000F6B74"/>
    <w:rsid w:val="0010484D"/>
    <w:rsid w:val="00106861"/>
    <w:rsid w:val="0011103B"/>
    <w:rsid w:val="001115D4"/>
    <w:rsid w:val="0011744A"/>
    <w:rsid w:val="00120ADB"/>
    <w:rsid w:val="00121139"/>
    <w:rsid w:val="001252FE"/>
    <w:rsid w:val="001352CC"/>
    <w:rsid w:val="00137D6A"/>
    <w:rsid w:val="00142502"/>
    <w:rsid w:val="00143774"/>
    <w:rsid w:val="001451F6"/>
    <w:rsid w:val="00153D3B"/>
    <w:rsid w:val="00154D35"/>
    <w:rsid w:val="00165C26"/>
    <w:rsid w:val="001724E8"/>
    <w:rsid w:val="001734E7"/>
    <w:rsid w:val="001752EE"/>
    <w:rsid w:val="00175ABB"/>
    <w:rsid w:val="00181E53"/>
    <w:rsid w:val="001835A1"/>
    <w:rsid w:val="00185AFD"/>
    <w:rsid w:val="00187B40"/>
    <w:rsid w:val="001939FF"/>
    <w:rsid w:val="00194F65"/>
    <w:rsid w:val="00197A4B"/>
    <w:rsid w:val="001A2A8D"/>
    <w:rsid w:val="001A3F54"/>
    <w:rsid w:val="001A4CAF"/>
    <w:rsid w:val="001A5244"/>
    <w:rsid w:val="001B2705"/>
    <w:rsid w:val="001B39E3"/>
    <w:rsid w:val="001B4A1D"/>
    <w:rsid w:val="001B71C1"/>
    <w:rsid w:val="001C308B"/>
    <w:rsid w:val="001C30C4"/>
    <w:rsid w:val="001C3AD9"/>
    <w:rsid w:val="001C3EFC"/>
    <w:rsid w:val="001C4056"/>
    <w:rsid w:val="001C58AA"/>
    <w:rsid w:val="001C68E0"/>
    <w:rsid w:val="001D6DD7"/>
    <w:rsid w:val="001E3EFC"/>
    <w:rsid w:val="001E6477"/>
    <w:rsid w:val="001F7D24"/>
    <w:rsid w:val="00203EF1"/>
    <w:rsid w:val="00204E55"/>
    <w:rsid w:val="00207A92"/>
    <w:rsid w:val="00214B97"/>
    <w:rsid w:val="002153F3"/>
    <w:rsid w:val="00216C30"/>
    <w:rsid w:val="00222114"/>
    <w:rsid w:val="002238A8"/>
    <w:rsid w:val="00224AD1"/>
    <w:rsid w:val="002332FA"/>
    <w:rsid w:val="002337D0"/>
    <w:rsid w:val="00235947"/>
    <w:rsid w:val="00235BFE"/>
    <w:rsid w:val="00237445"/>
    <w:rsid w:val="00240107"/>
    <w:rsid w:val="0024020B"/>
    <w:rsid w:val="002463F9"/>
    <w:rsid w:val="0025343E"/>
    <w:rsid w:val="0025454A"/>
    <w:rsid w:val="00257661"/>
    <w:rsid w:val="00264A75"/>
    <w:rsid w:val="00270717"/>
    <w:rsid w:val="00270835"/>
    <w:rsid w:val="00272050"/>
    <w:rsid w:val="0027384A"/>
    <w:rsid w:val="00274F5A"/>
    <w:rsid w:val="002806DB"/>
    <w:rsid w:val="00283A09"/>
    <w:rsid w:val="00287767"/>
    <w:rsid w:val="00290730"/>
    <w:rsid w:val="002A14E8"/>
    <w:rsid w:val="002A3424"/>
    <w:rsid w:val="002B27F0"/>
    <w:rsid w:val="002B31BB"/>
    <w:rsid w:val="002B39E6"/>
    <w:rsid w:val="002B3AD3"/>
    <w:rsid w:val="002B46BD"/>
    <w:rsid w:val="002B49FE"/>
    <w:rsid w:val="002B69A2"/>
    <w:rsid w:val="002C058E"/>
    <w:rsid w:val="002C09E2"/>
    <w:rsid w:val="002C1522"/>
    <w:rsid w:val="002C1C88"/>
    <w:rsid w:val="002C69F5"/>
    <w:rsid w:val="002C6E6C"/>
    <w:rsid w:val="002E3593"/>
    <w:rsid w:val="002E3966"/>
    <w:rsid w:val="002E3D9E"/>
    <w:rsid w:val="002F5A33"/>
    <w:rsid w:val="002F6F83"/>
    <w:rsid w:val="00302C16"/>
    <w:rsid w:val="00306CD9"/>
    <w:rsid w:val="00311D8C"/>
    <w:rsid w:val="00317B34"/>
    <w:rsid w:val="0032441E"/>
    <w:rsid w:val="003248A4"/>
    <w:rsid w:val="00325C62"/>
    <w:rsid w:val="00325F52"/>
    <w:rsid w:val="00327671"/>
    <w:rsid w:val="0032799D"/>
    <w:rsid w:val="00332717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61949"/>
    <w:rsid w:val="003623BB"/>
    <w:rsid w:val="00367289"/>
    <w:rsid w:val="003718F0"/>
    <w:rsid w:val="003724F8"/>
    <w:rsid w:val="003745DE"/>
    <w:rsid w:val="003752CE"/>
    <w:rsid w:val="0038342D"/>
    <w:rsid w:val="00393431"/>
    <w:rsid w:val="00396D53"/>
    <w:rsid w:val="00397207"/>
    <w:rsid w:val="003973EE"/>
    <w:rsid w:val="003A3A2A"/>
    <w:rsid w:val="003A534B"/>
    <w:rsid w:val="003A5546"/>
    <w:rsid w:val="003B32DE"/>
    <w:rsid w:val="003D2A47"/>
    <w:rsid w:val="003D65C9"/>
    <w:rsid w:val="003E4D81"/>
    <w:rsid w:val="003E6CE7"/>
    <w:rsid w:val="003F2A7E"/>
    <w:rsid w:val="003F42AB"/>
    <w:rsid w:val="003F51D5"/>
    <w:rsid w:val="003F6362"/>
    <w:rsid w:val="004009F5"/>
    <w:rsid w:val="004023ED"/>
    <w:rsid w:val="004034A8"/>
    <w:rsid w:val="00411126"/>
    <w:rsid w:val="00411E24"/>
    <w:rsid w:val="00414180"/>
    <w:rsid w:val="0042319A"/>
    <w:rsid w:val="00423F25"/>
    <w:rsid w:val="00425B1F"/>
    <w:rsid w:val="00426E79"/>
    <w:rsid w:val="004301A6"/>
    <w:rsid w:val="0043083E"/>
    <w:rsid w:val="00432676"/>
    <w:rsid w:val="00435AFD"/>
    <w:rsid w:val="00435C6C"/>
    <w:rsid w:val="00444D1A"/>
    <w:rsid w:val="004451EC"/>
    <w:rsid w:val="00446AB8"/>
    <w:rsid w:val="004470CA"/>
    <w:rsid w:val="0045474E"/>
    <w:rsid w:val="00457251"/>
    <w:rsid w:val="004609EE"/>
    <w:rsid w:val="004633A6"/>
    <w:rsid w:val="00463922"/>
    <w:rsid w:val="00465106"/>
    <w:rsid w:val="0046692F"/>
    <w:rsid w:val="00467DAC"/>
    <w:rsid w:val="00471818"/>
    <w:rsid w:val="00473315"/>
    <w:rsid w:val="00474457"/>
    <w:rsid w:val="004827DB"/>
    <w:rsid w:val="00484AB5"/>
    <w:rsid w:val="004853A0"/>
    <w:rsid w:val="004859B7"/>
    <w:rsid w:val="00486EC9"/>
    <w:rsid w:val="004914DA"/>
    <w:rsid w:val="004916D9"/>
    <w:rsid w:val="00491AAC"/>
    <w:rsid w:val="00492876"/>
    <w:rsid w:val="00493DFF"/>
    <w:rsid w:val="00495C33"/>
    <w:rsid w:val="0049689E"/>
    <w:rsid w:val="004970B7"/>
    <w:rsid w:val="004A0EC8"/>
    <w:rsid w:val="004A7EDB"/>
    <w:rsid w:val="004B0BBF"/>
    <w:rsid w:val="004B1AB6"/>
    <w:rsid w:val="004B252D"/>
    <w:rsid w:val="004B77CD"/>
    <w:rsid w:val="004D48DC"/>
    <w:rsid w:val="004D4D57"/>
    <w:rsid w:val="004D6163"/>
    <w:rsid w:val="004D7A7E"/>
    <w:rsid w:val="004E2138"/>
    <w:rsid w:val="004E25D2"/>
    <w:rsid w:val="004E3263"/>
    <w:rsid w:val="004F164A"/>
    <w:rsid w:val="004F7EB8"/>
    <w:rsid w:val="0050024B"/>
    <w:rsid w:val="00503040"/>
    <w:rsid w:val="005052B6"/>
    <w:rsid w:val="005103DE"/>
    <w:rsid w:val="005133CC"/>
    <w:rsid w:val="00515382"/>
    <w:rsid w:val="005153BE"/>
    <w:rsid w:val="00516ED2"/>
    <w:rsid w:val="005210C0"/>
    <w:rsid w:val="0052688E"/>
    <w:rsid w:val="005355E8"/>
    <w:rsid w:val="00535869"/>
    <w:rsid w:val="00537867"/>
    <w:rsid w:val="00537CF8"/>
    <w:rsid w:val="00543148"/>
    <w:rsid w:val="0055168B"/>
    <w:rsid w:val="00551F94"/>
    <w:rsid w:val="005527C2"/>
    <w:rsid w:val="00554F66"/>
    <w:rsid w:val="005577B5"/>
    <w:rsid w:val="005618AA"/>
    <w:rsid w:val="00565AAD"/>
    <w:rsid w:val="0056629A"/>
    <w:rsid w:val="005710FF"/>
    <w:rsid w:val="005803DB"/>
    <w:rsid w:val="005806C1"/>
    <w:rsid w:val="00590E9C"/>
    <w:rsid w:val="00594847"/>
    <w:rsid w:val="00595A50"/>
    <w:rsid w:val="005979E9"/>
    <w:rsid w:val="005A0DD3"/>
    <w:rsid w:val="005A16A2"/>
    <w:rsid w:val="005A6534"/>
    <w:rsid w:val="005B18C0"/>
    <w:rsid w:val="005B3FCD"/>
    <w:rsid w:val="005B6AE4"/>
    <w:rsid w:val="005C06B8"/>
    <w:rsid w:val="005C62EA"/>
    <w:rsid w:val="005D202A"/>
    <w:rsid w:val="005D3751"/>
    <w:rsid w:val="005D3760"/>
    <w:rsid w:val="005D657F"/>
    <w:rsid w:val="005D6A8F"/>
    <w:rsid w:val="005E207B"/>
    <w:rsid w:val="005E30D3"/>
    <w:rsid w:val="005F6E71"/>
    <w:rsid w:val="00603C30"/>
    <w:rsid w:val="00604C26"/>
    <w:rsid w:val="00610408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34472"/>
    <w:rsid w:val="0065261D"/>
    <w:rsid w:val="00657603"/>
    <w:rsid w:val="006727A1"/>
    <w:rsid w:val="006879E2"/>
    <w:rsid w:val="00687AC6"/>
    <w:rsid w:val="006912A5"/>
    <w:rsid w:val="006961B1"/>
    <w:rsid w:val="006B066D"/>
    <w:rsid w:val="006C021F"/>
    <w:rsid w:val="006C0C5E"/>
    <w:rsid w:val="006C198F"/>
    <w:rsid w:val="006C4409"/>
    <w:rsid w:val="006D14FF"/>
    <w:rsid w:val="006D1B84"/>
    <w:rsid w:val="006E245F"/>
    <w:rsid w:val="006E325F"/>
    <w:rsid w:val="006E623A"/>
    <w:rsid w:val="006F0069"/>
    <w:rsid w:val="006F3085"/>
    <w:rsid w:val="006F3460"/>
    <w:rsid w:val="006F6FA5"/>
    <w:rsid w:val="007012C5"/>
    <w:rsid w:val="00702846"/>
    <w:rsid w:val="00703EF3"/>
    <w:rsid w:val="007061B9"/>
    <w:rsid w:val="00706FE0"/>
    <w:rsid w:val="00707CBC"/>
    <w:rsid w:val="00711289"/>
    <w:rsid w:val="00715A87"/>
    <w:rsid w:val="00725110"/>
    <w:rsid w:val="007252EB"/>
    <w:rsid w:val="00731619"/>
    <w:rsid w:val="00731961"/>
    <w:rsid w:val="0073665E"/>
    <w:rsid w:val="0074009D"/>
    <w:rsid w:val="00746C0A"/>
    <w:rsid w:val="0075198C"/>
    <w:rsid w:val="00755383"/>
    <w:rsid w:val="007564D7"/>
    <w:rsid w:val="00757576"/>
    <w:rsid w:val="007766C1"/>
    <w:rsid w:val="007823B5"/>
    <w:rsid w:val="00784C2C"/>
    <w:rsid w:val="00784D9D"/>
    <w:rsid w:val="00785316"/>
    <w:rsid w:val="0078557E"/>
    <w:rsid w:val="00793C2C"/>
    <w:rsid w:val="007A078A"/>
    <w:rsid w:val="007A4E7B"/>
    <w:rsid w:val="007B01C0"/>
    <w:rsid w:val="007B0248"/>
    <w:rsid w:val="007B321A"/>
    <w:rsid w:val="007B6B5D"/>
    <w:rsid w:val="007C309F"/>
    <w:rsid w:val="007C3E3F"/>
    <w:rsid w:val="007C6512"/>
    <w:rsid w:val="007D0A48"/>
    <w:rsid w:val="007D116E"/>
    <w:rsid w:val="007D2001"/>
    <w:rsid w:val="007D2529"/>
    <w:rsid w:val="007E4F53"/>
    <w:rsid w:val="007E7E75"/>
    <w:rsid w:val="007F5806"/>
    <w:rsid w:val="007F76E1"/>
    <w:rsid w:val="00802D16"/>
    <w:rsid w:val="00802EF2"/>
    <w:rsid w:val="00802F15"/>
    <w:rsid w:val="0080468A"/>
    <w:rsid w:val="00807F35"/>
    <w:rsid w:val="00812C2E"/>
    <w:rsid w:val="00817CB2"/>
    <w:rsid w:val="00817E44"/>
    <w:rsid w:val="00821CB7"/>
    <w:rsid w:val="00822080"/>
    <w:rsid w:val="008224B1"/>
    <w:rsid w:val="00823541"/>
    <w:rsid w:val="0082499D"/>
    <w:rsid w:val="00842918"/>
    <w:rsid w:val="008538EC"/>
    <w:rsid w:val="00853C56"/>
    <w:rsid w:val="00854DA5"/>
    <w:rsid w:val="00861565"/>
    <w:rsid w:val="00865710"/>
    <w:rsid w:val="00867E13"/>
    <w:rsid w:val="00870BFB"/>
    <w:rsid w:val="00873D4C"/>
    <w:rsid w:val="00874BB3"/>
    <w:rsid w:val="00875A30"/>
    <w:rsid w:val="00880C45"/>
    <w:rsid w:val="0089547B"/>
    <w:rsid w:val="0089662B"/>
    <w:rsid w:val="008A0D58"/>
    <w:rsid w:val="008A4A3E"/>
    <w:rsid w:val="008A74D3"/>
    <w:rsid w:val="008B0B13"/>
    <w:rsid w:val="008B0D2E"/>
    <w:rsid w:val="008B4F92"/>
    <w:rsid w:val="008B566A"/>
    <w:rsid w:val="008B684F"/>
    <w:rsid w:val="008B7786"/>
    <w:rsid w:val="008C014A"/>
    <w:rsid w:val="008C0D90"/>
    <w:rsid w:val="008C4764"/>
    <w:rsid w:val="008C7DB7"/>
    <w:rsid w:val="008D20AB"/>
    <w:rsid w:val="008D27FA"/>
    <w:rsid w:val="008E0DE9"/>
    <w:rsid w:val="008E23F4"/>
    <w:rsid w:val="008E2E1B"/>
    <w:rsid w:val="008E7F95"/>
    <w:rsid w:val="008F1101"/>
    <w:rsid w:val="00903A4D"/>
    <w:rsid w:val="0090420A"/>
    <w:rsid w:val="0091025A"/>
    <w:rsid w:val="00913DA8"/>
    <w:rsid w:val="00920C52"/>
    <w:rsid w:val="00921ABB"/>
    <w:rsid w:val="00921EA7"/>
    <w:rsid w:val="00924100"/>
    <w:rsid w:val="00935D96"/>
    <w:rsid w:val="009362A1"/>
    <w:rsid w:val="0093738B"/>
    <w:rsid w:val="00937973"/>
    <w:rsid w:val="00941F04"/>
    <w:rsid w:val="00951208"/>
    <w:rsid w:val="009535CD"/>
    <w:rsid w:val="00962372"/>
    <w:rsid w:val="00965C4C"/>
    <w:rsid w:val="009702F2"/>
    <w:rsid w:val="0097538A"/>
    <w:rsid w:val="009935D0"/>
    <w:rsid w:val="00996326"/>
    <w:rsid w:val="009A03B1"/>
    <w:rsid w:val="009A116B"/>
    <w:rsid w:val="009A2306"/>
    <w:rsid w:val="009B2F99"/>
    <w:rsid w:val="009B3756"/>
    <w:rsid w:val="009C1E15"/>
    <w:rsid w:val="009C6F04"/>
    <w:rsid w:val="009D43CC"/>
    <w:rsid w:val="009D75B4"/>
    <w:rsid w:val="009D7746"/>
    <w:rsid w:val="009E0276"/>
    <w:rsid w:val="009E2A6A"/>
    <w:rsid w:val="009E5821"/>
    <w:rsid w:val="009F3122"/>
    <w:rsid w:val="009F3C31"/>
    <w:rsid w:val="009F3D05"/>
    <w:rsid w:val="009F6E1E"/>
    <w:rsid w:val="009F7809"/>
    <w:rsid w:val="009F787E"/>
    <w:rsid w:val="00A01B3D"/>
    <w:rsid w:val="00A03F0F"/>
    <w:rsid w:val="00A1320F"/>
    <w:rsid w:val="00A133AA"/>
    <w:rsid w:val="00A155E6"/>
    <w:rsid w:val="00A175D5"/>
    <w:rsid w:val="00A226D2"/>
    <w:rsid w:val="00A25345"/>
    <w:rsid w:val="00A275C6"/>
    <w:rsid w:val="00A35DFC"/>
    <w:rsid w:val="00A371B4"/>
    <w:rsid w:val="00A37450"/>
    <w:rsid w:val="00A40003"/>
    <w:rsid w:val="00A4224B"/>
    <w:rsid w:val="00A430AE"/>
    <w:rsid w:val="00A4424B"/>
    <w:rsid w:val="00A47D2B"/>
    <w:rsid w:val="00A51C5C"/>
    <w:rsid w:val="00A52189"/>
    <w:rsid w:val="00A6021C"/>
    <w:rsid w:val="00A7087E"/>
    <w:rsid w:val="00A72048"/>
    <w:rsid w:val="00A75D5A"/>
    <w:rsid w:val="00A77680"/>
    <w:rsid w:val="00A7772B"/>
    <w:rsid w:val="00A82B08"/>
    <w:rsid w:val="00A83E47"/>
    <w:rsid w:val="00A84D2E"/>
    <w:rsid w:val="00A8586C"/>
    <w:rsid w:val="00A862F7"/>
    <w:rsid w:val="00A8799E"/>
    <w:rsid w:val="00A90C25"/>
    <w:rsid w:val="00A92521"/>
    <w:rsid w:val="00A95103"/>
    <w:rsid w:val="00A96DC9"/>
    <w:rsid w:val="00AA0082"/>
    <w:rsid w:val="00AA13DF"/>
    <w:rsid w:val="00AA19B9"/>
    <w:rsid w:val="00AA430A"/>
    <w:rsid w:val="00AA7030"/>
    <w:rsid w:val="00AB0047"/>
    <w:rsid w:val="00AB212A"/>
    <w:rsid w:val="00AB23E0"/>
    <w:rsid w:val="00AB48E1"/>
    <w:rsid w:val="00AC25B3"/>
    <w:rsid w:val="00AC3DCB"/>
    <w:rsid w:val="00AC5BA2"/>
    <w:rsid w:val="00AD184B"/>
    <w:rsid w:val="00AD21E4"/>
    <w:rsid w:val="00AD5365"/>
    <w:rsid w:val="00AD611D"/>
    <w:rsid w:val="00AE6A4C"/>
    <w:rsid w:val="00AF6FF9"/>
    <w:rsid w:val="00B048E3"/>
    <w:rsid w:val="00B04EDA"/>
    <w:rsid w:val="00B10433"/>
    <w:rsid w:val="00B1294C"/>
    <w:rsid w:val="00B13698"/>
    <w:rsid w:val="00B15C98"/>
    <w:rsid w:val="00B15FED"/>
    <w:rsid w:val="00B16DDB"/>
    <w:rsid w:val="00B20A47"/>
    <w:rsid w:val="00B20DC2"/>
    <w:rsid w:val="00B241A9"/>
    <w:rsid w:val="00B25C97"/>
    <w:rsid w:val="00B41D78"/>
    <w:rsid w:val="00B436AC"/>
    <w:rsid w:val="00B53401"/>
    <w:rsid w:val="00B53FF7"/>
    <w:rsid w:val="00B54720"/>
    <w:rsid w:val="00B571EC"/>
    <w:rsid w:val="00B602F7"/>
    <w:rsid w:val="00B63049"/>
    <w:rsid w:val="00B648A6"/>
    <w:rsid w:val="00B64B2B"/>
    <w:rsid w:val="00B86071"/>
    <w:rsid w:val="00B9146B"/>
    <w:rsid w:val="00B93E34"/>
    <w:rsid w:val="00B9547B"/>
    <w:rsid w:val="00B96C4B"/>
    <w:rsid w:val="00B97A8A"/>
    <w:rsid w:val="00BA2E7A"/>
    <w:rsid w:val="00BA618D"/>
    <w:rsid w:val="00BB1614"/>
    <w:rsid w:val="00BB4614"/>
    <w:rsid w:val="00BB6BFE"/>
    <w:rsid w:val="00BE2C50"/>
    <w:rsid w:val="00BE7055"/>
    <w:rsid w:val="00BE7260"/>
    <w:rsid w:val="00BE772D"/>
    <w:rsid w:val="00BF23DF"/>
    <w:rsid w:val="00BF33FC"/>
    <w:rsid w:val="00BF5B79"/>
    <w:rsid w:val="00BF6477"/>
    <w:rsid w:val="00C05F6E"/>
    <w:rsid w:val="00C121DB"/>
    <w:rsid w:val="00C1589E"/>
    <w:rsid w:val="00C16449"/>
    <w:rsid w:val="00C21150"/>
    <w:rsid w:val="00C23CC7"/>
    <w:rsid w:val="00C26366"/>
    <w:rsid w:val="00C30949"/>
    <w:rsid w:val="00C31522"/>
    <w:rsid w:val="00C33A47"/>
    <w:rsid w:val="00C4184E"/>
    <w:rsid w:val="00C41B75"/>
    <w:rsid w:val="00C432F1"/>
    <w:rsid w:val="00C54D53"/>
    <w:rsid w:val="00C55C33"/>
    <w:rsid w:val="00C60550"/>
    <w:rsid w:val="00C62DC3"/>
    <w:rsid w:val="00C65386"/>
    <w:rsid w:val="00C66214"/>
    <w:rsid w:val="00C723E5"/>
    <w:rsid w:val="00C8183D"/>
    <w:rsid w:val="00C840EB"/>
    <w:rsid w:val="00C966F4"/>
    <w:rsid w:val="00C977A2"/>
    <w:rsid w:val="00CA6041"/>
    <w:rsid w:val="00CB2D60"/>
    <w:rsid w:val="00CB4256"/>
    <w:rsid w:val="00CB42F4"/>
    <w:rsid w:val="00CC26CA"/>
    <w:rsid w:val="00CC5258"/>
    <w:rsid w:val="00CC5529"/>
    <w:rsid w:val="00CD2792"/>
    <w:rsid w:val="00CD6329"/>
    <w:rsid w:val="00CE3549"/>
    <w:rsid w:val="00CE649A"/>
    <w:rsid w:val="00CF2289"/>
    <w:rsid w:val="00CF3399"/>
    <w:rsid w:val="00CF5981"/>
    <w:rsid w:val="00CF75F2"/>
    <w:rsid w:val="00D03570"/>
    <w:rsid w:val="00D12E04"/>
    <w:rsid w:val="00D14224"/>
    <w:rsid w:val="00D14AD2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19D1"/>
    <w:rsid w:val="00D71E75"/>
    <w:rsid w:val="00D74215"/>
    <w:rsid w:val="00D8032E"/>
    <w:rsid w:val="00D82D9D"/>
    <w:rsid w:val="00D85039"/>
    <w:rsid w:val="00D868B5"/>
    <w:rsid w:val="00D8735F"/>
    <w:rsid w:val="00D87B0F"/>
    <w:rsid w:val="00D92B67"/>
    <w:rsid w:val="00D952C5"/>
    <w:rsid w:val="00D956DB"/>
    <w:rsid w:val="00DA2474"/>
    <w:rsid w:val="00DA4C11"/>
    <w:rsid w:val="00DA4DA2"/>
    <w:rsid w:val="00DB4757"/>
    <w:rsid w:val="00DB7119"/>
    <w:rsid w:val="00DC100C"/>
    <w:rsid w:val="00DC45A9"/>
    <w:rsid w:val="00DC4771"/>
    <w:rsid w:val="00DD00EE"/>
    <w:rsid w:val="00DD1FDF"/>
    <w:rsid w:val="00DE579B"/>
    <w:rsid w:val="00DE5DC9"/>
    <w:rsid w:val="00DF73CC"/>
    <w:rsid w:val="00E0352E"/>
    <w:rsid w:val="00E04492"/>
    <w:rsid w:val="00E057E9"/>
    <w:rsid w:val="00E068E8"/>
    <w:rsid w:val="00E117A9"/>
    <w:rsid w:val="00E14597"/>
    <w:rsid w:val="00E21BAC"/>
    <w:rsid w:val="00E223F6"/>
    <w:rsid w:val="00E22670"/>
    <w:rsid w:val="00E25827"/>
    <w:rsid w:val="00E41909"/>
    <w:rsid w:val="00E41E0C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5665"/>
    <w:rsid w:val="00E70965"/>
    <w:rsid w:val="00E71423"/>
    <w:rsid w:val="00E71792"/>
    <w:rsid w:val="00E76127"/>
    <w:rsid w:val="00E833C7"/>
    <w:rsid w:val="00E84E07"/>
    <w:rsid w:val="00E86024"/>
    <w:rsid w:val="00E865B3"/>
    <w:rsid w:val="00E9371F"/>
    <w:rsid w:val="00E93B67"/>
    <w:rsid w:val="00E94FF5"/>
    <w:rsid w:val="00E962CC"/>
    <w:rsid w:val="00E972CA"/>
    <w:rsid w:val="00E97AC9"/>
    <w:rsid w:val="00EA27B5"/>
    <w:rsid w:val="00EA408B"/>
    <w:rsid w:val="00EA704E"/>
    <w:rsid w:val="00EB6C6A"/>
    <w:rsid w:val="00EC102C"/>
    <w:rsid w:val="00EC3EAD"/>
    <w:rsid w:val="00ED13E5"/>
    <w:rsid w:val="00ED4BF3"/>
    <w:rsid w:val="00ED600D"/>
    <w:rsid w:val="00ED678E"/>
    <w:rsid w:val="00EE37C1"/>
    <w:rsid w:val="00EE5E37"/>
    <w:rsid w:val="00EE7E27"/>
    <w:rsid w:val="00EF2B96"/>
    <w:rsid w:val="00EF3F5F"/>
    <w:rsid w:val="00F00365"/>
    <w:rsid w:val="00F00746"/>
    <w:rsid w:val="00F014F5"/>
    <w:rsid w:val="00F04D71"/>
    <w:rsid w:val="00F050D3"/>
    <w:rsid w:val="00F067F0"/>
    <w:rsid w:val="00F10AEE"/>
    <w:rsid w:val="00F10BC9"/>
    <w:rsid w:val="00F119F5"/>
    <w:rsid w:val="00F12DA2"/>
    <w:rsid w:val="00F139AC"/>
    <w:rsid w:val="00F16C83"/>
    <w:rsid w:val="00F213D7"/>
    <w:rsid w:val="00F25306"/>
    <w:rsid w:val="00F2653F"/>
    <w:rsid w:val="00F26D1B"/>
    <w:rsid w:val="00F2783B"/>
    <w:rsid w:val="00F34FB1"/>
    <w:rsid w:val="00F44E81"/>
    <w:rsid w:val="00F54C84"/>
    <w:rsid w:val="00F56610"/>
    <w:rsid w:val="00F607DD"/>
    <w:rsid w:val="00F6294F"/>
    <w:rsid w:val="00F634EF"/>
    <w:rsid w:val="00F67A38"/>
    <w:rsid w:val="00F704CB"/>
    <w:rsid w:val="00F71A64"/>
    <w:rsid w:val="00F739DC"/>
    <w:rsid w:val="00F75ECF"/>
    <w:rsid w:val="00F773C0"/>
    <w:rsid w:val="00F86A74"/>
    <w:rsid w:val="00F8736A"/>
    <w:rsid w:val="00F92AFB"/>
    <w:rsid w:val="00FA04F5"/>
    <w:rsid w:val="00FA5203"/>
    <w:rsid w:val="00FA724B"/>
    <w:rsid w:val="00FB0ED5"/>
    <w:rsid w:val="00FB33EF"/>
    <w:rsid w:val="00FB4692"/>
    <w:rsid w:val="00FC0852"/>
    <w:rsid w:val="00FC20B6"/>
    <w:rsid w:val="00FC474C"/>
    <w:rsid w:val="00FC65B1"/>
    <w:rsid w:val="00FD3657"/>
    <w:rsid w:val="00FD52A9"/>
    <w:rsid w:val="00FD6489"/>
    <w:rsid w:val="00FE4D78"/>
    <w:rsid w:val="00FE5E7A"/>
    <w:rsid w:val="00FE6CBF"/>
    <w:rsid w:val="00FF0B47"/>
    <w:rsid w:val="00FF0E72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5F4E7DC"/>
  <w15:chartTrackingRefBased/>
  <w15:docId w15:val="{F367C638-0A15-4810-8D41-458ED13C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1DB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FF0E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link w:val="CharCharCharCharCharCharChar1CharCharCharChar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 Char Char Char Char Char Char Char1 Char Char Char Char"/>
    <w:basedOn w:val="Norml"/>
    <w:link w:val="Bekezdsalapbettpusa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 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Paragraph">
    <w:name w:val="List Paragraph"/>
    <w:basedOn w:val="Norml"/>
    <w:rsid w:val="00921EA7"/>
    <w:pPr>
      <w:ind w:left="708"/>
    </w:pPr>
  </w:style>
  <w:style w:type="paragraph" w:customStyle="1" w:styleId="Heading1">
    <w:name w:val="Heading 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basedOn w:val="Norml"/>
    <w:uiPriority w:val="1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29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29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29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29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29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29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29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Cmsor2Char">
    <w:name w:val="Címsor 2 Char"/>
    <w:link w:val="Cmsor2"/>
    <w:uiPriority w:val="9"/>
    <w:rsid w:val="00FF0E72"/>
    <w:rPr>
      <w:b/>
      <w:bCs/>
      <w:sz w:val="36"/>
      <w:szCs w:val="36"/>
    </w:rPr>
  </w:style>
  <w:style w:type="character" w:customStyle="1" w:styleId="highlighted">
    <w:name w:val="highlighted"/>
    <w:rsid w:val="00BE7260"/>
  </w:style>
  <w:style w:type="character" w:customStyle="1" w:styleId="cjsz">
    <w:name w:val="cjsz"/>
    <w:rsid w:val="00492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5BCA1-420E-4270-AA34-56D611A15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0</TotalTime>
  <Pages>3</Pages>
  <Words>717</Words>
  <Characters>5327</Characters>
  <Application>Microsoft Office Word</Application>
  <DocSecurity>4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Sipos Ágnes</cp:lastModifiedBy>
  <cp:revision>2</cp:revision>
  <cp:lastPrinted>2024-11-12T09:23:00Z</cp:lastPrinted>
  <dcterms:created xsi:type="dcterms:W3CDTF">2024-11-12T09:23:00Z</dcterms:created>
  <dcterms:modified xsi:type="dcterms:W3CDTF">2024-11-12T09:23:00Z</dcterms:modified>
</cp:coreProperties>
</file>