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F8228" w14:textId="4BFD60F1" w:rsidR="006B1E79" w:rsidRDefault="00313130" w:rsidP="00313130">
      <w:pPr>
        <w:tabs>
          <w:tab w:val="left" w:pos="1110"/>
        </w:tabs>
      </w:pPr>
      <w:r>
        <w:tab/>
      </w:r>
    </w:p>
    <w:p w14:paraId="37E0BB3C" w14:textId="77777777" w:rsidR="00134C22" w:rsidRDefault="00134C22" w:rsidP="00134C22">
      <w:pPr>
        <w:spacing w:after="0"/>
        <w:rPr>
          <w:b/>
          <w:color w:val="BF8F00" w:themeColor="accent4" w:themeShade="BF"/>
          <w:sz w:val="24"/>
          <w:szCs w:val="24"/>
        </w:rPr>
      </w:pPr>
    </w:p>
    <w:p w14:paraId="437BC8CF" w14:textId="01375300" w:rsidR="00134C22" w:rsidRDefault="00134C22" w:rsidP="00134C22">
      <w:pPr>
        <w:spacing w:after="0"/>
        <w:rPr>
          <w:color w:val="FFC000"/>
        </w:rPr>
      </w:pPr>
    </w:p>
    <w:p w14:paraId="7ED38922" w14:textId="77777777" w:rsidR="006B1E79" w:rsidRPr="00653789" w:rsidRDefault="006B1E79" w:rsidP="006B1E79">
      <w:pPr>
        <w:spacing w:after="0"/>
        <w:rPr>
          <w:rFonts w:ascii="Cambria" w:hAnsi="Cambria"/>
        </w:rPr>
      </w:pPr>
      <w:r w:rsidRPr="00653789">
        <w:rPr>
          <w:rFonts w:ascii="Cambria" w:hAnsi="Cambria"/>
        </w:rPr>
        <w:t xml:space="preserve">Cegléd Város Önkormányzata </w:t>
      </w:r>
    </w:p>
    <w:p w14:paraId="1440D8B0" w14:textId="77777777" w:rsidR="006B1E79" w:rsidRPr="00653789" w:rsidRDefault="006B1E79" w:rsidP="006B1E79">
      <w:pPr>
        <w:spacing w:after="0"/>
        <w:rPr>
          <w:rFonts w:ascii="Cambria" w:hAnsi="Cambria"/>
        </w:rPr>
      </w:pPr>
      <w:r w:rsidRPr="00653789">
        <w:rPr>
          <w:rFonts w:ascii="Cambria" w:hAnsi="Cambria"/>
        </w:rPr>
        <w:t>Képviselő-testületének</w:t>
      </w:r>
    </w:p>
    <w:p w14:paraId="16C58AD1" w14:textId="77777777" w:rsidR="00251F24" w:rsidRPr="00653789" w:rsidRDefault="00251F24" w:rsidP="00251F24">
      <w:pPr>
        <w:spacing w:after="0"/>
        <w:rPr>
          <w:rFonts w:ascii="Cambria" w:hAnsi="Cambria"/>
        </w:rPr>
      </w:pPr>
      <w:r w:rsidRPr="00653789">
        <w:rPr>
          <w:rFonts w:ascii="Cambria" w:hAnsi="Cambria"/>
        </w:rPr>
        <w:t xml:space="preserve">2700 Cegléd, Kossuth tér 1. </w:t>
      </w:r>
    </w:p>
    <w:p w14:paraId="4F10FE18" w14:textId="77777777" w:rsidR="00872BA1" w:rsidRDefault="00251F24" w:rsidP="00251F24">
      <w:pPr>
        <w:spacing w:after="0"/>
        <w:jc w:val="right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</w:t>
      </w:r>
      <w:r w:rsidRPr="00251F24">
        <w:rPr>
          <w:rFonts w:ascii="Cambria" w:hAnsi="Cambria"/>
        </w:rPr>
        <w:t xml:space="preserve">Tárgy: </w:t>
      </w:r>
      <w:r w:rsidR="00923242">
        <w:rPr>
          <w:rFonts w:ascii="Cambria" w:hAnsi="Cambria"/>
        </w:rPr>
        <w:t>Módosító</w:t>
      </w:r>
      <w:r w:rsidRPr="00251F24">
        <w:rPr>
          <w:rFonts w:ascii="Cambria" w:hAnsi="Cambria"/>
        </w:rPr>
        <w:t xml:space="preserve"> Képviselő-testület és szervei</w:t>
      </w:r>
    </w:p>
    <w:p w14:paraId="7F015F8C" w14:textId="77777777" w:rsidR="00872BA1" w:rsidRDefault="00251F24" w:rsidP="00251F24">
      <w:pPr>
        <w:spacing w:after="0"/>
        <w:jc w:val="right"/>
        <w:rPr>
          <w:rFonts w:ascii="Cambria" w:hAnsi="Cambria"/>
        </w:rPr>
      </w:pPr>
      <w:r w:rsidRPr="00251F24">
        <w:rPr>
          <w:rFonts w:ascii="Cambria" w:hAnsi="Cambria"/>
        </w:rPr>
        <w:t xml:space="preserve"> új szervezeti és működési</w:t>
      </w:r>
    </w:p>
    <w:p w14:paraId="62EF430C" w14:textId="540FD8EA" w:rsidR="00F81888" w:rsidRPr="00653789" w:rsidRDefault="00251F24" w:rsidP="00251F24">
      <w:pPr>
        <w:spacing w:after="0"/>
        <w:jc w:val="right"/>
        <w:rPr>
          <w:rFonts w:ascii="Cambria" w:hAnsi="Cambria"/>
        </w:rPr>
      </w:pPr>
      <w:r w:rsidRPr="00251F24">
        <w:rPr>
          <w:rFonts w:ascii="Cambria" w:hAnsi="Cambria"/>
        </w:rPr>
        <w:t xml:space="preserve"> szabályzatának módosítás</w:t>
      </w:r>
      <w:r w:rsidR="00923242">
        <w:rPr>
          <w:rFonts w:ascii="Cambria" w:hAnsi="Cambria"/>
        </w:rPr>
        <w:t>ához</w:t>
      </w:r>
    </w:p>
    <w:p w14:paraId="0FEC0B4A" w14:textId="77777777" w:rsidR="00F81888" w:rsidRPr="00653789" w:rsidRDefault="00F81888" w:rsidP="006B1E79">
      <w:pPr>
        <w:spacing w:after="0"/>
        <w:rPr>
          <w:rFonts w:ascii="Cambria" w:hAnsi="Cambria"/>
        </w:rPr>
      </w:pPr>
    </w:p>
    <w:p w14:paraId="6D79C6E2" w14:textId="77777777" w:rsidR="006B1E79" w:rsidRPr="00653789" w:rsidRDefault="006B1E79" w:rsidP="006B1E79">
      <w:pPr>
        <w:spacing w:after="0"/>
        <w:rPr>
          <w:rFonts w:ascii="Cambria" w:hAnsi="Cambria"/>
        </w:rPr>
      </w:pPr>
    </w:p>
    <w:p w14:paraId="73CFC45C" w14:textId="77777777" w:rsidR="002222C3" w:rsidRPr="00653789" w:rsidRDefault="002222C3" w:rsidP="006B1E79">
      <w:pPr>
        <w:spacing w:after="0"/>
        <w:rPr>
          <w:rFonts w:ascii="Cambria" w:hAnsi="Cambria"/>
        </w:rPr>
      </w:pPr>
    </w:p>
    <w:p w14:paraId="04ACEBCC" w14:textId="6919C2A6" w:rsidR="002222C3" w:rsidRPr="00653789" w:rsidRDefault="00872BA1" w:rsidP="002222C3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MÓDOSÍTÓ-KIEGÉSZÍTŐ ELŐTERJESZTÉS</w:t>
      </w:r>
    </w:p>
    <w:p w14:paraId="78DE93A6" w14:textId="5E6507FC" w:rsidR="002222C3" w:rsidRPr="00653789" w:rsidRDefault="002222C3" w:rsidP="002222C3">
      <w:pPr>
        <w:spacing w:after="0"/>
        <w:jc w:val="center"/>
        <w:rPr>
          <w:rFonts w:ascii="Cambria" w:hAnsi="Cambria"/>
          <w:b/>
        </w:rPr>
      </w:pPr>
      <w:r w:rsidRPr="00653789">
        <w:rPr>
          <w:rFonts w:ascii="Cambria" w:hAnsi="Cambria"/>
          <w:b/>
        </w:rPr>
        <w:t xml:space="preserve">Cegléd Város </w:t>
      </w:r>
      <w:r w:rsidR="000F74C1" w:rsidRPr="00653789">
        <w:rPr>
          <w:rFonts w:ascii="Cambria" w:hAnsi="Cambria"/>
          <w:b/>
        </w:rPr>
        <w:t>Önkormányzata Képviselő-testületének</w:t>
      </w:r>
      <w:r w:rsidR="00923242">
        <w:rPr>
          <w:rFonts w:ascii="Cambria" w:hAnsi="Cambria"/>
          <w:b/>
        </w:rPr>
        <w:t>, valamint valamennyi bizottságának</w:t>
      </w:r>
      <w:r w:rsidR="000F74C1" w:rsidRPr="00653789">
        <w:rPr>
          <w:rFonts w:ascii="Cambria" w:hAnsi="Cambria"/>
          <w:b/>
        </w:rPr>
        <w:t xml:space="preserve"> </w:t>
      </w:r>
    </w:p>
    <w:p w14:paraId="0DD33D65" w14:textId="77777777" w:rsidR="000F74C1" w:rsidRPr="00653789" w:rsidRDefault="000F74C1" w:rsidP="002222C3">
      <w:pPr>
        <w:spacing w:after="0"/>
        <w:jc w:val="center"/>
        <w:rPr>
          <w:rFonts w:ascii="Cambria" w:hAnsi="Cambria"/>
          <w:b/>
        </w:rPr>
      </w:pPr>
      <w:r w:rsidRPr="00653789">
        <w:rPr>
          <w:rFonts w:ascii="Cambria" w:hAnsi="Cambria"/>
          <w:b/>
        </w:rPr>
        <w:t xml:space="preserve">2024. decemberi soros ülésére </w:t>
      </w:r>
    </w:p>
    <w:p w14:paraId="7BE7095B" w14:textId="77777777" w:rsidR="006B1E79" w:rsidRPr="00653789" w:rsidRDefault="006B1E79" w:rsidP="006B1E79">
      <w:pPr>
        <w:spacing w:after="0"/>
        <w:rPr>
          <w:rFonts w:ascii="Cambria" w:hAnsi="Cambria"/>
        </w:rPr>
      </w:pPr>
    </w:p>
    <w:p w14:paraId="695ED4B4" w14:textId="77777777" w:rsidR="006B1E79" w:rsidRPr="00653789" w:rsidRDefault="006B1E79" w:rsidP="006B1E79">
      <w:pPr>
        <w:spacing w:after="0"/>
        <w:rPr>
          <w:rFonts w:ascii="Cambria" w:hAnsi="Cambria"/>
        </w:rPr>
      </w:pPr>
    </w:p>
    <w:p w14:paraId="7612E5EA" w14:textId="571AD4C9" w:rsidR="00D91BF8" w:rsidRPr="00653789" w:rsidRDefault="00872BA1" w:rsidP="00D91BF8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0B5AF3" w:rsidRPr="00653789">
        <w:rPr>
          <w:rFonts w:ascii="Cambria" w:hAnsi="Cambria"/>
        </w:rPr>
        <w:t xml:space="preserve"> város működőképességének </w:t>
      </w:r>
      <w:r w:rsidR="00D91BF8" w:rsidRPr="00653789">
        <w:rPr>
          <w:rFonts w:ascii="Cambria" w:hAnsi="Cambria"/>
        </w:rPr>
        <w:t xml:space="preserve">biztosítása érdekében - a jelenlegi önkormányzati működési rend </w:t>
      </w:r>
      <w:r w:rsidR="004756CC">
        <w:rPr>
          <w:rFonts w:ascii="Cambria" w:hAnsi="Cambria"/>
        </w:rPr>
        <w:t xml:space="preserve">kiegészítésére </w:t>
      </w:r>
      <w:r w:rsidR="00D91BF8" w:rsidRPr="00653789">
        <w:rPr>
          <w:rFonts w:ascii="Cambria" w:hAnsi="Cambria"/>
        </w:rPr>
        <w:t>tesz</w:t>
      </w:r>
      <w:r>
        <w:rPr>
          <w:rFonts w:ascii="Cambria" w:hAnsi="Cambria"/>
        </w:rPr>
        <w:t>ek</w:t>
      </w:r>
      <w:r w:rsidR="00D91BF8" w:rsidRPr="00653789">
        <w:rPr>
          <w:rFonts w:ascii="Cambria" w:hAnsi="Cambria"/>
        </w:rPr>
        <w:t xml:space="preserve"> javaslatot a Szervezeti és Működési Szabályzat módosításával. </w:t>
      </w:r>
    </w:p>
    <w:p w14:paraId="4E0B2AC2" w14:textId="77777777" w:rsidR="00D91BF8" w:rsidRPr="00653789" w:rsidRDefault="00D91BF8" w:rsidP="00D91BF8">
      <w:pPr>
        <w:spacing w:after="0"/>
        <w:jc w:val="both"/>
        <w:rPr>
          <w:rFonts w:ascii="Cambria" w:hAnsi="Cambria"/>
        </w:rPr>
      </w:pPr>
    </w:p>
    <w:p w14:paraId="1D742BEC" w14:textId="710B0639" w:rsidR="00D91BF8" w:rsidRPr="00653789" w:rsidRDefault="00D91BF8" w:rsidP="00D91BF8">
      <w:pPr>
        <w:spacing w:after="0"/>
        <w:jc w:val="both"/>
        <w:rPr>
          <w:rFonts w:ascii="Cambria" w:hAnsi="Cambria"/>
        </w:rPr>
      </w:pPr>
      <w:r w:rsidRPr="00653789">
        <w:rPr>
          <w:rFonts w:ascii="Cambria" w:hAnsi="Cambria"/>
        </w:rPr>
        <w:t>Tes</w:t>
      </w:r>
      <w:r w:rsidR="00872BA1">
        <w:rPr>
          <w:rFonts w:ascii="Cambria" w:hAnsi="Cambria"/>
        </w:rPr>
        <w:t>zem</w:t>
      </w:r>
      <w:r w:rsidRPr="00653789">
        <w:rPr>
          <w:rFonts w:ascii="Cambria" w:hAnsi="Cambria"/>
        </w:rPr>
        <w:t xml:space="preserve"> ezt egyrészről azért, mert</w:t>
      </w:r>
      <w:r w:rsidR="00872BA1">
        <w:rPr>
          <w:rFonts w:ascii="Cambria" w:hAnsi="Cambria"/>
        </w:rPr>
        <w:t xml:space="preserve"> látható</w:t>
      </w:r>
      <w:r w:rsidRPr="00653789">
        <w:rPr>
          <w:rFonts w:ascii="Cambria" w:hAnsi="Cambria"/>
        </w:rPr>
        <w:t xml:space="preserve">, hogy a polgármester úr részéről semmilyen szándék és törekvés sincs arra, hogy </w:t>
      </w:r>
      <w:r w:rsidR="00653789">
        <w:rPr>
          <w:rFonts w:ascii="Cambria" w:hAnsi="Cambria"/>
        </w:rPr>
        <w:t xml:space="preserve">azon a </w:t>
      </w:r>
      <w:r w:rsidR="004756CC">
        <w:rPr>
          <w:rFonts w:ascii="Cambria" w:hAnsi="Cambria"/>
        </w:rPr>
        <w:t xml:space="preserve">(jelenlegi) </w:t>
      </w:r>
      <w:r w:rsidR="00653789">
        <w:rPr>
          <w:rFonts w:ascii="Cambria" w:hAnsi="Cambria"/>
        </w:rPr>
        <w:t>struktúrán, amely bizonyítottan nem működik hatékonyan, változtasson. Tes</w:t>
      </w:r>
      <w:r w:rsidR="00872BA1">
        <w:rPr>
          <w:rFonts w:ascii="Cambria" w:hAnsi="Cambria"/>
        </w:rPr>
        <w:t>zem</w:t>
      </w:r>
      <w:r w:rsidR="00653789">
        <w:rPr>
          <w:rFonts w:ascii="Cambria" w:hAnsi="Cambria"/>
        </w:rPr>
        <w:t xml:space="preserve"> azért is, mert</w:t>
      </w:r>
      <w:r w:rsidR="00872BA1">
        <w:rPr>
          <w:rFonts w:ascii="Cambria" w:hAnsi="Cambria"/>
        </w:rPr>
        <w:t xml:space="preserve"> a FIDESZ-KDNP képviselőcsoportja és én</w:t>
      </w:r>
      <w:r w:rsidR="00653789">
        <w:rPr>
          <w:rFonts w:ascii="Cambria" w:hAnsi="Cambria"/>
        </w:rPr>
        <w:t xml:space="preserve"> </w:t>
      </w:r>
      <w:r w:rsidR="00872BA1">
        <w:rPr>
          <w:rFonts w:ascii="Cambria" w:hAnsi="Cambria"/>
        </w:rPr>
        <w:t>s</w:t>
      </w:r>
      <w:r w:rsidR="00653789">
        <w:rPr>
          <w:rFonts w:ascii="Cambria" w:hAnsi="Cambria"/>
        </w:rPr>
        <w:t>em szeretné</w:t>
      </w:r>
      <w:r w:rsidR="00872BA1">
        <w:rPr>
          <w:rFonts w:ascii="Cambria" w:hAnsi="Cambria"/>
        </w:rPr>
        <w:t>m</w:t>
      </w:r>
      <w:r w:rsidR="00653789">
        <w:rPr>
          <w:rFonts w:ascii="Cambria" w:hAnsi="Cambria"/>
        </w:rPr>
        <w:t>, hogy Cegléd városa, nem tanulva a múlt hibáiból</w:t>
      </w:r>
      <w:r w:rsidR="00332332">
        <w:rPr>
          <w:rFonts w:ascii="Cambria" w:hAnsi="Cambria"/>
        </w:rPr>
        <w:t>,</w:t>
      </w:r>
      <w:r w:rsidR="00653789">
        <w:rPr>
          <w:rFonts w:ascii="Cambria" w:hAnsi="Cambria"/>
        </w:rPr>
        <w:t xml:space="preserve"> a jövőben is a következmények nélküliség városa maradjon. </w:t>
      </w:r>
      <w:r w:rsidRPr="00653789">
        <w:rPr>
          <w:rFonts w:ascii="Cambria" w:hAnsi="Cambria"/>
        </w:rPr>
        <w:t xml:space="preserve"> </w:t>
      </w:r>
    </w:p>
    <w:p w14:paraId="0CC5AF3D" w14:textId="77777777" w:rsidR="00653789" w:rsidRDefault="00653789" w:rsidP="00D91BF8">
      <w:pPr>
        <w:spacing w:after="0"/>
        <w:jc w:val="both"/>
        <w:rPr>
          <w:rFonts w:ascii="Cambria" w:hAnsi="Cambria"/>
        </w:rPr>
      </w:pPr>
    </w:p>
    <w:p w14:paraId="16E07AF9" w14:textId="77777777" w:rsidR="000B5AF3" w:rsidRPr="00653789" w:rsidRDefault="00D91BF8" w:rsidP="00D91BF8">
      <w:pPr>
        <w:spacing w:after="0"/>
        <w:jc w:val="both"/>
        <w:rPr>
          <w:rFonts w:ascii="Cambria" w:hAnsi="Cambria"/>
        </w:rPr>
      </w:pPr>
      <w:r w:rsidRPr="00653789">
        <w:rPr>
          <w:rFonts w:ascii="Cambria" w:hAnsi="Cambria"/>
        </w:rPr>
        <w:t>Megértettük, bár el</w:t>
      </w:r>
      <w:r w:rsidR="001C3605">
        <w:rPr>
          <w:rFonts w:ascii="Cambria" w:hAnsi="Cambria"/>
        </w:rPr>
        <w:t>fogadni nem tu</w:t>
      </w:r>
      <w:r w:rsidRPr="00653789">
        <w:rPr>
          <w:rFonts w:ascii="Cambria" w:hAnsi="Cambria"/>
        </w:rPr>
        <w:t xml:space="preserve">djuk, hogy a polgármester úr gondolatiságában a </w:t>
      </w:r>
      <w:r w:rsidR="00653789">
        <w:rPr>
          <w:rFonts w:ascii="Cambria" w:hAnsi="Cambria"/>
        </w:rPr>
        <w:t xml:space="preserve">felelősség kérdése, sem jogi, sem politikai értelemben nem vetődik fel az elhibázott ipari park projekt szabálytalansága okán.  </w:t>
      </w:r>
      <w:r w:rsidRPr="00653789">
        <w:rPr>
          <w:rFonts w:ascii="Cambria" w:hAnsi="Cambria"/>
        </w:rPr>
        <w:t xml:space="preserve">   </w:t>
      </w:r>
    </w:p>
    <w:p w14:paraId="2B4A5937" w14:textId="77777777" w:rsidR="00653789" w:rsidRDefault="00653789" w:rsidP="00D91BF8">
      <w:pPr>
        <w:spacing w:after="0"/>
        <w:jc w:val="both"/>
        <w:rPr>
          <w:rFonts w:ascii="Cambria" w:hAnsi="Cambria"/>
        </w:rPr>
      </w:pPr>
    </w:p>
    <w:p w14:paraId="5E4D5B96" w14:textId="77777777" w:rsidR="00653789" w:rsidRPr="00CC626B" w:rsidRDefault="00653789" w:rsidP="00D91BF8">
      <w:pPr>
        <w:spacing w:after="0"/>
        <w:jc w:val="both"/>
        <w:rPr>
          <w:rFonts w:ascii="Cambria" w:hAnsi="Cambria"/>
          <w:b/>
          <w:i/>
        </w:rPr>
      </w:pPr>
      <w:r w:rsidRPr="00CC626B">
        <w:rPr>
          <w:rFonts w:ascii="Cambria" w:hAnsi="Cambria"/>
          <w:b/>
          <w:i/>
        </w:rPr>
        <w:t xml:space="preserve">A fentiek alapján javaslatot </w:t>
      </w:r>
      <w:r w:rsidR="007A598B" w:rsidRPr="00CC626B">
        <w:rPr>
          <w:rFonts w:ascii="Cambria" w:hAnsi="Cambria"/>
          <w:b/>
          <w:i/>
        </w:rPr>
        <w:t xml:space="preserve">teszünk a Képviselő-testület és szervei szervezeti és működési szabályzatáról szóló 22/2024. (XI. 12.) önkormányzati rendelet (új Kt. </w:t>
      </w:r>
      <w:proofErr w:type="spellStart"/>
      <w:r w:rsidR="007A598B" w:rsidRPr="00CC626B">
        <w:rPr>
          <w:rFonts w:ascii="Cambria" w:hAnsi="Cambria"/>
          <w:b/>
          <w:i/>
        </w:rPr>
        <w:t>SzMSz</w:t>
      </w:r>
      <w:proofErr w:type="spellEnd"/>
      <w:r w:rsidR="007A598B" w:rsidRPr="00CC626B">
        <w:rPr>
          <w:rFonts w:ascii="Cambria" w:hAnsi="Cambria"/>
          <w:b/>
          <w:i/>
        </w:rPr>
        <w:t>) módosításá</w:t>
      </w:r>
      <w:r w:rsidR="00F935DF" w:rsidRPr="00CC626B">
        <w:rPr>
          <w:rFonts w:ascii="Cambria" w:hAnsi="Cambria"/>
          <w:b/>
          <w:i/>
        </w:rPr>
        <w:t>ra.</w:t>
      </w:r>
    </w:p>
    <w:p w14:paraId="58BF63B4" w14:textId="77777777" w:rsidR="007A598B" w:rsidRDefault="007A598B" w:rsidP="00D91BF8">
      <w:pPr>
        <w:spacing w:after="0"/>
        <w:jc w:val="both"/>
        <w:rPr>
          <w:rFonts w:ascii="Cambria" w:hAnsi="Cambria"/>
        </w:rPr>
      </w:pPr>
    </w:p>
    <w:p w14:paraId="7198BB8B" w14:textId="0C676429" w:rsidR="00CC0EED" w:rsidRDefault="00872BA1" w:rsidP="00CC3A8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Cegléd, 2024. december 3.</w:t>
      </w:r>
    </w:p>
    <w:p w14:paraId="757A27DF" w14:textId="77777777" w:rsidR="00872BA1" w:rsidRDefault="00872BA1" w:rsidP="00CC3A8E">
      <w:pPr>
        <w:spacing w:after="0"/>
        <w:jc w:val="both"/>
        <w:rPr>
          <w:rFonts w:ascii="Cambria" w:hAnsi="Cambria"/>
        </w:rPr>
      </w:pPr>
    </w:p>
    <w:p w14:paraId="0B5FAA73" w14:textId="77777777" w:rsidR="00526B45" w:rsidRDefault="00526B45" w:rsidP="00CC3A8E">
      <w:pPr>
        <w:spacing w:after="0"/>
        <w:jc w:val="both"/>
        <w:rPr>
          <w:rFonts w:ascii="Cambria" w:hAnsi="Cambria"/>
        </w:rPr>
      </w:pPr>
    </w:p>
    <w:p w14:paraId="701AC76E" w14:textId="1F3CC337" w:rsidR="00526B45" w:rsidRDefault="00872BA1" w:rsidP="00CC3A8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Andó Gábor</w:t>
      </w:r>
    </w:p>
    <w:p w14:paraId="517FB3B3" w14:textId="079C6C61" w:rsidR="00872BA1" w:rsidRDefault="00872BA1" w:rsidP="00CC3A8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 Jogi Ügyrendi-K</w:t>
      </w:r>
      <w:r w:rsidR="004E0A8C">
        <w:rPr>
          <w:rFonts w:ascii="Cambria" w:hAnsi="Cambria"/>
        </w:rPr>
        <w:t>özbiztonsági B</w:t>
      </w:r>
      <w:r>
        <w:rPr>
          <w:rFonts w:ascii="Cambria" w:hAnsi="Cambria"/>
        </w:rPr>
        <w:t>izottság külső tagja</w:t>
      </w:r>
    </w:p>
    <w:p w14:paraId="4E61B601" w14:textId="31130A79" w:rsidR="00526B45" w:rsidRDefault="00526B45" w:rsidP="00CC3A8E">
      <w:pPr>
        <w:spacing w:after="0"/>
        <w:jc w:val="both"/>
        <w:rPr>
          <w:rFonts w:ascii="Cambria" w:hAnsi="Cambria"/>
        </w:rPr>
      </w:pPr>
    </w:p>
    <w:p w14:paraId="428590D5" w14:textId="327DA40D" w:rsidR="00872BA1" w:rsidRDefault="00872BA1" w:rsidP="00CC3A8E">
      <w:pPr>
        <w:spacing w:after="0"/>
        <w:jc w:val="both"/>
        <w:rPr>
          <w:rFonts w:ascii="Cambria" w:hAnsi="Cambria"/>
        </w:rPr>
      </w:pPr>
    </w:p>
    <w:p w14:paraId="190B5686" w14:textId="7CB5F44E" w:rsidR="00872BA1" w:rsidRDefault="00872BA1" w:rsidP="00CC3A8E">
      <w:pPr>
        <w:spacing w:after="0"/>
        <w:jc w:val="both"/>
        <w:rPr>
          <w:rFonts w:ascii="Cambria" w:hAnsi="Cambria"/>
        </w:rPr>
      </w:pPr>
    </w:p>
    <w:p w14:paraId="6B6A573C" w14:textId="393A5AE3" w:rsidR="00872BA1" w:rsidRDefault="00872BA1" w:rsidP="00CC3A8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Az előterjesztés tartalmát megismertem, annak szándékával alapvetően egyetértek, ugyanakkor annak szakmai tartalma összehangolásra szorul a Hivatal által előkészítés alatt álló SZMSZ verzióval, illetve </w:t>
      </w:r>
      <w:r w:rsidR="004E0A8C">
        <w:rPr>
          <w:rFonts w:ascii="Cambria" w:hAnsi="Cambria"/>
        </w:rPr>
        <w:t>jogi értelemben is több pontosítást igényel. Fentiek biztosítása érdekében összehívom a Jogi Ügyrendi-Közbiztonsági Bizottság rendkívüli ülését 2024. december 6.-án 9:30-ra, melyhez kérem a Hivatal közreműködését.</w:t>
      </w:r>
    </w:p>
    <w:p w14:paraId="0EBD8152" w14:textId="77777777" w:rsidR="00D67996" w:rsidRDefault="00D67996" w:rsidP="00CC3A8E">
      <w:pPr>
        <w:spacing w:after="0"/>
        <w:jc w:val="both"/>
        <w:rPr>
          <w:rFonts w:ascii="Cambria" w:hAnsi="Cambria"/>
        </w:rPr>
      </w:pPr>
    </w:p>
    <w:p w14:paraId="751B191A" w14:textId="5E131F1C" w:rsidR="004E0A8C" w:rsidRDefault="004E0A8C" w:rsidP="00CC3A8E">
      <w:pPr>
        <w:spacing w:after="0"/>
        <w:jc w:val="both"/>
        <w:rPr>
          <w:rFonts w:ascii="Cambria" w:hAnsi="Cambria"/>
        </w:rPr>
      </w:pPr>
    </w:p>
    <w:p w14:paraId="1E9D5143" w14:textId="3C9B0B8F" w:rsidR="004E0A8C" w:rsidRDefault="004E0A8C" w:rsidP="00CC3A8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dr. Ferenczi Norbert</w:t>
      </w:r>
    </w:p>
    <w:p w14:paraId="3C3C550B" w14:textId="00F33F5B" w:rsidR="004E0A8C" w:rsidRDefault="004E0A8C" w:rsidP="00CC3A8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frakcióvezető, bizottsági elnök</w:t>
      </w:r>
    </w:p>
    <w:p w14:paraId="159025B3" w14:textId="754628E8" w:rsidR="00872BA1" w:rsidRDefault="00872BA1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F9C3436" w14:textId="77777777" w:rsidR="00526B45" w:rsidRDefault="00526B45" w:rsidP="00526B45">
      <w:pPr>
        <w:spacing w:after="0"/>
        <w:jc w:val="center"/>
        <w:rPr>
          <w:rFonts w:ascii="Cambria" w:hAnsi="Cambria"/>
        </w:rPr>
      </w:pPr>
    </w:p>
    <w:p w14:paraId="5602F5A1" w14:textId="77777777" w:rsidR="00526B45" w:rsidRPr="00526B45" w:rsidRDefault="00526B45">
      <w:pPr>
        <w:spacing w:after="0"/>
        <w:jc w:val="center"/>
        <w:rPr>
          <w:rFonts w:ascii="Cambria" w:hAnsi="Cambria"/>
          <w:b/>
        </w:rPr>
      </w:pPr>
      <w:r w:rsidRPr="00526B45">
        <w:rPr>
          <w:rFonts w:ascii="Cambria" w:hAnsi="Cambria"/>
          <w:b/>
        </w:rPr>
        <w:t>Cegléd Város Önkormányzata Képviselő-testületének</w:t>
      </w:r>
    </w:p>
    <w:p w14:paraId="4A9604C5" w14:textId="77777777" w:rsidR="00526B45" w:rsidRPr="00526B45" w:rsidRDefault="00526B45">
      <w:pPr>
        <w:spacing w:after="0"/>
        <w:jc w:val="center"/>
        <w:rPr>
          <w:rFonts w:ascii="Cambria" w:hAnsi="Cambria"/>
          <w:b/>
        </w:rPr>
      </w:pPr>
      <w:r w:rsidRPr="00526B45">
        <w:rPr>
          <w:rFonts w:ascii="Cambria" w:hAnsi="Cambria"/>
          <w:b/>
        </w:rPr>
        <w:t>.../2024. (</w:t>
      </w:r>
      <w:proofErr w:type="gramStart"/>
      <w:r w:rsidRPr="00526B45">
        <w:rPr>
          <w:rFonts w:ascii="Cambria" w:hAnsi="Cambria"/>
          <w:b/>
        </w:rPr>
        <w:t>XI</w:t>
      </w:r>
      <w:r>
        <w:rPr>
          <w:rFonts w:ascii="Cambria" w:hAnsi="Cambria"/>
          <w:b/>
        </w:rPr>
        <w:t>I</w:t>
      </w:r>
      <w:r w:rsidRPr="00526B45">
        <w:rPr>
          <w:rFonts w:ascii="Cambria" w:hAnsi="Cambria"/>
          <w:b/>
        </w:rPr>
        <w:t xml:space="preserve">. </w:t>
      </w:r>
      <w:r>
        <w:rPr>
          <w:rFonts w:ascii="Cambria" w:hAnsi="Cambria"/>
          <w:b/>
        </w:rPr>
        <w:t>….</w:t>
      </w:r>
      <w:proofErr w:type="gramEnd"/>
      <w:r w:rsidRPr="00526B45">
        <w:rPr>
          <w:rFonts w:ascii="Cambria" w:hAnsi="Cambria"/>
          <w:b/>
        </w:rPr>
        <w:t>.) önkormányzati rendelete</w:t>
      </w:r>
    </w:p>
    <w:p w14:paraId="7841C6E4" w14:textId="77777777" w:rsidR="00526B45" w:rsidRPr="00526B45" w:rsidRDefault="00526B45">
      <w:pPr>
        <w:spacing w:after="0"/>
        <w:jc w:val="center"/>
        <w:rPr>
          <w:rFonts w:ascii="Cambria" w:hAnsi="Cambria"/>
          <w:b/>
        </w:rPr>
      </w:pPr>
      <w:r w:rsidRPr="00526B45">
        <w:rPr>
          <w:rFonts w:ascii="Cambria" w:hAnsi="Cambria"/>
          <w:b/>
        </w:rPr>
        <w:t>a Képviselő-testület és szervei szervezeti és működési szabályzatáról szóló</w:t>
      </w:r>
    </w:p>
    <w:p w14:paraId="14922AA5" w14:textId="1B4FE72A" w:rsidR="00526B45" w:rsidRDefault="00526B45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…</w:t>
      </w:r>
      <w:r w:rsidRPr="00526B45">
        <w:rPr>
          <w:rFonts w:ascii="Cambria" w:hAnsi="Cambria"/>
          <w:b/>
        </w:rPr>
        <w:t>/2024. (</w:t>
      </w:r>
      <w:proofErr w:type="gramStart"/>
      <w:r w:rsidRPr="00526B45">
        <w:rPr>
          <w:rFonts w:ascii="Cambria" w:hAnsi="Cambria"/>
          <w:b/>
        </w:rPr>
        <w:t>XI</w:t>
      </w:r>
      <w:r>
        <w:rPr>
          <w:rFonts w:ascii="Cambria" w:hAnsi="Cambria"/>
          <w:b/>
        </w:rPr>
        <w:t>I</w:t>
      </w:r>
      <w:r w:rsidRPr="00526B45">
        <w:rPr>
          <w:rFonts w:ascii="Cambria" w:hAnsi="Cambria"/>
          <w:b/>
        </w:rPr>
        <w:t xml:space="preserve">. </w:t>
      </w:r>
      <w:r>
        <w:rPr>
          <w:rFonts w:ascii="Cambria" w:hAnsi="Cambria"/>
          <w:b/>
        </w:rPr>
        <w:t>….</w:t>
      </w:r>
      <w:proofErr w:type="gramEnd"/>
      <w:r>
        <w:rPr>
          <w:rFonts w:ascii="Cambria" w:hAnsi="Cambria"/>
          <w:b/>
        </w:rPr>
        <w:t>.</w:t>
      </w:r>
      <w:r w:rsidRPr="00526B45">
        <w:rPr>
          <w:rFonts w:ascii="Cambria" w:hAnsi="Cambria"/>
          <w:b/>
        </w:rPr>
        <w:t>) önkormányzati rendelet módosításáról</w:t>
      </w:r>
    </w:p>
    <w:p w14:paraId="5838E80A" w14:textId="63640229" w:rsidR="003A600D" w:rsidRDefault="003A600D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szóló r</w:t>
      </w:r>
      <w:r w:rsidR="00923242">
        <w:rPr>
          <w:rFonts w:ascii="Cambria" w:hAnsi="Cambria"/>
          <w:b/>
        </w:rPr>
        <w:t>endelettervezetéhez az alábbi módosító indítványt tess</w:t>
      </w:r>
      <w:r w:rsidR="00D67996">
        <w:rPr>
          <w:rFonts w:ascii="Cambria" w:hAnsi="Cambria"/>
          <w:b/>
        </w:rPr>
        <w:t>zek</w:t>
      </w:r>
      <w:r>
        <w:rPr>
          <w:rFonts w:ascii="Cambria" w:hAnsi="Cambria"/>
          <w:b/>
        </w:rPr>
        <w:t>.</w:t>
      </w:r>
    </w:p>
    <w:p w14:paraId="08EB185A" w14:textId="77777777" w:rsidR="00D67996" w:rsidRDefault="00D67996">
      <w:pPr>
        <w:spacing w:after="0"/>
        <w:jc w:val="center"/>
        <w:rPr>
          <w:rFonts w:ascii="Cambria" w:hAnsi="Cambria"/>
          <w:b/>
        </w:rPr>
      </w:pPr>
    </w:p>
    <w:p w14:paraId="467AA9DF" w14:textId="0EB3B8D0" w:rsidR="00526B45" w:rsidRPr="00437EAA" w:rsidRDefault="003A600D" w:rsidP="00437EAA">
      <w:pPr>
        <w:spacing w:after="0"/>
        <w:jc w:val="center"/>
        <w:rPr>
          <w:rFonts w:ascii="Cambria" w:hAnsi="Cambria"/>
        </w:rPr>
      </w:pPr>
      <w:r w:rsidRPr="00437EAA">
        <w:rPr>
          <w:rFonts w:ascii="Cambria" w:hAnsi="Cambria"/>
        </w:rPr>
        <w:t>A</w:t>
      </w:r>
      <w:r w:rsidR="00923242" w:rsidRPr="00437EAA">
        <w:rPr>
          <w:rFonts w:ascii="Cambria" w:hAnsi="Cambria"/>
        </w:rPr>
        <w:t xml:space="preserve">z érintett szakaszokat kiemelve, a módosuló rendelkezéseket félkövérrel </w:t>
      </w:r>
      <w:proofErr w:type="spellStart"/>
      <w:r w:rsidR="00923242" w:rsidRPr="00437EAA">
        <w:rPr>
          <w:rFonts w:ascii="Cambria" w:hAnsi="Cambria"/>
        </w:rPr>
        <w:t>láttat</w:t>
      </w:r>
      <w:r w:rsidR="00D67996" w:rsidRPr="00437EAA">
        <w:rPr>
          <w:rFonts w:ascii="Cambria" w:hAnsi="Cambria"/>
        </w:rPr>
        <w:t>tom</w:t>
      </w:r>
      <w:proofErr w:type="spellEnd"/>
      <w:r w:rsidRPr="00437EAA">
        <w:rPr>
          <w:rFonts w:ascii="Cambria" w:hAnsi="Cambria"/>
        </w:rPr>
        <w:t>, az indokolások a szövegbe ágyazva jelennek meg.</w:t>
      </w:r>
    </w:p>
    <w:p w14:paraId="6AD3B71C" w14:textId="77777777" w:rsidR="00526B45" w:rsidRDefault="00526B45" w:rsidP="00526B45">
      <w:pPr>
        <w:spacing w:after="0"/>
        <w:jc w:val="center"/>
        <w:rPr>
          <w:rFonts w:ascii="Cambria" w:hAnsi="Cambria"/>
          <w:b/>
        </w:rPr>
      </w:pPr>
    </w:p>
    <w:p w14:paraId="5724AAFA" w14:textId="2395FBA2" w:rsidR="00526B45" w:rsidRPr="00437EAA" w:rsidRDefault="00D67996" w:rsidP="00437EAA">
      <w:pPr>
        <w:spacing w:after="0"/>
        <w:rPr>
          <w:rFonts w:ascii="Cambria" w:hAnsi="Cambria"/>
        </w:rPr>
      </w:pPr>
      <w:r w:rsidRPr="00437EAA">
        <w:rPr>
          <w:rFonts w:ascii="Cambria" w:hAnsi="Cambria"/>
        </w:rPr>
        <w:t xml:space="preserve">Tekintettel arra, hogy lent leírtak a folyamatban lévő SZMSZ módosítással összehangolást igényelnek, kérem a Jogi, Ügyrendi-Közbiztonsági </w:t>
      </w:r>
      <w:proofErr w:type="gramStart"/>
      <w:r w:rsidRPr="00437EAA">
        <w:rPr>
          <w:rFonts w:ascii="Cambria" w:hAnsi="Cambria"/>
        </w:rPr>
        <w:t>Bizottság</w:t>
      </w:r>
      <w:proofErr w:type="gramEnd"/>
      <w:r w:rsidRPr="00437EAA">
        <w:rPr>
          <w:rFonts w:ascii="Cambria" w:hAnsi="Cambria"/>
        </w:rPr>
        <w:t xml:space="preserve"> illetve a hivatal Kapcsolódó közreműködését.</w:t>
      </w:r>
    </w:p>
    <w:p w14:paraId="76E01EDF" w14:textId="77777777" w:rsidR="00D67996" w:rsidRDefault="00D67996" w:rsidP="00526B45">
      <w:pPr>
        <w:spacing w:after="0"/>
        <w:jc w:val="center"/>
        <w:rPr>
          <w:rFonts w:ascii="Cambria" w:hAnsi="Cambria"/>
          <w:b/>
        </w:rPr>
      </w:pPr>
    </w:p>
    <w:p w14:paraId="34C011C3" w14:textId="77777777" w:rsidR="00526B45" w:rsidRPr="0041679E" w:rsidRDefault="00526B45" w:rsidP="00526B45">
      <w:pPr>
        <w:spacing w:after="0"/>
        <w:rPr>
          <w:rFonts w:ascii="Cambria" w:hAnsi="Cambria"/>
          <w:highlight w:val="lightGray"/>
        </w:rPr>
      </w:pPr>
      <w:r w:rsidRPr="0041679E">
        <w:rPr>
          <w:rFonts w:ascii="Cambria" w:hAnsi="Cambria"/>
          <w:highlight w:val="lightGray"/>
        </w:rPr>
        <w:t>3. § A Képviselő-testület szervei:</w:t>
      </w:r>
    </w:p>
    <w:p w14:paraId="4776309E" w14:textId="77777777" w:rsidR="00526B45" w:rsidRPr="0041679E" w:rsidRDefault="00526B45" w:rsidP="00526B45">
      <w:pPr>
        <w:spacing w:after="0"/>
        <w:rPr>
          <w:rFonts w:ascii="Cambria" w:hAnsi="Cambria"/>
          <w:highlight w:val="lightGray"/>
        </w:rPr>
      </w:pPr>
      <w:r w:rsidRPr="0041679E">
        <w:rPr>
          <w:rFonts w:ascii="Cambria" w:hAnsi="Cambria"/>
          <w:highlight w:val="lightGray"/>
        </w:rPr>
        <w:t>a) a polgármester</w:t>
      </w:r>
    </w:p>
    <w:p w14:paraId="1C3401E1" w14:textId="77777777" w:rsidR="00526B45" w:rsidRPr="0041679E" w:rsidRDefault="00526B45" w:rsidP="00526B45">
      <w:pPr>
        <w:spacing w:after="0"/>
        <w:rPr>
          <w:rFonts w:ascii="Cambria" w:hAnsi="Cambria"/>
          <w:highlight w:val="lightGray"/>
        </w:rPr>
      </w:pPr>
      <w:r w:rsidRPr="0041679E">
        <w:rPr>
          <w:rFonts w:ascii="Cambria" w:hAnsi="Cambria"/>
          <w:highlight w:val="lightGray"/>
        </w:rPr>
        <w:t>b)  a Képviselő-testület bizottságai:</w:t>
      </w:r>
    </w:p>
    <w:p w14:paraId="1238DE79" w14:textId="77777777" w:rsidR="00526B45" w:rsidRPr="0041679E" w:rsidRDefault="00375B05" w:rsidP="00526B45">
      <w:pPr>
        <w:spacing w:after="0"/>
        <w:rPr>
          <w:rFonts w:ascii="Cambria" w:hAnsi="Cambria"/>
          <w:highlight w:val="lightGray"/>
        </w:rPr>
      </w:pPr>
      <w:r w:rsidRPr="0041679E">
        <w:rPr>
          <w:rFonts w:ascii="Cambria" w:hAnsi="Cambria"/>
          <w:highlight w:val="lightGray"/>
        </w:rPr>
        <w:t xml:space="preserve">    </w:t>
      </w:r>
      <w:proofErr w:type="spellStart"/>
      <w:r w:rsidR="00526B45" w:rsidRPr="0041679E">
        <w:rPr>
          <w:rFonts w:ascii="Cambria" w:hAnsi="Cambria"/>
          <w:highlight w:val="lightGray"/>
        </w:rPr>
        <w:t>ba</w:t>
      </w:r>
      <w:proofErr w:type="spellEnd"/>
      <w:r w:rsidR="00526B45" w:rsidRPr="0041679E">
        <w:rPr>
          <w:rFonts w:ascii="Cambria" w:hAnsi="Cambria"/>
          <w:highlight w:val="lightGray"/>
        </w:rPr>
        <w:t>) az öt tagú Jogi, Ügyrendi és Közbiztonsági Bizottság (JÜB)</w:t>
      </w:r>
    </w:p>
    <w:p w14:paraId="2ABB713F" w14:textId="77777777" w:rsidR="00526B45" w:rsidRPr="0041679E" w:rsidRDefault="00375B05" w:rsidP="00526B45">
      <w:pPr>
        <w:spacing w:after="0"/>
        <w:rPr>
          <w:rFonts w:ascii="Cambria" w:hAnsi="Cambria"/>
          <w:highlight w:val="lightGray"/>
        </w:rPr>
      </w:pPr>
      <w:r w:rsidRPr="0041679E">
        <w:rPr>
          <w:rFonts w:ascii="Cambria" w:hAnsi="Cambria"/>
          <w:highlight w:val="lightGray"/>
        </w:rPr>
        <w:t xml:space="preserve">    </w:t>
      </w:r>
      <w:proofErr w:type="spellStart"/>
      <w:r w:rsidR="00526B45" w:rsidRPr="0041679E">
        <w:rPr>
          <w:rFonts w:ascii="Cambria" w:hAnsi="Cambria"/>
          <w:highlight w:val="lightGray"/>
        </w:rPr>
        <w:t>bb</w:t>
      </w:r>
      <w:proofErr w:type="spellEnd"/>
      <w:r w:rsidR="00526B45" w:rsidRPr="0041679E">
        <w:rPr>
          <w:rFonts w:ascii="Cambria" w:hAnsi="Cambria"/>
          <w:highlight w:val="lightGray"/>
        </w:rPr>
        <w:t>) a kilenc tagú Humán Bizottság (HB)</w:t>
      </w:r>
    </w:p>
    <w:p w14:paraId="73F43495" w14:textId="77777777" w:rsidR="00526B45" w:rsidRPr="0041679E" w:rsidRDefault="00375B05" w:rsidP="00526B45">
      <w:pPr>
        <w:spacing w:after="0"/>
        <w:rPr>
          <w:rFonts w:ascii="Cambria" w:hAnsi="Cambria"/>
          <w:highlight w:val="lightGray"/>
        </w:rPr>
      </w:pPr>
      <w:r w:rsidRPr="0041679E">
        <w:rPr>
          <w:rFonts w:ascii="Cambria" w:hAnsi="Cambria"/>
          <w:highlight w:val="lightGray"/>
        </w:rPr>
        <w:t xml:space="preserve">    </w:t>
      </w:r>
      <w:proofErr w:type="spellStart"/>
      <w:r w:rsidR="00526B45" w:rsidRPr="0041679E">
        <w:rPr>
          <w:rFonts w:ascii="Cambria" w:hAnsi="Cambria"/>
          <w:highlight w:val="lightGray"/>
        </w:rPr>
        <w:t>bc</w:t>
      </w:r>
      <w:proofErr w:type="spellEnd"/>
      <w:r w:rsidR="00526B45" w:rsidRPr="0041679E">
        <w:rPr>
          <w:rFonts w:ascii="Cambria" w:hAnsi="Cambria"/>
          <w:highlight w:val="lightGray"/>
        </w:rPr>
        <w:t>) a tizenegy tagú Gazdasági Bizottság (GB)</w:t>
      </w:r>
    </w:p>
    <w:p w14:paraId="7A9228E5" w14:textId="77777777" w:rsidR="00526B45" w:rsidRPr="0041679E" w:rsidRDefault="00375B05" w:rsidP="00526B45">
      <w:pPr>
        <w:spacing w:after="0"/>
        <w:rPr>
          <w:rFonts w:ascii="Cambria" w:hAnsi="Cambria"/>
          <w:highlight w:val="lightGray"/>
        </w:rPr>
      </w:pPr>
      <w:r w:rsidRPr="0041679E">
        <w:rPr>
          <w:rFonts w:ascii="Cambria" w:hAnsi="Cambria"/>
          <w:highlight w:val="lightGray"/>
        </w:rPr>
        <w:t xml:space="preserve">    </w:t>
      </w:r>
      <w:proofErr w:type="spellStart"/>
      <w:r w:rsidR="00526B45" w:rsidRPr="0041679E">
        <w:rPr>
          <w:rFonts w:ascii="Cambria" w:hAnsi="Cambria"/>
          <w:highlight w:val="lightGray"/>
        </w:rPr>
        <w:t>bd</w:t>
      </w:r>
      <w:proofErr w:type="spellEnd"/>
      <w:r w:rsidR="00526B45" w:rsidRPr="0041679E">
        <w:rPr>
          <w:rFonts w:ascii="Cambria" w:hAnsi="Cambria"/>
          <w:highlight w:val="lightGray"/>
        </w:rPr>
        <w:t>) az öt tagú Pénzügyi Ellenőrző Bizottság (PEB)</w:t>
      </w:r>
    </w:p>
    <w:p w14:paraId="5437C144" w14:textId="4B9438AB" w:rsidR="00375B05" w:rsidRPr="0041679E" w:rsidRDefault="00375B05" w:rsidP="00526B45">
      <w:pPr>
        <w:spacing w:after="0"/>
        <w:rPr>
          <w:rFonts w:ascii="Cambria" w:hAnsi="Cambria"/>
          <w:highlight w:val="lightGray"/>
        </w:rPr>
      </w:pPr>
      <w:r w:rsidRPr="0041679E">
        <w:rPr>
          <w:rFonts w:ascii="Cambria" w:hAnsi="Cambria"/>
          <w:highlight w:val="lightGray"/>
        </w:rPr>
        <w:t xml:space="preserve">    be) a hét tagú Értéktár</w:t>
      </w:r>
      <w:r w:rsidR="0012184A">
        <w:rPr>
          <w:rFonts w:ascii="Cambria" w:hAnsi="Cambria"/>
          <w:highlight w:val="lightGray"/>
        </w:rPr>
        <w:t xml:space="preserve"> és </w:t>
      </w:r>
      <w:r w:rsidR="0012184A" w:rsidRPr="00217E43">
        <w:rPr>
          <w:rFonts w:ascii="Cambria" w:hAnsi="Cambria"/>
          <w:b/>
          <w:bCs/>
          <w:highlight w:val="lightGray"/>
        </w:rPr>
        <w:t>Értékvédelmi</w:t>
      </w:r>
      <w:r w:rsidRPr="0041679E">
        <w:rPr>
          <w:rFonts w:ascii="Cambria" w:hAnsi="Cambria"/>
          <w:highlight w:val="lightGray"/>
        </w:rPr>
        <w:t xml:space="preserve"> Bizottság (</w:t>
      </w:r>
      <w:r w:rsidRPr="00437EAA">
        <w:rPr>
          <w:rFonts w:ascii="Cambria" w:hAnsi="Cambria"/>
          <w:b/>
          <w:highlight w:val="lightGray"/>
        </w:rPr>
        <w:t>É</w:t>
      </w:r>
      <w:r w:rsidR="00D67996" w:rsidRPr="00437EAA">
        <w:rPr>
          <w:rFonts w:ascii="Cambria" w:hAnsi="Cambria"/>
          <w:b/>
          <w:highlight w:val="lightGray"/>
        </w:rPr>
        <w:t>É</w:t>
      </w:r>
      <w:r w:rsidRPr="00437EAA">
        <w:rPr>
          <w:rFonts w:ascii="Cambria" w:hAnsi="Cambria"/>
          <w:b/>
          <w:highlight w:val="lightGray"/>
        </w:rPr>
        <w:t>TB)</w:t>
      </w:r>
    </w:p>
    <w:p w14:paraId="79FE3314" w14:textId="7EDDCE5F" w:rsidR="00BF255D" w:rsidRDefault="00BF255D" w:rsidP="00526B45">
      <w:pPr>
        <w:spacing w:after="0"/>
        <w:rPr>
          <w:rFonts w:ascii="Cambria" w:hAnsi="Cambria"/>
          <w:b/>
          <w:i/>
          <w:highlight w:val="lightGray"/>
        </w:rPr>
      </w:pPr>
      <w:r w:rsidRPr="0041679E">
        <w:rPr>
          <w:rFonts w:ascii="Cambria" w:hAnsi="Cambria"/>
          <w:b/>
          <w:i/>
          <w:highlight w:val="lightGray"/>
        </w:rPr>
        <w:t xml:space="preserve">    </w:t>
      </w:r>
      <w:proofErr w:type="spellStart"/>
      <w:r w:rsidRPr="0041679E">
        <w:rPr>
          <w:rFonts w:ascii="Cambria" w:hAnsi="Cambria"/>
          <w:b/>
          <w:i/>
          <w:highlight w:val="lightGray"/>
        </w:rPr>
        <w:t>bf</w:t>
      </w:r>
      <w:proofErr w:type="spellEnd"/>
      <w:r w:rsidRPr="0041679E">
        <w:rPr>
          <w:rFonts w:ascii="Cambria" w:hAnsi="Cambria"/>
          <w:b/>
          <w:i/>
          <w:highlight w:val="lightGray"/>
        </w:rPr>
        <w:t>) a</w:t>
      </w:r>
      <w:r w:rsidR="004756CC" w:rsidRPr="0041679E">
        <w:rPr>
          <w:rFonts w:ascii="Cambria" w:hAnsi="Cambria"/>
          <w:b/>
          <w:i/>
          <w:highlight w:val="lightGray"/>
        </w:rPr>
        <w:t xml:space="preserve"> </w:t>
      </w:r>
      <w:r w:rsidR="00D67996">
        <w:rPr>
          <w:rFonts w:ascii="Cambria" w:hAnsi="Cambria"/>
          <w:b/>
          <w:i/>
          <w:highlight w:val="lightGray"/>
        </w:rPr>
        <w:t>három</w:t>
      </w:r>
      <w:r w:rsidR="004756CC" w:rsidRPr="0041679E">
        <w:rPr>
          <w:rFonts w:ascii="Cambria" w:hAnsi="Cambria"/>
          <w:b/>
          <w:i/>
          <w:highlight w:val="lightGray"/>
        </w:rPr>
        <w:t xml:space="preserve"> tagú </w:t>
      </w:r>
      <w:r w:rsidRPr="0041679E">
        <w:rPr>
          <w:rFonts w:ascii="Cambria" w:hAnsi="Cambria"/>
          <w:b/>
          <w:i/>
          <w:highlight w:val="lightGray"/>
        </w:rPr>
        <w:t xml:space="preserve">Tulajdonosi Bizottság (TUB) </w:t>
      </w:r>
    </w:p>
    <w:p w14:paraId="5A3D6CE8" w14:textId="7C9891D3" w:rsidR="00D67996" w:rsidRDefault="00D67996" w:rsidP="00526B45">
      <w:pPr>
        <w:spacing w:after="0"/>
        <w:rPr>
          <w:rFonts w:ascii="Cambria" w:hAnsi="Cambria"/>
          <w:b/>
          <w:i/>
          <w:highlight w:val="lightGray"/>
        </w:rPr>
      </w:pPr>
    </w:p>
    <w:p w14:paraId="041F474A" w14:textId="1D83CCCF" w:rsidR="00D67996" w:rsidRDefault="00D67996" w:rsidP="00526B45">
      <w:pPr>
        <w:spacing w:after="0"/>
        <w:rPr>
          <w:rFonts w:ascii="Cambria" w:hAnsi="Cambria"/>
          <w:b/>
          <w:i/>
          <w:highlight w:val="lightGray"/>
        </w:rPr>
      </w:pPr>
      <w:r>
        <w:rPr>
          <w:rFonts w:ascii="Cambria" w:hAnsi="Cambria"/>
          <w:b/>
          <w:i/>
          <w:highlight w:val="lightGray"/>
        </w:rPr>
        <w:t>3/a § A</w:t>
      </w:r>
      <w:r w:rsidR="00BC3A0C">
        <w:rPr>
          <w:rFonts w:ascii="Cambria" w:hAnsi="Cambria"/>
          <w:b/>
          <w:i/>
          <w:highlight w:val="lightGray"/>
        </w:rPr>
        <w:t xml:space="preserve"> Tulajdonosi B</w:t>
      </w:r>
      <w:r>
        <w:rPr>
          <w:rFonts w:ascii="Cambria" w:hAnsi="Cambria"/>
          <w:b/>
          <w:i/>
          <w:highlight w:val="lightGray"/>
        </w:rPr>
        <w:t xml:space="preserve">izottság tagjai a 3 § b) </w:t>
      </w:r>
      <w:proofErr w:type="spellStart"/>
      <w:r>
        <w:rPr>
          <w:rFonts w:ascii="Cambria" w:hAnsi="Cambria"/>
          <w:b/>
          <w:i/>
          <w:highlight w:val="lightGray"/>
        </w:rPr>
        <w:t>ba</w:t>
      </w:r>
      <w:proofErr w:type="spellEnd"/>
      <w:r>
        <w:rPr>
          <w:rFonts w:ascii="Cambria" w:hAnsi="Cambria"/>
          <w:b/>
          <w:i/>
          <w:highlight w:val="lightGray"/>
        </w:rPr>
        <w:t xml:space="preserve">, </w:t>
      </w:r>
      <w:proofErr w:type="spellStart"/>
      <w:r>
        <w:rPr>
          <w:rFonts w:ascii="Cambria" w:hAnsi="Cambria"/>
          <w:b/>
          <w:i/>
          <w:highlight w:val="lightGray"/>
        </w:rPr>
        <w:t>bc</w:t>
      </w:r>
      <w:proofErr w:type="spellEnd"/>
      <w:r>
        <w:rPr>
          <w:rFonts w:ascii="Cambria" w:hAnsi="Cambria"/>
          <w:b/>
          <w:i/>
          <w:highlight w:val="lightGray"/>
        </w:rPr>
        <w:t xml:space="preserve">, be </w:t>
      </w:r>
      <w:r w:rsidR="00BC3A0C">
        <w:rPr>
          <w:rFonts w:ascii="Cambria" w:hAnsi="Cambria"/>
          <w:b/>
          <w:i/>
          <w:highlight w:val="lightGray"/>
        </w:rPr>
        <w:t xml:space="preserve">alatt megjelölt bizottságok mindenkori elnökei., külső tagja nincs. </w:t>
      </w:r>
    </w:p>
    <w:p w14:paraId="63379702" w14:textId="1A3655EB" w:rsidR="00D67996" w:rsidRDefault="00D67996" w:rsidP="00526B45">
      <w:pPr>
        <w:spacing w:after="0"/>
        <w:rPr>
          <w:rFonts w:ascii="Cambria" w:hAnsi="Cambria"/>
          <w:b/>
          <w:i/>
          <w:highlight w:val="lightGray"/>
        </w:rPr>
      </w:pPr>
    </w:p>
    <w:p w14:paraId="318AD896" w14:textId="17B24D34" w:rsidR="00D67996" w:rsidRPr="0041679E" w:rsidRDefault="00D67996" w:rsidP="00526B45">
      <w:pPr>
        <w:spacing w:after="0"/>
        <w:rPr>
          <w:rFonts w:ascii="Cambria" w:hAnsi="Cambria"/>
          <w:b/>
          <w:i/>
          <w:highlight w:val="lightGray"/>
        </w:rPr>
      </w:pPr>
      <w:r>
        <w:rPr>
          <w:rFonts w:ascii="Cambria" w:hAnsi="Cambria"/>
          <w:b/>
          <w:i/>
          <w:highlight w:val="lightGray"/>
        </w:rPr>
        <w:t>3/b § A Képviselő-testület legfeljebb három tanácsnokot választhat. A tanácsnokok által felügyelt területek kijelöléséről a Képviselő-testület normatív határozattal gondoskodik.</w:t>
      </w:r>
    </w:p>
    <w:p w14:paraId="5E81D88A" w14:textId="77777777" w:rsidR="004D54ED" w:rsidRDefault="004D54ED" w:rsidP="00526B45">
      <w:pPr>
        <w:spacing w:after="0"/>
        <w:rPr>
          <w:rFonts w:ascii="Cambria" w:hAnsi="Cambria"/>
          <w:b/>
          <w:i/>
        </w:rPr>
      </w:pPr>
    </w:p>
    <w:p w14:paraId="365D1301" w14:textId="77777777" w:rsidR="000F5D64" w:rsidRDefault="000F5D64" w:rsidP="004D54ED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TUB</w:t>
      </w:r>
    </w:p>
    <w:p w14:paraId="2BAEE448" w14:textId="77777777" w:rsidR="004D54ED" w:rsidRDefault="004D54ED" w:rsidP="004D54ED">
      <w:pPr>
        <w:spacing w:after="0"/>
        <w:jc w:val="both"/>
        <w:rPr>
          <w:rFonts w:ascii="Cambria" w:hAnsi="Cambria"/>
          <w:i/>
        </w:rPr>
      </w:pPr>
      <w:r w:rsidRPr="004D54ED">
        <w:rPr>
          <w:rFonts w:ascii="Cambria" w:hAnsi="Cambria"/>
          <w:i/>
        </w:rPr>
        <w:t>Abból a célból javasoljuk a Tul</w:t>
      </w:r>
      <w:r>
        <w:rPr>
          <w:rFonts w:ascii="Cambria" w:hAnsi="Cambria"/>
          <w:i/>
        </w:rPr>
        <w:t>a</w:t>
      </w:r>
      <w:r w:rsidRPr="004D54ED">
        <w:rPr>
          <w:rFonts w:ascii="Cambria" w:hAnsi="Cambria"/>
          <w:i/>
        </w:rPr>
        <w:t xml:space="preserve">jdonosi Bizottság létrehozását, hogy a Képviselő-testület </w:t>
      </w:r>
      <w:r>
        <w:rPr>
          <w:rFonts w:ascii="Cambria" w:hAnsi="Cambria"/>
          <w:i/>
        </w:rPr>
        <w:t xml:space="preserve">által átruházható, és az Önkormányzatot, mint tulajdonost megillető jogok közül a Képviselő-testület által ráruházott hatásköröket gyakorolja. </w:t>
      </w:r>
    </w:p>
    <w:p w14:paraId="6F786C9B" w14:textId="28125A00" w:rsidR="004D54ED" w:rsidRDefault="004D54ED" w:rsidP="004D54ED">
      <w:pPr>
        <w:spacing w:after="0"/>
        <w:jc w:val="both"/>
        <w:rPr>
          <w:rFonts w:ascii="Cambria" w:hAnsi="Cambria"/>
          <w:i/>
        </w:rPr>
      </w:pPr>
      <w:r w:rsidRPr="004D54ED">
        <w:rPr>
          <w:rFonts w:ascii="Cambria" w:hAnsi="Cambria"/>
          <w:i/>
        </w:rPr>
        <w:t>A bizottság a K</w:t>
      </w:r>
      <w:r>
        <w:rPr>
          <w:rFonts w:ascii="Cambria" w:hAnsi="Cambria"/>
          <w:i/>
        </w:rPr>
        <w:t xml:space="preserve">épviselő-testületnél </w:t>
      </w:r>
      <w:r w:rsidRPr="004D54ED">
        <w:rPr>
          <w:rFonts w:ascii="Cambria" w:hAnsi="Cambria"/>
          <w:i/>
        </w:rPr>
        <w:t xml:space="preserve">rugalmasabban működik, ugyanakkor a testülethez hasonlóan nem egyszemélyi döntést hoz, hanem megfelelő </w:t>
      </w:r>
      <w:proofErr w:type="gramStart"/>
      <w:r w:rsidR="00830EFA">
        <w:rPr>
          <w:rFonts w:ascii="Cambria" w:hAnsi="Cambria"/>
          <w:i/>
        </w:rPr>
        <w:t xml:space="preserve">összeállításban </w:t>
      </w:r>
      <w:r w:rsidRPr="004D54ED">
        <w:rPr>
          <w:rFonts w:ascii="Cambria" w:hAnsi="Cambria"/>
          <w:i/>
        </w:rPr>
        <w:t xml:space="preserve"> biztosít</w:t>
      </w:r>
      <w:r w:rsidR="00830EFA">
        <w:rPr>
          <w:rFonts w:ascii="Cambria" w:hAnsi="Cambria"/>
          <w:i/>
        </w:rPr>
        <w:t>hatja</w:t>
      </w:r>
      <w:proofErr w:type="gramEnd"/>
      <w:r w:rsidRPr="004D54ED">
        <w:rPr>
          <w:rFonts w:ascii="Cambria" w:hAnsi="Cambria"/>
          <w:i/>
        </w:rPr>
        <w:t xml:space="preserve"> a határozatok megalapozottságát, egyben tehermentesíti a K</w:t>
      </w:r>
      <w:r>
        <w:rPr>
          <w:rFonts w:ascii="Cambria" w:hAnsi="Cambria"/>
          <w:i/>
        </w:rPr>
        <w:t xml:space="preserve">épviselő-testületet </w:t>
      </w:r>
      <w:r w:rsidRPr="004D54ED">
        <w:rPr>
          <w:rFonts w:ascii="Cambria" w:hAnsi="Cambria"/>
          <w:i/>
        </w:rPr>
        <w:t>úgy, hogy működése átlátható.</w:t>
      </w:r>
    </w:p>
    <w:p w14:paraId="79EB56F7" w14:textId="77777777" w:rsidR="007A57F0" w:rsidRDefault="007A57F0" w:rsidP="004D54ED">
      <w:pPr>
        <w:spacing w:after="0"/>
        <w:jc w:val="both"/>
        <w:rPr>
          <w:rFonts w:ascii="Cambria" w:hAnsi="Cambria"/>
          <w:i/>
        </w:rPr>
      </w:pPr>
      <w:r w:rsidRPr="007A57F0">
        <w:rPr>
          <w:rFonts w:ascii="Cambria" w:hAnsi="Cambria"/>
          <w:i/>
        </w:rPr>
        <w:t>Jelen előterjesztés keretében a K</w:t>
      </w:r>
      <w:r>
        <w:rPr>
          <w:rFonts w:ascii="Cambria" w:hAnsi="Cambria"/>
          <w:i/>
        </w:rPr>
        <w:t xml:space="preserve">épviselő-testület a </w:t>
      </w:r>
      <w:r w:rsidRPr="007A57F0">
        <w:rPr>
          <w:rFonts w:ascii="Cambria" w:hAnsi="Cambria"/>
          <w:i/>
        </w:rPr>
        <w:t>100 %-os önkormányzati tulajdonú gazdasági társaság</w:t>
      </w:r>
      <w:r>
        <w:rPr>
          <w:rFonts w:ascii="Cambria" w:hAnsi="Cambria"/>
          <w:i/>
        </w:rPr>
        <w:t xml:space="preserve">i </w:t>
      </w:r>
      <w:r w:rsidRPr="007A57F0">
        <w:rPr>
          <w:rFonts w:ascii="Cambria" w:hAnsi="Cambria"/>
          <w:i/>
        </w:rPr>
        <w:t xml:space="preserve">tekintetében </w:t>
      </w:r>
      <w:r>
        <w:rPr>
          <w:rFonts w:ascii="Cambria" w:hAnsi="Cambria"/>
          <w:i/>
        </w:rPr>
        <w:t>a testületet, mint tulajdonost megillető,</w:t>
      </w:r>
      <w:r w:rsidRPr="007A57F0">
        <w:rPr>
          <w:rFonts w:ascii="Cambria" w:hAnsi="Cambria"/>
          <w:i/>
        </w:rPr>
        <w:t xml:space="preserve"> át nem ruházott tulajdonosi jogait javas</w:t>
      </w:r>
      <w:r>
        <w:rPr>
          <w:rFonts w:ascii="Cambria" w:hAnsi="Cambria"/>
          <w:i/>
        </w:rPr>
        <w:t xml:space="preserve">oljuk </w:t>
      </w:r>
      <w:r w:rsidRPr="007A57F0">
        <w:rPr>
          <w:rFonts w:ascii="Cambria" w:hAnsi="Cambria"/>
          <w:i/>
        </w:rPr>
        <w:t>a Tulajdonosi Bizottságra delegálni.</w:t>
      </w:r>
      <w:r>
        <w:rPr>
          <w:rFonts w:ascii="Cambria" w:hAnsi="Cambria"/>
          <w:i/>
        </w:rPr>
        <w:t xml:space="preserve"> </w:t>
      </w:r>
    </w:p>
    <w:p w14:paraId="547427DB" w14:textId="77777777" w:rsidR="007A57F0" w:rsidRDefault="007A57F0" w:rsidP="004D54ED">
      <w:pPr>
        <w:spacing w:after="0"/>
        <w:jc w:val="both"/>
        <w:rPr>
          <w:rFonts w:ascii="Cambria" w:hAnsi="Cambria"/>
          <w:i/>
        </w:rPr>
      </w:pPr>
      <w:r w:rsidRPr="007A57F0">
        <w:rPr>
          <w:rFonts w:ascii="Cambria" w:hAnsi="Cambria"/>
          <w:i/>
        </w:rPr>
        <w:t xml:space="preserve">Az </w:t>
      </w:r>
      <w:proofErr w:type="spellStart"/>
      <w:r w:rsidRPr="007A57F0">
        <w:rPr>
          <w:rFonts w:ascii="Cambria" w:hAnsi="Cambria"/>
          <w:i/>
        </w:rPr>
        <w:t>Mötv</w:t>
      </w:r>
      <w:proofErr w:type="spellEnd"/>
      <w:r w:rsidRPr="007A57F0">
        <w:rPr>
          <w:rFonts w:ascii="Cambria" w:hAnsi="Cambria"/>
          <w:i/>
        </w:rPr>
        <w:t>. 41. S (4) bekezdése alapján a képviselő-testület átruházhatja hatásköreit megjelölt szerveire (polgármester, a képviselő-testület bizottsága, a részönkormányzat testülete, a jegyző, továbbá a társulás).</w:t>
      </w:r>
    </w:p>
    <w:p w14:paraId="0729EC95" w14:textId="77777777" w:rsidR="007A57F0" w:rsidRPr="007A57F0" w:rsidRDefault="007A57F0" w:rsidP="007A57F0">
      <w:pPr>
        <w:spacing w:after="0"/>
        <w:jc w:val="both"/>
        <w:rPr>
          <w:rFonts w:ascii="Cambria" w:hAnsi="Cambria"/>
          <w:i/>
        </w:rPr>
      </w:pPr>
      <w:r w:rsidRPr="007A57F0">
        <w:rPr>
          <w:rFonts w:ascii="Cambria" w:hAnsi="Cambria"/>
          <w:i/>
        </w:rPr>
        <w:t>Az egyszemélyes gazdasági társaságnál a Közgyűlés át nem ruházható hatáskörébe tartoznak:</w:t>
      </w:r>
    </w:p>
    <w:p w14:paraId="6E65B272" w14:textId="3F476569" w:rsidR="007A57F0" w:rsidRPr="007A57F0" w:rsidRDefault="007A57F0" w:rsidP="007A57F0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 w:rsidRPr="007A57F0">
        <w:rPr>
          <w:rFonts w:ascii="Cambria" w:hAnsi="Cambria"/>
          <w:i/>
        </w:rPr>
        <w:t xml:space="preserve">a gazdasági társaság alapítása, átszervezése, megszüntetése </w:t>
      </w:r>
      <w:proofErr w:type="spellStart"/>
      <w:r w:rsidRPr="007A57F0">
        <w:rPr>
          <w:rFonts w:ascii="Cambria" w:hAnsi="Cambria"/>
          <w:i/>
        </w:rPr>
        <w:t>Mötv</w:t>
      </w:r>
      <w:proofErr w:type="spellEnd"/>
      <w:r w:rsidRPr="007A57F0">
        <w:rPr>
          <w:rFonts w:ascii="Cambria" w:hAnsi="Cambria"/>
          <w:i/>
        </w:rPr>
        <w:t>. 41. S (6) és 42. S 7. pontja alapján)</w:t>
      </w:r>
    </w:p>
    <w:p w14:paraId="4E7BA098" w14:textId="4912CA8B" w:rsidR="007A57F0" w:rsidRPr="007A57F0" w:rsidRDefault="007A57F0" w:rsidP="007A57F0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 w:rsidRPr="007A57F0">
        <w:rPr>
          <w:rFonts w:ascii="Cambria" w:hAnsi="Cambria"/>
          <w:i/>
        </w:rPr>
        <w:t>a létesít</w:t>
      </w:r>
      <w:r>
        <w:rPr>
          <w:rFonts w:ascii="Cambria" w:hAnsi="Cambria"/>
          <w:i/>
        </w:rPr>
        <w:t>ő</w:t>
      </w:r>
      <w:r w:rsidRPr="007A57F0">
        <w:rPr>
          <w:rFonts w:ascii="Cambria" w:hAnsi="Cambria"/>
          <w:i/>
        </w:rPr>
        <w:t xml:space="preserve"> (alapító) okirat elfogadása, módosítása</w:t>
      </w:r>
      <w:r w:rsidR="00D67996">
        <w:rPr>
          <w:rFonts w:ascii="Cambria" w:hAnsi="Cambria"/>
          <w:i/>
        </w:rPr>
        <w:t xml:space="preserve"> </w:t>
      </w:r>
      <w:proofErr w:type="spellStart"/>
      <w:r w:rsidRPr="007A57F0">
        <w:rPr>
          <w:rFonts w:ascii="Cambria" w:hAnsi="Cambria"/>
          <w:i/>
        </w:rPr>
        <w:t>Mötv</w:t>
      </w:r>
      <w:proofErr w:type="spellEnd"/>
      <w:r w:rsidRPr="007A57F0">
        <w:rPr>
          <w:rFonts w:ascii="Cambria" w:hAnsi="Cambria"/>
          <w:i/>
        </w:rPr>
        <w:t>. 41. S (6) és 42. S 7. pontja alapján)</w:t>
      </w:r>
    </w:p>
    <w:p w14:paraId="77CCD7AF" w14:textId="77777777" w:rsidR="007A57F0" w:rsidRPr="007A57F0" w:rsidRDefault="007A57F0" w:rsidP="007A57F0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 w:rsidRPr="007A57F0">
        <w:rPr>
          <w:rFonts w:ascii="Cambria" w:hAnsi="Cambria"/>
          <w:i/>
        </w:rPr>
        <w:t>a társaság alapvető üzleti kérdéseiben való döntéshozatal (Ptk. 3:109. S (2) alapján), különösen az elidegenítéssel, a további befolyásszerzéssel, az alaptőke, törzst</w:t>
      </w:r>
      <w:r>
        <w:rPr>
          <w:rFonts w:ascii="Cambria" w:hAnsi="Cambria"/>
          <w:i/>
        </w:rPr>
        <w:t>ő</w:t>
      </w:r>
      <w:r w:rsidRPr="007A57F0">
        <w:rPr>
          <w:rFonts w:ascii="Cambria" w:hAnsi="Cambria"/>
          <w:i/>
        </w:rPr>
        <w:t>ke felemelésével vagy csökkentésével, az elővásárlási jogról való lemondással, az üzleti terv elfogadásával kapcsolatos döntések</w:t>
      </w:r>
    </w:p>
    <w:p w14:paraId="087B4712" w14:textId="77777777" w:rsidR="007A57F0" w:rsidRPr="007A57F0" w:rsidRDefault="007A57F0" w:rsidP="007A57F0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 w:rsidRPr="007A57F0">
        <w:rPr>
          <w:rFonts w:ascii="Cambria" w:hAnsi="Cambria"/>
          <w:i/>
        </w:rPr>
        <w:lastRenderedPageBreak/>
        <w:t>a társaság alapvet</w:t>
      </w:r>
      <w:r>
        <w:rPr>
          <w:rFonts w:ascii="Cambria" w:hAnsi="Cambria"/>
          <w:i/>
        </w:rPr>
        <w:t>ő</w:t>
      </w:r>
      <w:r w:rsidRPr="007A57F0">
        <w:rPr>
          <w:rFonts w:ascii="Cambria" w:hAnsi="Cambria"/>
          <w:i/>
        </w:rPr>
        <w:t xml:space="preserve"> személyi kérdéseiben való döntéshozatal (Ptk. 3:109. S (2) </w:t>
      </w:r>
      <w:proofErr w:type="gramStart"/>
      <w:r w:rsidRPr="007A57F0">
        <w:rPr>
          <w:rFonts w:ascii="Cambria" w:hAnsi="Cambria"/>
          <w:i/>
        </w:rPr>
        <w:t>alapján)  különösen</w:t>
      </w:r>
      <w:proofErr w:type="gramEnd"/>
      <w:r w:rsidRPr="007A57F0">
        <w:rPr>
          <w:rFonts w:ascii="Cambria" w:hAnsi="Cambria"/>
          <w:i/>
        </w:rPr>
        <w:t xml:space="preserve"> a cégvezet</w:t>
      </w:r>
      <w:r>
        <w:rPr>
          <w:rFonts w:ascii="Cambria" w:hAnsi="Cambria"/>
          <w:i/>
        </w:rPr>
        <w:t>ő</w:t>
      </w:r>
      <w:r w:rsidRPr="007A57F0">
        <w:rPr>
          <w:rFonts w:ascii="Cambria" w:hAnsi="Cambria"/>
          <w:i/>
        </w:rPr>
        <w:t>k, vezet</w:t>
      </w:r>
      <w:r>
        <w:rPr>
          <w:rFonts w:ascii="Cambria" w:hAnsi="Cambria"/>
          <w:i/>
        </w:rPr>
        <w:t>ő</w:t>
      </w:r>
      <w:r w:rsidRPr="007A57F0">
        <w:rPr>
          <w:rFonts w:ascii="Cambria" w:hAnsi="Cambria"/>
          <w:i/>
        </w:rPr>
        <w:t xml:space="preserve"> tisztségvisel</w:t>
      </w:r>
      <w:r>
        <w:rPr>
          <w:rFonts w:ascii="Cambria" w:hAnsi="Cambria"/>
          <w:i/>
        </w:rPr>
        <w:t>ő</w:t>
      </w:r>
      <w:r w:rsidRPr="007A57F0">
        <w:rPr>
          <w:rFonts w:ascii="Cambria" w:hAnsi="Cambria"/>
          <w:i/>
        </w:rPr>
        <w:t>k kinevezésével és felmentésével, a könyvvizsgálók választásával, a felügyel</w:t>
      </w:r>
      <w:r>
        <w:rPr>
          <w:rFonts w:ascii="Cambria" w:hAnsi="Cambria"/>
          <w:i/>
        </w:rPr>
        <w:t>ő</w:t>
      </w:r>
      <w:r w:rsidRPr="007A57F0">
        <w:rPr>
          <w:rFonts w:ascii="Cambria" w:hAnsi="Cambria"/>
          <w:i/>
        </w:rPr>
        <w:t xml:space="preserve"> bizottsági tagok választásával, visszahívásával kapcsolatos döntések   a számviteli törvény szerinti beszámoló jóváhagyása </w:t>
      </w:r>
      <w:proofErr w:type="spellStart"/>
      <w:r w:rsidRPr="007A57F0">
        <w:rPr>
          <w:rFonts w:ascii="Cambria" w:hAnsi="Cambria"/>
          <w:i/>
        </w:rPr>
        <w:t>IPtk</w:t>
      </w:r>
      <w:proofErr w:type="spellEnd"/>
      <w:r w:rsidRPr="007A57F0">
        <w:rPr>
          <w:rFonts w:ascii="Cambria" w:hAnsi="Cambria"/>
          <w:i/>
        </w:rPr>
        <w:t xml:space="preserve">. 3:109. S (2) alapján) a nyereség felosztásáról való döntés </w:t>
      </w:r>
      <w:proofErr w:type="spellStart"/>
      <w:r w:rsidRPr="007A57F0">
        <w:rPr>
          <w:rFonts w:ascii="Cambria" w:hAnsi="Cambria"/>
          <w:i/>
        </w:rPr>
        <w:t>IPtk</w:t>
      </w:r>
      <w:proofErr w:type="spellEnd"/>
      <w:r w:rsidRPr="007A57F0">
        <w:rPr>
          <w:rFonts w:ascii="Cambria" w:hAnsi="Cambria"/>
          <w:i/>
        </w:rPr>
        <w:t>. 3:109. S (2) alapján)</w:t>
      </w:r>
    </w:p>
    <w:p w14:paraId="7C621FA1" w14:textId="77777777" w:rsidR="00A82FA9" w:rsidRDefault="007A57F0" w:rsidP="007A57F0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 w:rsidRPr="007A57F0">
        <w:rPr>
          <w:rFonts w:ascii="Cambria" w:hAnsi="Cambria"/>
          <w:i/>
        </w:rPr>
        <w:t>szabályzat megalkotása a vezető tisztségvisel</w:t>
      </w:r>
      <w:r>
        <w:rPr>
          <w:rFonts w:ascii="Cambria" w:hAnsi="Cambria"/>
          <w:i/>
        </w:rPr>
        <w:t>ő</w:t>
      </w:r>
      <w:r w:rsidRPr="007A57F0">
        <w:rPr>
          <w:rFonts w:ascii="Cambria" w:hAnsi="Cambria"/>
          <w:i/>
        </w:rPr>
        <w:t>k, felügyel</w:t>
      </w:r>
      <w:r>
        <w:rPr>
          <w:rFonts w:ascii="Cambria" w:hAnsi="Cambria"/>
          <w:i/>
        </w:rPr>
        <w:t>ő</w:t>
      </w:r>
      <w:r w:rsidRPr="007A57F0">
        <w:rPr>
          <w:rFonts w:ascii="Cambria" w:hAnsi="Cambria"/>
          <w:i/>
        </w:rPr>
        <w:t>bizottsági tagok, valamint az Mt. 208. S-</w:t>
      </w:r>
      <w:proofErr w:type="spellStart"/>
      <w:r w:rsidRPr="007A57F0">
        <w:rPr>
          <w:rFonts w:ascii="Cambria" w:hAnsi="Cambria"/>
          <w:i/>
        </w:rPr>
        <w:t>ának</w:t>
      </w:r>
      <w:proofErr w:type="spellEnd"/>
      <w:r w:rsidRPr="007A57F0">
        <w:rPr>
          <w:rFonts w:ascii="Cambria" w:hAnsi="Cambria"/>
          <w:i/>
        </w:rPr>
        <w:t xml:space="preserve"> hatálya alá eső munkavállalók javadalmazása, valamint a jogviszony megsz</w:t>
      </w:r>
      <w:r>
        <w:rPr>
          <w:rFonts w:ascii="Cambria" w:hAnsi="Cambria"/>
          <w:i/>
        </w:rPr>
        <w:t>ű</w:t>
      </w:r>
      <w:r w:rsidRPr="007A57F0">
        <w:rPr>
          <w:rFonts w:ascii="Cambria" w:hAnsi="Cambria"/>
          <w:i/>
        </w:rPr>
        <w:t xml:space="preserve">nése </w:t>
      </w:r>
    </w:p>
    <w:p w14:paraId="0B809524" w14:textId="77777777" w:rsidR="007A57F0" w:rsidRPr="007A57F0" w:rsidRDefault="007A57F0" w:rsidP="007A57F0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 w:rsidRPr="007A57F0">
        <w:rPr>
          <w:rFonts w:ascii="Cambria" w:hAnsi="Cambria"/>
          <w:i/>
        </w:rPr>
        <w:t xml:space="preserve">esetére biztosított juttatások módjának, mértékének elveiről, annak rendszeréről </w:t>
      </w:r>
      <w:proofErr w:type="spellStart"/>
      <w:r w:rsidRPr="007A57F0">
        <w:rPr>
          <w:rFonts w:ascii="Cambria" w:hAnsi="Cambria"/>
          <w:i/>
        </w:rPr>
        <w:t>CTaktv</w:t>
      </w:r>
      <w:proofErr w:type="spellEnd"/>
      <w:r w:rsidRPr="007A57F0">
        <w:rPr>
          <w:rFonts w:ascii="Cambria" w:hAnsi="Cambria"/>
          <w:i/>
        </w:rPr>
        <w:t>. 5. S (3) alapján)</w:t>
      </w:r>
    </w:p>
    <w:p w14:paraId="5EE643D1" w14:textId="77777777" w:rsidR="007A57F0" w:rsidRDefault="007A57F0" w:rsidP="000F5D64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 w:rsidRPr="000F5D64">
        <w:rPr>
          <w:rFonts w:ascii="Cambria" w:hAnsi="Cambria"/>
          <w:i/>
        </w:rPr>
        <w:t>a taggal, a vezető tisztségviselővel, a felügyelőbizottsági taggal és a társasági könyvvizsgálóval szembeni kártérítési igény érvényesítése (Ptk. 3:109. S (3) alapján)</w:t>
      </w:r>
    </w:p>
    <w:p w14:paraId="1F08B32B" w14:textId="77777777" w:rsidR="00830EFA" w:rsidRPr="000F5D64" w:rsidRDefault="00830EFA" w:rsidP="00217E43">
      <w:pPr>
        <w:pStyle w:val="Listaszerbekezds"/>
        <w:spacing w:after="0"/>
        <w:ind w:left="405"/>
        <w:jc w:val="both"/>
        <w:rPr>
          <w:rFonts w:ascii="Cambria" w:hAnsi="Cambria"/>
          <w:i/>
        </w:rPr>
      </w:pPr>
    </w:p>
    <w:p w14:paraId="42C49C8A" w14:textId="77777777" w:rsidR="007A57F0" w:rsidRPr="007A57F0" w:rsidRDefault="007A57F0" w:rsidP="007A57F0">
      <w:pPr>
        <w:spacing w:after="0"/>
        <w:jc w:val="both"/>
        <w:rPr>
          <w:rFonts w:ascii="Cambria" w:hAnsi="Cambria"/>
          <w:i/>
        </w:rPr>
      </w:pPr>
      <w:r w:rsidRPr="007A57F0">
        <w:rPr>
          <w:rFonts w:ascii="Cambria" w:hAnsi="Cambria"/>
          <w:i/>
        </w:rPr>
        <w:t xml:space="preserve">A fentiek alapján a nem kizárólagos közgyűlési hatáskörbe tartozó kérdések esetében nincs akadálya a gazdasági társaságokkal kapcsolatos döntések meghozatalának jogát a </w:t>
      </w:r>
      <w:r w:rsidR="00FF486B">
        <w:rPr>
          <w:rFonts w:ascii="Cambria" w:hAnsi="Cambria"/>
          <w:i/>
        </w:rPr>
        <w:t xml:space="preserve">Képviselő-testület </w:t>
      </w:r>
      <w:r w:rsidRPr="007A57F0">
        <w:rPr>
          <w:rFonts w:ascii="Cambria" w:hAnsi="Cambria"/>
          <w:i/>
        </w:rPr>
        <w:t>bizottságára ruházni.</w:t>
      </w:r>
    </w:p>
    <w:p w14:paraId="0BB63E64" w14:textId="77777777" w:rsidR="007A57F0" w:rsidRPr="007A57F0" w:rsidRDefault="00FF486B" w:rsidP="007A57F0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Ja</w:t>
      </w:r>
      <w:r w:rsidR="000F5D64">
        <w:rPr>
          <w:rFonts w:ascii="Cambria" w:hAnsi="Cambria"/>
          <w:i/>
        </w:rPr>
        <w:t>vasoljuk továbbá</w:t>
      </w:r>
      <w:r w:rsidR="007A57F0" w:rsidRPr="007A57F0">
        <w:rPr>
          <w:rFonts w:ascii="Cambria" w:hAnsi="Cambria"/>
          <w:i/>
        </w:rPr>
        <w:t>, hogy a Tulajdonosi Bizottság a K</w:t>
      </w:r>
      <w:r w:rsidR="000F5D64">
        <w:rPr>
          <w:rFonts w:ascii="Cambria" w:hAnsi="Cambria"/>
          <w:i/>
        </w:rPr>
        <w:t xml:space="preserve">épviselő-testület </w:t>
      </w:r>
      <w:r w:rsidR="007A57F0" w:rsidRPr="007A57F0">
        <w:rPr>
          <w:rFonts w:ascii="Cambria" w:hAnsi="Cambria"/>
          <w:i/>
        </w:rPr>
        <w:t xml:space="preserve">által átruházott hatáskörében eljárva </w:t>
      </w:r>
      <w:proofErr w:type="spellStart"/>
      <w:r w:rsidR="007A57F0" w:rsidRPr="007A57F0">
        <w:rPr>
          <w:rFonts w:ascii="Cambria" w:hAnsi="Cambria"/>
          <w:i/>
        </w:rPr>
        <w:t>dönthessen</w:t>
      </w:r>
      <w:proofErr w:type="spellEnd"/>
      <w:r w:rsidR="007A57F0" w:rsidRPr="007A57F0">
        <w:rPr>
          <w:rFonts w:ascii="Cambria" w:hAnsi="Cambria"/>
          <w:i/>
        </w:rPr>
        <w:t xml:space="preserve"> az önkormányzat kizárólagos tulajdonában álló gazdasági társaságok tekintetében az Önkormányzatot megillet</w:t>
      </w:r>
      <w:r w:rsidR="007A57F0">
        <w:rPr>
          <w:rFonts w:ascii="Cambria" w:hAnsi="Cambria"/>
          <w:i/>
        </w:rPr>
        <w:t>ő</w:t>
      </w:r>
      <w:r w:rsidR="007A57F0" w:rsidRPr="007A57F0">
        <w:rPr>
          <w:rFonts w:ascii="Cambria" w:hAnsi="Cambria"/>
          <w:i/>
        </w:rPr>
        <w:t xml:space="preserve"> alapítói, tulajdonosi (tagsági) jogokról, ide nem értve:</w:t>
      </w:r>
    </w:p>
    <w:p w14:paraId="69843726" w14:textId="77777777" w:rsidR="007A57F0" w:rsidRPr="000F5D64" w:rsidRDefault="007A57F0" w:rsidP="000F5D64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 w:rsidRPr="000F5D64">
        <w:rPr>
          <w:rFonts w:ascii="Cambria" w:hAnsi="Cambria"/>
          <w:i/>
        </w:rPr>
        <w:t>az alapítással, a létesítő okirat megállapításával és — a létesítő okiratban a vezérigazgató hatáskörébe utalt módosítások kivételével — módosításával, az átalakulással, a megszűnéssel, az elidegenítéssel, a további befolyásszerzéssel, az alaptőke, törzst</w:t>
      </w:r>
      <w:r w:rsidR="000F5D64">
        <w:rPr>
          <w:rFonts w:ascii="Cambria" w:hAnsi="Cambria"/>
          <w:i/>
        </w:rPr>
        <w:t>ő</w:t>
      </w:r>
      <w:r w:rsidRPr="000F5D64">
        <w:rPr>
          <w:rFonts w:ascii="Cambria" w:hAnsi="Cambria"/>
          <w:i/>
        </w:rPr>
        <w:t>ke felemelésével vagy csökkentésével, az elővásárlási jogról való lemondással, a cégvezet</w:t>
      </w:r>
      <w:r w:rsidR="000F5D64">
        <w:rPr>
          <w:rFonts w:ascii="Cambria" w:hAnsi="Cambria"/>
          <w:i/>
        </w:rPr>
        <w:t>ő</w:t>
      </w:r>
      <w:r w:rsidRPr="000F5D64">
        <w:rPr>
          <w:rFonts w:ascii="Cambria" w:hAnsi="Cambria"/>
          <w:i/>
        </w:rPr>
        <w:t>k, vezető tisztségvisel</w:t>
      </w:r>
      <w:r w:rsidR="000F5D64">
        <w:rPr>
          <w:rFonts w:ascii="Cambria" w:hAnsi="Cambria"/>
          <w:i/>
        </w:rPr>
        <w:t>ő</w:t>
      </w:r>
      <w:r w:rsidRPr="000F5D64">
        <w:rPr>
          <w:rFonts w:ascii="Cambria" w:hAnsi="Cambria"/>
          <w:i/>
        </w:rPr>
        <w:t>k kinevezésével és felmentésével, a könyvvizsgálók választásával,</w:t>
      </w:r>
    </w:p>
    <w:p w14:paraId="1044AF2F" w14:textId="77777777" w:rsidR="007A57F0" w:rsidRDefault="007A57F0" w:rsidP="000F5D64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 w:rsidRPr="000F5D64">
        <w:rPr>
          <w:rFonts w:ascii="Cambria" w:hAnsi="Cambria"/>
          <w:i/>
        </w:rPr>
        <w:t>a felügyelő bizottsági tagok választásával, visszahívásával, az üzleti terv elfogadásával a számviteli törvény szerinti beszámoló jóváhagyásával, a nyereség felosztásával, a vezet</w:t>
      </w:r>
      <w:r w:rsidR="000F5D64">
        <w:rPr>
          <w:rFonts w:ascii="Cambria" w:hAnsi="Cambria"/>
          <w:i/>
        </w:rPr>
        <w:t>ő</w:t>
      </w:r>
      <w:r w:rsidRPr="000F5D64">
        <w:rPr>
          <w:rFonts w:ascii="Cambria" w:hAnsi="Cambria"/>
          <w:i/>
        </w:rPr>
        <w:t xml:space="preserve"> tisztségvisel</w:t>
      </w:r>
      <w:r w:rsidR="000F5D64">
        <w:rPr>
          <w:rFonts w:ascii="Cambria" w:hAnsi="Cambria"/>
          <w:i/>
        </w:rPr>
        <w:t>ő</w:t>
      </w:r>
      <w:r w:rsidRPr="000F5D64">
        <w:rPr>
          <w:rFonts w:ascii="Cambria" w:hAnsi="Cambria"/>
          <w:i/>
        </w:rPr>
        <w:t>k, felügyel</w:t>
      </w:r>
      <w:r w:rsidR="000F5D64">
        <w:rPr>
          <w:rFonts w:ascii="Cambria" w:hAnsi="Cambria"/>
          <w:i/>
        </w:rPr>
        <w:t>ő</w:t>
      </w:r>
      <w:r w:rsidRPr="000F5D64">
        <w:rPr>
          <w:rFonts w:ascii="Cambria" w:hAnsi="Cambria"/>
          <w:i/>
        </w:rPr>
        <w:t>bizottsági tagok, valamint az Mt. 208. S-</w:t>
      </w:r>
      <w:proofErr w:type="spellStart"/>
      <w:r w:rsidRPr="000F5D64">
        <w:rPr>
          <w:rFonts w:ascii="Cambria" w:hAnsi="Cambria"/>
          <w:i/>
        </w:rPr>
        <w:t>ának</w:t>
      </w:r>
      <w:proofErr w:type="spellEnd"/>
      <w:r w:rsidRPr="000F5D64">
        <w:rPr>
          <w:rFonts w:ascii="Cambria" w:hAnsi="Cambria"/>
          <w:i/>
        </w:rPr>
        <w:t xml:space="preserve"> hatálya alá eső munkavállalók javadalmazása, valamint a jogviszony megszűnése esetére biztosított juttatások módjának, mértékének elveiről, annak rendszeréről szóló javadalmazási szabályzat megalkotásával   a taggal, a vezet</w:t>
      </w:r>
      <w:r w:rsidR="000F5D64">
        <w:rPr>
          <w:rFonts w:ascii="Cambria" w:hAnsi="Cambria"/>
          <w:i/>
        </w:rPr>
        <w:t>ő</w:t>
      </w:r>
      <w:r w:rsidRPr="000F5D64">
        <w:rPr>
          <w:rFonts w:ascii="Cambria" w:hAnsi="Cambria"/>
          <w:i/>
        </w:rPr>
        <w:t xml:space="preserve"> tisztségvisel</w:t>
      </w:r>
      <w:r w:rsidR="000F5D64">
        <w:rPr>
          <w:rFonts w:ascii="Cambria" w:hAnsi="Cambria"/>
          <w:i/>
        </w:rPr>
        <w:t>ő</w:t>
      </w:r>
      <w:r w:rsidRPr="000F5D64">
        <w:rPr>
          <w:rFonts w:ascii="Cambria" w:hAnsi="Cambria"/>
          <w:i/>
        </w:rPr>
        <w:t>vel, a felügyel</w:t>
      </w:r>
      <w:r w:rsidR="000F5D64">
        <w:rPr>
          <w:rFonts w:ascii="Cambria" w:hAnsi="Cambria"/>
          <w:i/>
        </w:rPr>
        <w:t>ő</w:t>
      </w:r>
      <w:r w:rsidRPr="000F5D64">
        <w:rPr>
          <w:rFonts w:ascii="Cambria" w:hAnsi="Cambria"/>
          <w:i/>
        </w:rPr>
        <w:t>bizottsági taggal és a társasági könyvvizsgálóval szembeni kártérítési igény érvényesítésével kapcsolatos döntéseket.</w:t>
      </w:r>
    </w:p>
    <w:p w14:paraId="360153A6" w14:textId="77777777" w:rsidR="003E7915" w:rsidRDefault="003E7915" w:rsidP="00A82FA9">
      <w:pPr>
        <w:spacing w:after="0"/>
        <w:jc w:val="both"/>
        <w:rPr>
          <w:rFonts w:ascii="Cambria" w:hAnsi="Cambria"/>
          <w:i/>
        </w:rPr>
      </w:pPr>
    </w:p>
    <w:p w14:paraId="6BF2DC45" w14:textId="77777777" w:rsidR="00A82FA9" w:rsidRDefault="00A82FA9" w:rsidP="00A82FA9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 Tulajdonosi Bizottság gyakorolja az ügyvezető felett az egyéb munkáltatói jogokat. </w:t>
      </w:r>
    </w:p>
    <w:p w14:paraId="5EF94285" w14:textId="77777777" w:rsidR="00A82FA9" w:rsidRPr="00A82FA9" w:rsidRDefault="00A82FA9" w:rsidP="00A82FA9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A társaságok működésének irányítása</w:t>
      </w:r>
      <w:r w:rsidR="003E7915">
        <w:rPr>
          <w:rFonts w:ascii="Cambria" w:hAnsi="Cambria"/>
          <w:i/>
        </w:rPr>
        <w:t xml:space="preserve"> és </w:t>
      </w:r>
      <w:r>
        <w:rPr>
          <w:rFonts w:ascii="Cambria" w:hAnsi="Cambria"/>
          <w:i/>
        </w:rPr>
        <w:t>ellenőrzése mellett</w:t>
      </w:r>
      <w:r w:rsidR="003E7915">
        <w:rPr>
          <w:rFonts w:ascii="Cambria" w:hAnsi="Cambria"/>
          <w:i/>
        </w:rPr>
        <w:t xml:space="preserve"> a társasági működést érintő kérdéseket a Tulajdonosi Bizo</w:t>
      </w:r>
      <w:r>
        <w:rPr>
          <w:rFonts w:ascii="Cambria" w:hAnsi="Cambria"/>
          <w:i/>
        </w:rPr>
        <w:t>ttság</w:t>
      </w:r>
      <w:r w:rsidR="003E7915">
        <w:rPr>
          <w:rFonts w:ascii="Cambria" w:hAnsi="Cambria"/>
          <w:i/>
        </w:rPr>
        <w:t xml:space="preserve">nak tárgyalnia kell. </w:t>
      </w:r>
      <w:r>
        <w:rPr>
          <w:rFonts w:ascii="Cambria" w:hAnsi="Cambria"/>
          <w:i/>
        </w:rPr>
        <w:t xml:space="preserve"> </w:t>
      </w:r>
    </w:p>
    <w:p w14:paraId="1B79C11C" w14:textId="77777777" w:rsidR="00A82FA9" w:rsidRDefault="007A57F0" w:rsidP="004D54ED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 bizottság összetételére vonatkozó javaslatunk: </w:t>
      </w:r>
      <w:r w:rsidR="00A82FA9">
        <w:rPr>
          <w:rFonts w:ascii="Cambria" w:hAnsi="Cambria"/>
          <w:i/>
        </w:rPr>
        <w:t xml:space="preserve">A bizottság tagjai a jelenlegi öt bizottság elnöke. </w:t>
      </w:r>
    </w:p>
    <w:p w14:paraId="28F20C04" w14:textId="77777777" w:rsidR="003E7915" w:rsidRDefault="003E7915" w:rsidP="004D54ED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 tagok maguk közül választanak elnököt és maguk állapítják meg a bizottság ügyrendjét. </w:t>
      </w:r>
    </w:p>
    <w:p w14:paraId="68C3BBCF" w14:textId="77777777" w:rsidR="004D54ED" w:rsidRPr="004D54ED" w:rsidRDefault="004D54ED" w:rsidP="004D54ED">
      <w:pPr>
        <w:spacing w:after="0"/>
        <w:jc w:val="both"/>
        <w:rPr>
          <w:rFonts w:ascii="Cambria" w:hAnsi="Cambria"/>
          <w:i/>
        </w:rPr>
      </w:pPr>
    </w:p>
    <w:p w14:paraId="3808E38B" w14:textId="77777777" w:rsidR="00677361" w:rsidRPr="000F5D64" w:rsidRDefault="000F5D64" w:rsidP="00526B45">
      <w:pPr>
        <w:spacing w:after="0"/>
        <w:rPr>
          <w:rFonts w:ascii="Cambria" w:hAnsi="Cambria"/>
          <w:i/>
        </w:rPr>
      </w:pPr>
      <w:r w:rsidRPr="000F5D64">
        <w:rPr>
          <w:rFonts w:ascii="Cambria" w:hAnsi="Cambria"/>
          <w:i/>
        </w:rPr>
        <w:t xml:space="preserve">TANÁCSNOKOK </w:t>
      </w:r>
    </w:p>
    <w:p w14:paraId="480E2230" w14:textId="77777777" w:rsidR="00677361" w:rsidRDefault="00A82FA9" w:rsidP="00A82FA9">
      <w:pPr>
        <w:spacing w:after="0"/>
        <w:jc w:val="both"/>
        <w:rPr>
          <w:rFonts w:ascii="Cambria" w:hAnsi="Cambria"/>
          <w:i/>
        </w:rPr>
      </w:pPr>
      <w:r w:rsidRPr="00A82FA9">
        <w:rPr>
          <w:rFonts w:ascii="Cambria" w:hAnsi="Cambria"/>
          <w:i/>
        </w:rPr>
        <w:t>A helyi önkormányzati képviselő-testület az önkormányzati képviselők közül - a polgármesternek vagy bármely önkormányzati képviselőnek a javaslatára - egy vagy több tanácsnokot választhat. A tanácsnok felügyeli a képviselő-testület által meghatározott önkormányzati feladatkörök ellátását.</w:t>
      </w:r>
      <w:r>
        <w:rPr>
          <w:rFonts w:ascii="Cambria" w:hAnsi="Cambria"/>
          <w:i/>
        </w:rPr>
        <w:t xml:space="preserve"> </w:t>
      </w:r>
    </w:p>
    <w:p w14:paraId="61426B58" w14:textId="77777777" w:rsidR="003E7915" w:rsidRDefault="00A82FA9" w:rsidP="00A82FA9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Ez a tisztség nem újkeletű sem a település-irányításban, sem Cegléden. </w:t>
      </w:r>
    </w:p>
    <w:p w14:paraId="4C1CFBFD" w14:textId="77777777" w:rsidR="003E7915" w:rsidRDefault="003E7915" w:rsidP="00A82FA9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Továbbra is állítjuk, hogy jelenleg nincs olyan személy, nincsenek olyan személyek</w:t>
      </w:r>
      <w:r w:rsidR="004756CC">
        <w:rPr>
          <w:rFonts w:ascii="Cambria" w:hAnsi="Cambria"/>
          <w:i/>
        </w:rPr>
        <w:t xml:space="preserve"> a közvetlen </w:t>
      </w:r>
      <w:proofErr w:type="gramStart"/>
      <w:r w:rsidR="004756CC">
        <w:rPr>
          <w:rFonts w:ascii="Cambria" w:hAnsi="Cambria"/>
          <w:i/>
        </w:rPr>
        <w:t>irányításban</w:t>
      </w:r>
      <w:proofErr w:type="gramEnd"/>
      <w:r w:rsidR="004756CC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 xml:space="preserve">aki/akik </w:t>
      </w:r>
      <w:r w:rsidR="001B364E">
        <w:rPr>
          <w:rFonts w:ascii="Cambria" w:hAnsi="Cambria"/>
          <w:i/>
        </w:rPr>
        <w:t xml:space="preserve">elsődlegesen </w:t>
      </w:r>
      <w:r>
        <w:rPr>
          <w:rFonts w:ascii="Cambria" w:hAnsi="Cambria"/>
          <w:i/>
        </w:rPr>
        <w:t>az önkormányzat gazdálkodását</w:t>
      </w:r>
      <w:r w:rsidR="001B364E">
        <w:rPr>
          <w:rFonts w:ascii="Cambria" w:hAnsi="Cambria"/>
          <w:i/>
        </w:rPr>
        <w:t xml:space="preserve">, egyébként a városi működés szempontjából kiemelt területeket </w:t>
      </w:r>
      <w:r w:rsidR="004756CC">
        <w:rPr>
          <w:rFonts w:ascii="Cambria" w:hAnsi="Cambria"/>
          <w:i/>
        </w:rPr>
        <w:t xml:space="preserve">felelősséggel és kiemelet feladatként nyomon kísérné. </w:t>
      </w:r>
      <w:r>
        <w:rPr>
          <w:rFonts w:ascii="Cambria" w:hAnsi="Cambria"/>
          <w:i/>
        </w:rPr>
        <w:t xml:space="preserve"> </w:t>
      </w:r>
    </w:p>
    <w:p w14:paraId="0EFBFDC4" w14:textId="77777777" w:rsidR="00A53E3A" w:rsidRPr="003E7915" w:rsidRDefault="00A53E3A" w:rsidP="00A53E3A">
      <w:pPr>
        <w:spacing w:after="0"/>
        <w:ind w:left="45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 tanácsnok a javaslattétel mellett a saját feladatkörét érintő előterjesztéseket a bizottságokat megelőzően köteles áttanulmányozni és véleményezni. Véleménye nélkül az előterjesztést nem lehet bizottsági napirendként tárgyalni.   </w:t>
      </w:r>
    </w:p>
    <w:p w14:paraId="74430E68" w14:textId="77777777" w:rsidR="004756CC" w:rsidRDefault="004756CC" w:rsidP="00A82FA9">
      <w:pPr>
        <w:spacing w:after="0"/>
        <w:jc w:val="both"/>
        <w:rPr>
          <w:rFonts w:ascii="Cambria" w:hAnsi="Cambria"/>
          <w:i/>
        </w:rPr>
      </w:pPr>
    </w:p>
    <w:p w14:paraId="30A11B33" w14:textId="4F9BE8CA" w:rsidR="00D67996" w:rsidRDefault="00D67996">
      <w:pPr>
        <w:rPr>
          <w:rFonts w:ascii="Cambria" w:hAnsi="Cambria"/>
          <w:i/>
        </w:rPr>
      </w:pPr>
      <w:r>
        <w:rPr>
          <w:rFonts w:ascii="Cambria" w:hAnsi="Cambria"/>
          <w:i/>
        </w:rPr>
        <w:br w:type="page"/>
      </w:r>
    </w:p>
    <w:p w14:paraId="2B3E6726" w14:textId="77777777" w:rsidR="004756CC" w:rsidRDefault="004756CC" w:rsidP="003E7915">
      <w:pPr>
        <w:spacing w:after="0"/>
        <w:rPr>
          <w:rFonts w:ascii="Cambria" w:hAnsi="Cambria"/>
          <w:i/>
        </w:rPr>
      </w:pPr>
    </w:p>
    <w:p w14:paraId="3EB107F7" w14:textId="77777777" w:rsidR="0041679E" w:rsidRDefault="0041679E" w:rsidP="001B5FC1">
      <w:pPr>
        <w:spacing w:after="0"/>
        <w:jc w:val="both"/>
        <w:rPr>
          <w:rFonts w:ascii="Cambria" w:hAnsi="Cambria"/>
          <w:i/>
        </w:rPr>
      </w:pPr>
    </w:p>
    <w:p w14:paraId="288B5218" w14:textId="77777777" w:rsidR="0041679E" w:rsidRPr="008E28B5" w:rsidRDefault="0041679E" w:rsidP="0041679E">
      <w:pPr>
        <w:spacing w:after="0"/>
        <w:jc w:val="both"/>
        <w:rPr>
          <w:rFonts w:ascii="Cambria" w:hAnsi="Cambria"/>
          <w:highlight w:val="lightGray"/>
        </w:rPr>
      </w:pPr>
      <w:r w:rsidRPr="008E28B5">
        <w:rPr>
          <w:rFonts w:ascii="Cambria" w:hAnsi="Cambria"/>
          <w:highlight w:val="lightGray"/>
        </w:rPr>
        <w:t xml:space="preserve">7. § (1) Az önkormányzat hivatalos lapja: a Ceglédi Hírmondó. </w:t>
      </w:r>
    </w:p>
    <w:p w14:paraId="03D92183" w14:textId="77777777" w:rsidR="0041679E" w:rsidRPr="008E28B5" w:rsidRDefault="00654362" w:rsidP="0041679E">
      <w:pPr>
        <w:spacing w:after="0"/>
        <w:jc w:val="both"/>
        <w:rPr>
          <w:rFonts w:ascii="Cambria" w:hAnsi="Cambria"/>
          <w:highlight w:val="lightGray"/>
        </w:rPr>
      </w:pPr>
      <w:r w:rsidRPr="008E28B5">
        <w:rPr>
          <w:rFonts w:ascii="Cambria" w:hAnsi="Cambria"/>
          <w:highlight w:val="lightGray"/>
        </w:rPr>
        <w:t xml:space="preserve">         </w:t>
      </w:r>
      <w:r w:rsidR="0041679E" w:rsidRPr="008E28B5">
        <w:rPr>
          <w:rFonts w:ascii="Cambria" w:hAnsi="Cambria"/>
          <w:highlight w:val="lightGray"/>
        </w:rPr>
        <w:t>…</w:t>
      </w:r>
    </w:p>
    <w:p w14:paraId="3BE75A4F" w14:textId="6D5A1F09" w:rsidR="0041679E" w:rsidRDefault="00654362" w:rsidP="0041679E">
      <w:pPr>
        <w:spacing w:after="0"/>
        <w:jc w:val="both"/>
        <w:rPr>
          <w:rFonts w:ascii="Cambria" w:hAnsi="Cambria"/>
          <w:b/>
          <w:i/>
          <w:highlight w:val="lightGray"/>
        </w:rPr>
      </w:pPr>
      <w:r w:rsidRPr="008E28B5">
        <w:rPr>
          <w:rFonts w:ascii="Cambria" w:hAnsi="Cambria"/>
          <w:b/>
          <w:i/>
          <w:highlight w:val="lightGray"/>
        </w:rPr>
        <w:t xml:space="preserve">        </w:t>
      </w:r>
      <w:r w:rsidR="0041679E" w:rsidRPr="008E28B5">
        <w:rPr>
          <w:rFonts w:ascii="Cambria" w:hAnsi="Cambria"/>
          <w:b/>
          <w:i/>
          <w:highlight w:val="lightGray"/>
        </w:rPr>
        <w:t>(6) A Ceglédi Hírmondó</w:t>
      </w:r>
      <w:r w:rsidRPr="008E28B5">
        <w:rPr>
          <w:rFonts w:ascii="Cambria" w:hAnsi="Cambria"/>
          <w:b/>
          <w:i/>
          <w:highlight w:val="lightGray"/>
        </w:rPr>
        <w:t xml:space="preserve">, mint az </w:t>
      </w:r>
      <w:proofErr w:type="gramStart"/>
      <w:r w:rsidRPr="008E28B5">
        <w:rPr>
          <w:rFonts w:ascii="Cambria" w:hAnsi="Cambria"/>
          <w:b/>
          <w:i/>
          <w:highlight w:val="lightGray"/>
        </w:rPr>
        <w:t>önkormányzat  kommunikációs</w:t>
      </w:r>
      <w:proofErr w:type="gramEnd"/>
      <w:r w:rsidRPr="008E28B5">
        <w:rPr>
          <w:rFonts w:ascii="Cambria" w:hAnsi="Cambria"/>
          <w:b/>
          <w:i/>
          <w:highlight w:val="lightGray"/>
        </w:rPr>
        <w:t xml:space="preserve"> eszköze</w:t>
      </w:r>
      <w:r w:rsidR="00F8021A" w:rsidRPr="008E28B5">
        <w:rPr>
          <w:rFonts w:ascii="Cambria" w:hAnsi="Cambria"/>
          <w:b/>
          <w:i/>
          <w:highlight w:val="lightGray"/>
        </w:rPr>
        <w:t xml:space="preserve"> a nyilvánosság biztosítása </w:t>
      </w:r>
      <w:r w:rsidR="005A1713">
        <w:rPr>
          <w:rFonts w:ascii="Cambria" w:hAnsi="Cambria"/>
          <w:b/>
          <w:i/>
          <w:highlight w:val="lightGray"/>
        </w:rPr>
        <w:t xml:space="preserve"> érdekében</w:t>
      </w:r>
      <w:r w:rsidR="00F8021A" w:rsidRPr="008E28B5">
        <w:rPr>
          <w:rFonts w:ascii="Cambria" w:hAnsi="Cambria"/>
          <w:b/>
          <w:i/>
          <w:highlight w:val="lightGray"/>
        </w:rPr>
        <w:t xml:space="preserve"> </w:t>
      </w:r>
      <w:r w:rsidR="008E28B5" w:rsidRPr="008E28B5">
        <w:rPr>
          <w:rFonts w:ascii="Cambria" w:hAnsi="Cambria"/>
          <w:b/>
          <w:i/>
          <w:highlight w:val="lightGray"/>
        </w:rPr>
        <w:t xml:space="preserve">a polgármesternek, , minden </w:t>
      </w:r>
      <w:r w:rsidR="003A600D">
        <w:rPr>
          <w:rFonts w:ascii="Cambria" w:hAnsi="Cambria"/>
          <w:b/>
          <w:i/>
          <w:highlight w:val="lightGray"/>
        </w:rPr>
        <w:t xml:space="preserve">képviselőnek, </w:t>
      </w:r>
      <w:r w:rsidR="00F8021A" w:rsidRPr="008E28B5">
        <w:rPr>
          <w:rFonts w:ascii="Cambria" w:hAnsi="Cambria"/>
          <w:b/>
          <w:i/>
          <w:highlight w:val="lightGray"/>
        </w:rPr>
        <w:t xml:space="preserve"> képviselőcsoportnak</w:t>
      </w:r>
      <w:r w:rsidR="005A1713">
        <w:rPr>
          <w:rFonts w:ascii="Cambria" w:hAnsi="Cambria"/>
          <w:b/>
          <w:i/>
          <w:highlight w:val="lightGray"/>
        </w:rPr>
        <w:t xml:space="preserve"> – </w:t>
      </w:r>
      <w:bookmarkStart w:id="0" w:name="_Hlk184048349"/>
      <w:r w:rsidR="005A1713">
        <w:rPr>
          <w:rFonts w:ascii="Cambria" w:hAnsi="Cambria"/>
          <w:b/>
          <w:i/>
          <w:highlight w:val="lightGray"/>
        </w:rPr>
        <w:t xml:space="preserve">amennyiben a jelölőszervezetéből megválasztott polgármester ezzel a lehetőséggel nem él </w:t>
      </w:r>
      <w:bookmarkEnd w:id="0"/>
      <w:r w:rsidR="005A1713">
        <w:rPr>
          <w:rFonts w:ascii="Cambria" w:hAnsi="Cambria"/>
          <w:b/>
          <w:i/>
          <w:highlight w:val="lightGray"/>
        </w:rPr>
        <w:t>-</w:t>
      </w:r>
      <w:r w:rsidR="008E28B5" w:rsidRPr="008E28B5">
        <w:rPr>
          <w:rFonts w:ascii="Cambria" w:hAnsi="Cambria"/>
          <w:b/>
          <w:i/>
          <w:highlight w:val="lightGray"/>
        </w:rPr>
        <w:t>, azonos terjedelemben biztosít meg</w:t>
      </w:r>
      <w:r w:rsidR="005A1713">
        <w:rPr>
          <w:rFonts w:ascii="Cambria" w:hAnsi="Cambria"/>
          <w:b/>
          <w:i/>
          <w:highlight w:val="lightGray"/>
        </w:rPr>
        <w:t xml:space="preserve">jelenési </w:t>
      </w:r>
      <w:r w:rsidR="008E28B5" w:rsidRPr="008E28B5">
        <w:rPr>
          <w:rFonts w:ascii="Cambria" w:hAnsi="Cambria"/>
          <w:b/>
          <w:i/>
          <w:highlight w:val="lightGray"/>
        </w:rPr>
        <w:t xml:space="preserve"> lehetőséget.</w:t>
      </w:r>
      <w:r w:rsidR="005A1713">
        <w:rPr>
          <w:rFonts w:ascii="Cambria" w:hAnsi="Cambria"/>
          <w:b/>
          <w:i/>
          <w:highlight w:val="lightGray"/>
        </w:rPr>
        <w:t xml:space="preserve">  </w:t>
      </w:r>
      <w:r w:rsidR="008E28B5" w:rsidRPr="008E28B5">
        <w:rPr>
          <w:rFonts w:ascii="Cambria" w:hAnsi="Cambria"/>
          <w:b/>
          <w:i/>
          <w:highlight w:val="lightGray"/>
        </w:rPr>
        <w:t xml:space="preserve">  </w:t>
      </w:r>
    </w:p>
    <w:p w14:paraId="17FB0932" w14:textId="77777777" w:rsidR="00DE17F2" w:rsidRPr="008E28B5" w:rsidRDefault="00DE17F2" w:rsidP="00DE17F2">
      <w:pPr>
        <w:spacing w:after="0"/>
        <w:jc w:val="both"/>
        <w:rPr>
          <w:rFonts w:ascii="Cambria" w:hAnsi="Cambria"/>
          <w:highlight w:val="lightGray"/>
        </w:rPr>
      </w:pPr>
    </w:p>
    <w:p w14:paraId="149C943D" w14:textId="77777777" w:rsidR="00DE17F2" w:rsidRDefault="00DE17F2" w:rsidP="00DE17F2">
      <w:pPr>
        <w:spacing w:after="0"/>
        <w:jc w:val="both"/>
        <w:rPr>
          <w:rFonts w:ascii="Cambria" w:hAnsi="Cambria"/>
        </w:rPr>
      </w:pPr>
      <w:r w:rsidRPr="008E28B5">
        <w:rPr>
          <w:rFonts w:ascii="Cambria" w:hAnsi="Cambria"/>
          <w:highlight w:val="lightGray"/>
        </w:rPr>
        <w:t xml:space="preserve">8. § </w:t>
      </w:r>
      <w:r w:rsidRPr="00E86AED">
        <w:rPr>
          <w:rFonts w:ascii="Cambria" w:hAnsi="Cambria"/>
          <w:b/>
          <w:i/>
          <w:highlight w:val="lightGray"/>
        </w:rPr>
        <w:t>(1)</w:t>
      </w:r>
      <w:r w:rsidRPr="008E28B5">
        <w:rPr>
          <w:rFonts w:ascii="Cambria" w:hAnsi="Cambria"/>
          <w:highlight w:val="lightGray"/>
        </w:rPr>
        <w:t xml:space="preserve"> Az Önkormányzat hivatalos honlapja: cegled.asp.lgov.hu</w:t>
      </w:r>
    </w:p>
    <w:p w14:paraId="55EFB02A" w14:textId="0C4FC259" w:rsidR="00E86AED" w:rsidRDefault="00E86AED" w:rsidP="00E86AED">
      <w:pPr>
        <w:spacing w:after="0"/>
        <w:jc w:val="both"/>
        <w:rPr>
          <w:rFonts w:ascii="Cambria" w:hAnsi="Cambria"/>
          <w:b/>
          <w:i/>
          <w:highlight w:val="lightGray"/>
        </w:rPr>
      </w:pPr>
      <w:r>
        <w:rPr>
          <w:rFonts w:ascii="Cambria" w:hAnsi="Cambria"/>
          <w:b/>
          <w:i/>
          <w:highlight w:val="lightGray"/>
        </w:rPr>
        <w:t xml:space="preserve">       </w:t>
      </w:r>
      <w:r w:rsidRPr="008E28B5">
        <w:rPr>
          <w:rFonts w:ascii="Cambria" w:hAnsi="Cambria"/>
          <w:b/>
          <w:i/>
          <w:highlight w:val="lightGray"/>
        </w:rPr>
        <w:t>(</w:t>
      </w:r>
      <w:r>
        <w:rPr>
          <w:rFonts w:ascii="Cambria" w:hAnsi="Cambria"/>
          <w:b/>
          <w:i/>
          <w:highlight w:val="lightGray"/>
        </w:rPr>
        <w:t>2</w:t>
      </w:r>
      <w:r w:rsidRPr="008E28B5">
        <w:rPr>
          <w:rFonts w:ascii="Cambria" w:hAnsi="Cambria"/>
          <w:b/>
          <w:i/>
          <w:highlight w:val="lightGray"/>
        </w:rPr>
        <w:t xml:space="preserve">) A </w:t>
      </w:r>
      <w:r>
        <w:rPr>
          <w:rFonts w:ascii="Cambria" w:hAnsi="Cambria"/>
          <w:b/>
          <w:i/>
          <w:highlight w:val="lightGray"/>
        </w:rPr>
        <w:t xml:space="preserve">települési </w:t>
      </w:r>
      <w:r w:rsidRPr="00E86AED">
        <w:rPr>
          <w:rFonts w:ascii="Cambria" w:hAnsi="Cambria"/>
          <w:b/>
          <w:i/>
          <w:highlight w:val="lightGray"/>
        </w:rPr>
        <w:t xml:space="preserve">weboldal, mint az önkormányzat hivatalos internetes </w:t>
      </w:r>
      <w:r>
        <w:rPr>
          <w:rFonts w:ascii="Cambria" w:hAnsi="Cambria"/>
          <w:b/>
          <w:i/>
          <w:highlight w:val="lightGray"/>
        </w:rPr>
        <w:t xml:space="preserve">felülete </w:t>
      </w:r>
      <w:r w:rsidRPr="00E86AED">
        <w:rPr>
          <w:rFonts w:ascii="Cambria" w:hAnsi="Cambria"/>
          <w:b/>
          <w:i/>
          <w:highlight w:val="lightGray"/>
        </w:rPr>
        <w:t xml:space="preserve">a nyilvánosság biztosítása keretében a polgármesternek, </w:t>
      </w:r>
      <w:proofErr w:type="gramStart"/>
      <w:r w:rsidRPr="00E86AED">
        <w:rPr>
          <w:rFonts w:ascii="Cambria" w:hAnsi="Cambria"/>
          <w:b/>
          <w:i/>
          <w:highlight w:val="lightGray"/>
        </w:rPr>
        <w:t>minden ,</w:t>
      </w:r>
      <w:proofErr w:type="gramEnd"/>
      <w:r w:rsidR="003A600D">
        <w:rPr>
          <w:rFonts w:ascii="Cambria" w:hAnsi="Cambria"/>
          <w:b/>
          <w:i/>
          <w:highlight w:val="lightGray"/>
        </w:rPr>
        <w:t xml:space="preserve"> képviselőnek,</w:t>
      </w:r>
      <w:r w:rsidRPr="00E86AED">
        <w:rPr>
          <w:rFonts w:ascii="Cambria" w:hAnsi="Cambria"/>
          <w:b/>
          <w:i/>
          <w:highlight w:val="lightGray"/>
        </w:rPr>
        <w:t xml:space="preserve"> képviselőcsoportnak</w:t>
      </w:r>
      <w:r w:rsidR="003A600D">
        <w:rPr>
          <w:rFonts w:ascii="Cambria" w:hAnsi="Cambria"/>
          <w:b/>
          <w:i/>
          <w:highlight w:val="lightGray"/>
        </w:rPr>
        <w:t xml:space="preserve"> - amennyiben a jelölőszervezetéből megválasztott polgármester ezzel a lehetőséggel nem él -</w:t>
      </w:r>
      <w:r w:rsidRPr="00E86AED">
        <w:rPr>
          <w:rFonts w:ascii="Cambria" w:hAnsi="Cambria"/>
          <w:b/>
          <w:i/>
          <w:highlight w:val="lightGray"/>
        </w:rPr>
        <w:t xml:space="preserve"> azonos terjedelemben biztosít megszólalási lehetőséget.  </w:t>
      </w:r>
    </w:p>
    <w:p w14:paraId="67462A73" w14:textId="77777777" w:rsidR="00414560" w:rsidRDefault="00414560" w:rsidP="00E86AED">
      <w:pPr>
        <w:spacing w:after="0"/>
        <w:jc w:val="both"/>
        <w:rPr>
          <w:rFonts w:ascii="Cambria" w:hAnsi="Cambria"/>
          <w:b/>
          <w:i/>
          <w:highlight w:val="lightGray"/>
        </w:rPr>
      </w:pPr>
    </w:p>
    <w:p w14:paraId="28797558" w14:textId="77777777" w:rsidR="00E86AED" w:rsidRDefault="00E86AED" w:rsidP="00DE17F2">
      <w:pPr>
        <w:spacing w:after="0"/>
        <w:jc w:val="both"/>
        <w:rPr>
          <w:rFonts w:ascii="Cambria" w:hAnsi="Cambria"/>
        </w:rPr>
      </w:pPr>
    </w:p>
    <w:p w14:paraId="569776E0" w14:textId="77777777" w:rsidR="00F8021A" w:rsidRDefault="00F8021A" w:rsidP="0041679E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Önkormányzati cél, ezzel együtt jogos lakossági elvárás, hogy Cegléd lakossága az életüket, településüket érintő minden szükséges információval rendelkezzenek. Ennek keretében: </w:t>
      </w:r>
    </w:p>
    <w:p w14:paraId="0BB85B46" w14:textId="77777777" w:rsidR="00F8021A" w:rsidRDefault="00F8021A" w:rsidP="00F8021A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megismerhessék a Képviselő-testület rövid-, közép –és hosszú távú terveit,</w:t>
      </w:r>
    </w:p>
    <w:p w14:paraId="3A92557C" w14:textId="77777777" w:rsidR="00DE17F2" w:rsidRDefault="00DE17F2" w:rsidP="00F8021A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értsék a döntési mechanizmusokat, valamint </w:t>
      </w:r>
    </w:p>
    <w:p w14:paraId="1AE653B6" w14:textId="77777777" w:rsidR="00DE17F2" w:rsidRDefault="00DE17F2" w:rsidP="00F8021A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 Képviselő-testület funkcióját és működését. </w:t>
      </w:r>
    </w:p>
    <w:p w14:paraId="1126228B" w14:textId="77777777" w:rsidR="00DE17F2" w:rsidRDefault="00DE17F2" w:rsidP="00DE17F2">
      <w:pPr>
        <w:spacing w:after="0"/>
        <w:ind w:left="45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Mindezt akkor látjuk megvalósíthatónak, ha és amennyiben az önkormányzat kommunikációs csatornái</w:t>
      </w:r>
      <w:r w:rsidR="008E28B5">
        <w:rPr>
          <w:rFonts w:ascii="Cambria" w:hAnsi="Cambria"/>
          <w:i/>
        </w:rPr>
        <w:t xml:space="preserve">n minden vélemény megjelenhet. </w:t>
      </w:r>
    </w:p>
    <w:p w14:paraId="7F07F586" w14:textId="77777777" w:rsidR="007616C3" w:rsidRDefault="007616C3" w:rsidP="00DE17F2">
      <w:pPr>
        <w:spacing w:after="0"/>
        <w:ind w:left="45"/>
        <w:jc w:val="both"/>
        <w:rPr>
          <w:rFonts w:ascii="Cambria" w:hAnsi="Cambria"/>
          <w:i/>
        </w:rPr>
      </w:pPr>
    </w:p>
    <w:p w14:paraId="4593D70D" w14:textId="77777777" w:rsidR="009D31D6" w:rsidRDefault="008E28B5" w:rsidP="00DE17F2">
      <w:pPr>
        <w:spacing w:after="0"/>
        <w:ind w:left="45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Az önkormányzat külső kommunikációja során a pro-aktivitásra kell törekedni, hiszen aki először szólal meg, az irányíthatja az események értelmezését. </w:t>
      </w:r>
    </w:p>
    <w:p w14:paraId="53ADF533" w14:textId="77777777" w:rsidR="00E86AED" w:rsidRDefault="008E28B5" w:rsidP="00DE17F2">
      <w:pPr>
        <w:spacing w:after="0"/>
        <w:ind w:left="45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Ha ezt a képviselő-testület tagjai teszik meg</w:t>
      </w:r>
      <w:r w:rsidR="009D31D6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elsőként, akkor szak</w:t>
      </w:r>
      <w:r w:rsidR="00E86AED">
        <w:rPr>
          <w:rFonts w:ascii="Cambria" w:hAnsi="Cambria"/>
          <w:i/>
        </w:rPr>
        <w:t xml:space="preserve">mai </w:t>
      </w:r>
      <w:r>
        <w:rPr>
          <w:rFonts w:ascii="Cambria" w:hAnsi="Cambria"/>
          <w:i/>
        </w:rPr>
        <w:t>érvekkel megelőzhetők a tájékozatlanságból, a tájékoztatás hiányából könnyen elterjedő rémhírek és megakadályozható az információk parttalan áramlása.</w:t>
      </w:r>
      <w:r w:rsidR="00E86AED">
        <w:rPr>
          <w:rFonts w:ascii="Cambria" w:hAnsi="Cambria"/>
          <w:i/>
        </w:rPr>
        <w:t xml:space="preserve"> </w:t>
      </w:r>
    </w:p>
    <w:p w14:paraId="53A47972" w14:textId="77777777" w:rsidR="008E28B5" w:rsidRDefault="00E86AED" w:rsidP="00DE17F2">
      <w:pPr>
        <w:spacing w:after="0"/>
        <w:ind w:left="45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 kommunikáció akkor lesz hatékony, ha több csatornán keresztül zajlik, és a helyi polgárok többféle módon kibontott formában </w:t>
      </w:r>
      <w:r w:rsidR="00B338BF">
        <w:rPr>
          <w:rFonts w:ascii="Cambria" w:hAnsi="Cambria"/>
          <w:i/>
        </w:rPr>
        <w:t xml:space="preserve">találkoznak ugyanazzal az információval. </w:t>
      </w:r>
      <w:r w:rsidR="008E28B5">
        <w:rPr>
          <w:rFonts w:ascii="Cambria" w:hAnsi="Cambria"/>
          <w:i/>
        </w:rPr>
        <w:t xml:space="preserve">   </w:t>
      </w:r>
    </w:p>
    <w:p w14:paraId="67D3F509" w14:textId="624C97EA" w:rsidR="008E28B5" w:rsidRDefault="008E28B5" w:rsidP="00DE17F2">
      <w:pPr>
        <w:spacing w:after="0"/>
        <w:ind w:left="45"/>
        <w:jc w:val="both"/>
        <w:rPr>
          <w:rFonts w:ascii="Cambria" w:hAnsi="Cambria"/>
          <w:i/>
        </w:rPr>
      </w:pPr>
    </w:p>
    <w:p w14:paraId="2F6CD7FB" w14:textId="6463F3B0" w:rsidR="00BC3A0C" w:rsidRPr="00437EAA" w:rsidRDefault="00BC3A0C" w:rsidP="00DE17F2">
      <w:pPr>
        <w:spacing w:after="0"/>
        <w:ind w:left="45"/>
        <w:jc w:val="both"/>
        <w:rPr>
          <w:rFonts w:ascii="Cambria" w:hAnsi="Cambria"/>
          <w:b/>
          <w:sz w:val="24"/>
          <w:szCs w:val="24"/>
        </w:rPr>
      </w:pPr>
      <w:r w:rsidRPr="00437EAA">
        <w:rPr>
          <w:rFonts w:ascii="Cambria" w:hAnsi="Cambria"/>
          <w:b/>
          <w:sz w:val="24"/>
          <w:szCs w:val="24"/>
        </w:rPr>
        <w:t>Az Önkormányzat vállalkozásban való részvétele</w:t>
      </w:r>
    </w:p>
    <w:p w14:paraId="16CE8C4D" w14:textId="77777777" w:rsidR="00A82FA9" w:rsidRPr="00A82FA9" w:rsidRDefault="00654362" w:rsidP="00A82FA9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</w:rPr>
        <w:t xml:space="preserve">       </w:t>
      </w:r>
      <w:r w:rsidR="00A321F1">
        <w:rPr>
          <w:rFonts w:ascii="Cambria" w:hAnsi="Cambria"/>
          <w:i/>
        </w:rPr>
        <w:t xml:space="preserve"> </w:t>
      </w:r>
    </w:p>
    <w:p w14:paraId="0CE92511" w14:textId="77777777" w:rsidR="00FF486B" w:rsidRPr="00FF486B" w:rsidRDefault="00FF486B" w:rsidP="00FF486B">
      <w:pPr>
        <w:spacing w:after="0"/>
        <w:jc w:val="both"/>
        <w:rPr>
          <w:rFonts w:ascii="Cambria" w:hAnsi="Cambria"/>
          <w:highlight w:val="lightGray"/>
        </w:rPr>
      </w:pPr>
      <w:r w:rsidRPr="00FF486B">
        <w:rPr>
          <w:rFonts w:ascii="Cambria" w:hAnsi="Cambria"/>
          <w:highlight w:val="lightGray"/>
        </w:rPr>
        <w:t xml:space="preserve">9. § </w:t>
      </w:r>
    </w:p>
    <w:p w14:paraId="673FAE67" w14:textId="77777777" w:rsidR="00FF486B" w:rsidRPr="00FF486B" w:rsidRDefault="00FF486B" w:rsidP="00FF486B">
      <w:pPr>
        <w:spacing w:after="0"/>
        <w:jc w:val="both"/>
        <w:rPr>
          <w:rFonts w:ascii="Cambria" w:hAnsi="Cambria"/>
          <w:highlight w:val="lightGray"/>
        </w:rPr>
      </w:pPr>
      <w:r w:rsidRPr="00FF486B">
        <w:rPr>
          <w:rFonts w:ascii="Cambria" w:hAnsi="Cambria"/>
          <w:highlight w:val="lightGray"/>
        </w:rPr>
        <w:t>….</w:t>
      </w:r>
    </w:p>
    <w:p w14:paraId="11128C39" w14:textId="77777777" w:rsidR="00526B45" w:rsidRDefault="00FF486B" w:rsidP="00FF486B">
      <w:pPr>
        <w:spacing w:after="0"/>
        <w:jc w:val="both"/>
        <w:rPr>
          <w:rFonts w:ascii="Cambria" w:hAnsi="Cambria"/>
        </w:rPr>
      </w:pPr>
      <w:r w:rsidRPr="00FF486B">
        <w:rPr>
          <w:rFonts w:ascii="Cambria" w:hAnsi="Cambria"/>
          <w:highlight w:val="lightGray"/>
        </w:rPr>
        <w:t xml:space="preserve">(3) Amennyiben az Önkormányzat vállalkozásban való részvételéről tárgyal a Képviselő-testület, úgy ezt megelőzően előkészítő eljárást kell lefolytatni, melyben szükséges tisztázni a részvétel anyagi, személyi és tárgyi feltételeit. Az eljárás során a Képviselő-testület illetékes bizottságai véleményt nyilvánítanak. Az eljárást </w:t>
      </w:r>
      <w:r w:rsidRPr="007A505F">
        <w:rPr>
          <w:rFonts w:ascii="Cambria" w:hAnsi="Cambria"/>
          <w:strike/>
          <w:highlight w:val="lightGray"/>
        </w:rPr>
        <w:t>a Képviselő-testület döntésétől függően lefolytathatja</w:t>
      </w:r>
      <w:r w:rsidRPr="00FF486B">
        <w:rPr>
          <w:rFonts w:ascii="Cambria" w:hAnsi="Cambria"/>
          <w:highlight w:val="lightGray"/>
        </w:rPr>
        <w:t xml:space="preserve"> </w:t>
      </w:r>
      <w:r w:rsidR="007A505F" w:rsidRPr="007A505F">
        <w:rPr>
          <w:rFonts w:ascii="Cambria" w:hAnsi="Cambria"/>
          <w:b/>
          <w:i/>
          <w:highlight w:val="lightGray"/>
        </w:rPr>
        <w:t xml:space="preserve">lefolytatja </w:t>
      </w:r>
      <w:r w:rsidRPr="00FF486B">
        <w:rPr>
          <w:rFonts w:ascii="Cambria" w:hAnsi="Cambria"/>
          <w:highlight w:val="lightGray"/>
        </w:rPr>
        <w:t xml:space="preserve">a </w:t>
      </w:r>
      <w:r w:rsidRPr="00FF486B">
        <w:rPr>
          <w:rFonts w:ascii="Cambria" w:hAnsi="Cambria"/>
          <w:strike/>
          <w:highlight w:val="lightGray"/>
        </w:rPr>
        <w:t>polgármester, az alpolgármesterek vagy az erre felkért ideiglenes</w:t>
      </w:r>
      <w:r>
        <w:rPr>
          <w:rFonts w:ascii="Cambria" w:hAnsi="Cambria"/>
          <w:highlight w:val="lightGray"/>
        </w:rPr>
        <w:t xml:space="preserve"> </w:t>
      </w:r>
      <w:r w:rsidRPr="00FF486B">
        <w:rPr>
          <w:rFonts w:ascii="Cambria" w:hAnsi="Cambria"/>
          <w:b/>
          <w:i/>
          <w:highlight w:val="lightGray"/>
        </w:rPr>
        <w:t>a Tulajdonosi Bizottság</w:t>
      </w:r>
      <w:r w:rsidRPr="00FF486B">
        <w:rPr>
          <w:rFonts w:ascii="Cambria" w:hAnsi="Cambria"/>
          <w:highlight w:val="lightGray"/>
        </w:rPr>
        <w:t>. Az eljárás során az Önkormányzat szakértői véleményt kérhet, és közgazdasági költség-haszon elemzést végez, vagy végeztet.</w:t>
      </w:r>
    </w:p>
    <w:p w14:paraId="0F9A2247" w14:textId="77777777" w:rsidR="001A77B0" w:rsidRDefault="001A77B0" w:rsidP="00FF486B">
      <w:pPr>
        <w:spacing w:after="0"/>
        <w:jc w:val="both"/>
        <w:rPr>
          <w:rFonts w:ascii="Cambria" w:hAnsi="Cambria"/>
        </w:rPr>
      </w:pPr>
    </w:p>
    <w:p w14:paraId="2721C0C8" w14:textId="77777777" w:rsidR="001A77B0" w:rsidRDefault="001A77B0" w:rsidP="00FF486B">
      <w:pPr>
        <w:spacing w:after="0"/>
        <w:jc w:val="both"/>
        <w:rPr>
          <w:rFonts w:ascii="Cambria" w:hAnsi="Cambria"/>
        </w:rPr>
      </w:pPr>
      <w:r w:rsidRPr="001A77B0">
        <w:rPr>
          <w:rFonts w:ascii="Cambria" w:hAnsi="Cambria"/>
          <w:highlight w:val="lightGray"/>
        </w:rPr>
        <w:t xml:space="preserve">11. § (1) Új önként vállalt helyi közügy önálló megoldását megelőzően előkészítő eljárást kell lefolytatni, amelynek során meg kell vizsgálni a feladat ellátásának anyagi, személyi és technikai feltételeit. Az eljárás során a Képviselő-testület illetékes bizottságát véleményezési jogkör illeti meg. Az előkészítő </w:t>
      </w:r>
      <w:r w:rsidRPr="007A505F">
        <w:rPr>
          <w:rFonts w:ascii="Cambria" w:hAnsi="Cambria"/>
          <w:strike/>
          <w:highlight w:val="lightGray"/>
        </w:rPr>
        <w:t>eljárást a Képviselő-testület döntésétől függően a polgármester, az alpolgármester vagy az erre felkért bizottság folytatja le</w:t>
      </w:r>
      <w:r w:rsidR="007A505F">
        <w:rPr>
          <w:rFonts w:ascii="Cambria" w:hAnsi="Cambria"/>
          <w:highlight w:val="lightGray"/>
        </w:rPr>
        <w:t xml:space="preserve"> </w:t>
      </w:r>
      <w:r w:rsidR="007A505F" w:rsidRPr="00FF486B">
        <w:rPr>
          <w:rFonts w:ascii="Cambria" w:hAnsi="Cambria"/>
          <w:highlight w:val="lightGray"/>
        </w:rPr>
        <w:t xml:space="preserve">eljárást </w:t>
      </w:r>
      <w:r w:rsidR="007A505F" w:rsidRPr="007A505F">
        <w:rPr>
          <w:rFonts w:ascii="Cambria" w:hAnsi="Cambria"/>
          <w:b/>
          <w:i/>
          <w:highlight w:val="lightGray"/>
        </w:rPr>
        <w:t xml:space="preserve">lefolytatja </w:t>
      </w:r>
      <w:r w:rsidR="007A505F">
        <w:rPr>
          <w:rFonts w:ascii="Cambria" w:hAnsi="Cambria"/>
          <w:b/>
          <w:i/>
          <w:highlight w:val="lightGray"/>
        </w:rPr>
        <w:t>a Tu</w:t>
      </w:r>
      <w:r w:rsidR="007A505F" w:rsidRPr="00FF486B">
        <w:rPr>
          <w:rFonts w:ascii="Cambria" w:hAnsi="Cambria"/>
          <w:b/>
          <w:i/>
          <w:highlight w:val="lightGray"/>
        </w:rPr>
        <w:t>lajdonosi Bizottság</w:t>
      </w:r>
      <w:r w:rsidR="007A505F" w:rsidRPr="00FF486B">
        <w:rPr>
          <w:rFonts w:ascii="Cambria" w:hAnsi="Cambria"/>
          <w:highlight w:val="lightGray"/>
        </w:rPr>
        <w:t>.</w:t>
      </w:r>
    </w:p>
    <w:p w14:paraId="54ED7AF8" w14:textId="77777777" w:rsidR="007A505F" w:rsidRDefault="007A505F" w:rsidP="00FF486B">
      <w:pPr>
        <w:spacing w:after="0"/>
        <w:jc w:val="both"/>
        <w:rPr>
          <w:rFonts w:ascii="Cambria" w:hAnsi="Cambria"/>
        </w:rPr>
      </w:pPr>
    </w:p>
    <w:p w14:paraId="35934C6B" w14:textId="77777777" w:rsidR="0098216D" w:rsidRDefault="0098216D" w:rsidP="0098216D">
      <w:pPr>
        <w:spacing w:after="0"/>
        <w:jc w:val="both"/>
        <w:rPr>
          <w:rFonts w:ascii="Cambria" w:hAnsi="Cambria"/>
          <w:i/>
        </w:rPr>
      </w:pPr>
      <w:r w:rsidRPr="004D54ED">
        <w:rPr>
          <w:rFonts w:ascii="Cambria" w:hAnsi="Cambria"/>
          <w:i/>
        </w:rPr>
        <w:lastRenderedPageBreak/>
        <w:t xml:space="preserve">A </w:t>
      </w:r>
      <w:r>
        <w:rPr>
          <w:rFonts w:ascii="Cambria" w:hAnsi="Cambria"/>
          <w:i/>
        </w:rPr>
        <w:t xml:space="preserve">Tulajdonosi Bizottság, mint a bizottsági elnökökből álló szakmai testület tökéleten alkalmas az előkészítő eljárások lefolytatására – tehermentesítve ezzel a polgármestert, alpolgármestert, és a testületet is attól, hogy külön, ideiglenes bizottságot legyen szükséges összeállítania. </w:t>
      </w:r>
    </w:p>
    <w:p w14:paraId="6EE773EB" w14:textId="77777777" w:rsidR="0098216D" w:rsidRDefault="0098216D" w:rsidP="0098216D">
      <w:pPr>
        <w:spacing w:after="0"/>
        <w:jc w:val="both"/>
        <w:rPr>
          <w:rFonts w:ascii="Cambria" w:hAnsi="Cambria"/>
          <w:i/>
        </w:rPr>
      </w:pPr>
    </w:p>
    <w:p w14:paraId="4056F06A" w14:textId="77777777" w:rsidR="0098216D" w:rsidRDefault="0098216D" w:rsidP="0098216D">
      <w:pPr>
        <w:spacing w:after="0"/>
        <w:jc w:val="both"/>
        <w:rPr>
          <w:rFonts w:ascii="Cambria" w:hAnsi="Cambria"/>
          <w:i/>
        </w:rPr>
      </w:pPr>
    </w:p>
    <w:p w14:paraId="6251D7AA" w14:textId="6ADF909E" w:rsidR="000D2E9D" w:rsidRPr="00437EAA" w:rsidRDefault="0098216D" w:rsidP="000D2E9D">
      <w:pPr>
        <w:spacing w:after="0"/>
        <w:jc w:val="both"/>
        <w:rPr>
          <w:rFonts w:ascii="Cambria" w:hAnsi="Cambria"/>
          <w:i/>
          <w:highlight w:val="lightGray"/>
        </w:rPr>
      </w:pPr>
      <w:r w:rsidRPr="000D2E9D">
        <w:rPr>
          <w:rFonts w:ascii="Cambria" w:hAnsi="Cambria"/>
          <w:i/>
        </w:rPr>
        <w:t xml:space="preserve"> </w:t>
      </w:r>
      <w:r w:rsidR="000D2E9D" w:rsidRPr="00437EAA">
        <w:rPr>
          <w:rFonts w:ascii="Cambria" w:hAnsi="Cambria"/>
          <w:i/>
          <w:highlight w:val="lightGray"/>
        </w:rPr>
        <w:t xml:space="preserve">12. § (1) A Képviselő-testület – az </w:t>
      </w:r>
      <w:proofErr w:type="spellStart"/>
      <w:r w:rsidR="000D2E9D" w:rsidRPr="00437EAA">
        <w:rPr>
          <w:rFonts w:ascii="Cambria" w:hAnsi="Cambria"/>
          <w:i/>
          <w:highlight w:val="lightGray"/>
        </w:rPr>
        <w:t>Mötv</w:t>
      </w:r>
      <w:proofErr w:type="spellEnd"/>
      <w:r w:rsidR="000D2E9D" w:rsidRPr="00437EAA">
        <w:rPr>
          <w:rFonts w:ascii="Cambria" w:hAnsi="Cambria"/>
          <w:i/>
          <w:highlight w:val="lightGray"/>
        </w:rPr>
        <w:t>-ben meghatározott kivételekkel – hatásköreit a 3. § a) -</w:t>
      </w:r>
      <w:proofErr w:type="spellStart"/>
      <w:r w:rsidR="00BC3A0C" w:rsidRPr="00437EAA">
        <w:rPr>
          <w:rFonts w:ascii="Cambria" w:hAnsi="Cambria"/>
          <w:i/>
          <w:highlight w:val="lightGray"/>
        </w:rPr>
        <w:t>b</w:t>
      </w:r>
      <w:r w:rsidR="000D2E9D" w:rsidRPr="00437EAA">
        <w:rPr>
          <w:rFonts w:ascii="Cambria" w:hAnsi="Cambria"/>
          <w:i/>
          <w:highlight w:val="lightGray"/>
        </w:rPr>
        <w:t>f</w:t>
      </w:r>
      <w:proofErr w:type="spellEnd"/>
      <w:r w:rsidR="000D2E9D" w:rsidRPr="00437EAA">
        <w:rPr>
          <w:rFonts w:ascii="Cambria" w:hAnsi="Cambria"/>
          <w:i/>
          <w:highlight w:val="lightGray"/>
        </w:rPr>
        <w:t>) pontjaiban meghatározott szerveire ruházhatja át.</w:t>
      </w:r>
    </w:p>
    <w:p w14:paraId="39D2704D" w14:textId="77777777" w:rsidR="00261D39" w:rsidRDefault="00261D39" w:rsidP="000D2E9D">
      <w:pPr>
        <w:spacing w:after="0"/>
        <w:jc w:val="both"/>
        <w:rPr>
          <w:rFonts w:ascii="Cambria" w:hAnsi="Cambria"/>
          <w:i/>
          <w:highlight w:val="cyan"/>
        </w:rPr>
      </w:pPr>
    </w:p>
    <w:p w14:paraId="5D5C904C" w14:textId="77777777" w:rsidR="00261D39" w:rsidRDefault="00261D39" w:rsidP="000D2E9D">
      <w:pPr>
        <w:spacing w:after="0"/>
        <w:jc w:val="both"/>
        <w:rPr>
          <w:rFonts w:ascii="Cambria" w:hAnsi="Cambria"/>
          <w:i/>
          <w:highlight w:val="yellow"/>
        </w:rPr>
      </w:pPr>
    </w:p>
    <w:p w14:paraId="4318A460" w14:textId="3D7C44D8" w:rsidR="00621722" w:rsidRPr="00437EAA" w:rsidRDefault="00BC3A0C" w:rsidP="000D2E9D">
      <w:pPr>
        <w:spacing w:after="0"/>
        <w:jc w:val="both"/>
        <w:rPr>
          <w:rFonts w:ascii="Cambria" w:hAnsi="Cambria"/>
          <w:b/>
          <w:sz w:val="24"/>
          <w:szCs w:val="24"/>
          <w:highlight w:val="lightGray"/>
        </w:rPr>
      </w:pPr>
      <w:r w:rsidRPr="00437EAA">
        <w:rPr>
          <w:rFonts w:ascii="Cambria" w:hAnsi="Cambria"/>
          <w:b/>
          <w:sz w:val="24"/>
          <w:szCs w:val="24"/>
          <w:highlight w:val="lightGray"/>
        </w:rPr>
        <w:t>A</w:t>
      </w:r>
      <w:r w:rsidR="00261D39" w:rsidRPr="00437EAA">
        <w:rPr>
          <w:rFonts w:ascii="Cambria" w:hAnsi="Cambria"/>
          <w:b/>
          <w:sz w:val="24"/>
          <w:szCs w:val="24"/>
          <w:highlight w:val="lightGray"/>
        </w:rPr>
        <w:t xml:space="preserve"> Tulajdonosi bizottság</w:t>
      </w:r>
      <w:r w:rsidRPr="00437EAA">
        <w:rPr>
          <w:rFonts w:ascii="Cambria" w:hAnsi="Cambria"/>
          <w:b/>
          <w:sz w:val="24"/>
          <w:szCs w:val="24"/>
          <w:highlight w:val="lightGray"/>
        </w:rPr>
        <w:t xml:space="preserve"> javasolt hatásköre</w:t>
      </w:r>
      <w:r w:rsidR="00261D39" w:rsidRPr="00437EAA">
        <w:rPr>
          <w:rFonts w:ascii="Cambria" w:hAnsi="Cambria"/>
          <w:b/>
          <w:sz w:val="24"/>
          <w:szCs w:val="24"/>
          <w:highlight w:val="lightGray"/>
        </w:rPr>
        <w:t>:</w:t>
      </w:r>
    </w:p>
    <w:p w14:paraId="34CDDB17" w14:textId="77777777" w:rsidR="00BC3A0C" w:rsidRPr="00437EAA" w:rsidRDefault="00BC3A0C" w:rsidP="000D2E9D">
      <w:pPr>
        <w:spacing w:after="0"/>
        <w:jc w:val="both"/>
        <w:rPr>
          <w:rFonts w:ascii="Cambria" w:hAnsi="Cambria"/>
          <w:b/>
          <w:highlight w:val="lightGray"/>
        </w:rPr>
      </w:pPr>
    </w:p>
    <w:p w14:paraId="2366DEE1" w14:textId="77777777" w:rsidR="00621722" w:rsidRPr="00437EAA" w:rsidRDefault="00621722" w:rsidP="000D2E9D">
      <w:p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 xml:space="preserve">DÖNT: </w:t>
      </w:r>
    </w:p>
    <w:p w14:paraId="3C8115B6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az üzleti vagyon törzsvagyon kategóriába történő átsorolásáról, a költségvetési szerv használatába adott vagyon ingyenes használatának engedélyezéséről,</w:t>
      </w:r>
    </w:p>
    <w:p w14:paraId="3F2AB4E5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 xml:space="preserve"> az önkormányzat költségvetési szervei használatában lévő ingatlan esetében a három hónapot meghaladó, de legfeljebb három évig terjedő határozott idejű hasznosításának engedélyezéséről,</w:t>
      </w:r>
    </w:p>
    <w:p w14:paraId="646A7D7F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az önkormányzat költségvetési szervei használatában lévő ingó vagyon legfeljebb öt évig terjedő határozott időre történő hasznosításának engedélyezéséről,</w:t>
      </w:r>
    </w:p>
    <w:p w14:paraId="645D55D7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 xml:space="preserve">az önkormányzati tulajdonban lévő ingatlan közérdekű használati joggal és biztonsági övezettel való megterheléséről, közterület esetében a terület igénybevételéről, valamint az előbbiekkel összefüggő tulajdonosi hozzájárulás megadásáról, a szükséges megállapodás megkötéséről az ingatlan forgalomképességére és forgalmi értékére tekintet nélkül, nettó 5 millió forint szerződéses összegig, </w:t>
      </w:r>
    </w:p>
    <w:p w14:paraId="6BB2F7BD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Tulajdonosi Bizottság dönt a vagyontárgyak értékesítéséről és váráslásáról az önkormányzat vagyonrendeletében foglaltak szerint,</w:t>
      </w:r>
    </w:p>
    <w:p w14:paraId="4BD6F74F" w14:textId="57833232" w:rsidR="00621722" w:rsidRDefault="00621722" w:rsidP="00621722">
      <w:pPr>
        <w:pStyle w:val="Listaszerbekezds"/>
        <w:numPr>
          <w:ilvl w:val="0"/>
          <w:numId w:val="2"/>
        </w:numPr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az önkormányzati tulajdonú gazdasági társaságok szervezeti és működési szabályzatáról,</w:t>
      </w:r>
    </w:p>
    <w:p w14:paraId="5F299555" w14:textId="37BA9841" w:rsidR="00BC3A0C" w:rsidRPr="00437EAA" w:rsidRDefault="00BC3A0C" w:rsidP="00621722">
      <w:pPr>
        <w:pStyle w:val="Listaszerbekezds"/>
        <w:numPr>
          <w:ilvl w:val="0"/>
          <w:numId w:val="2"/>
        </w:numPr>
        <w:rPr>
          <w:rFonts w:ascii="Cambria" w:hAnsi="Cambria"/>
          <w:i/>
          <w:highlight w:val="lightGray"/>
        </w:rPr>
      </w:pPr>
      <w:r>
        <w:rPr>
          <w:rFonts w:ascii="Cambria" w:hAnsi="Cambria"/>
          <w:i/>
          <w:highlight w:val="lightGray"/>
        </w:rPr>
        <w:t xml:space="preserve">Az egymillió forint feletti beszerzési eljárások és közbeszerzési eljárások tekintetében a felkért ajánlattevők köréről </w:t>
      </w:r>
    </w:p>
    <w:p w14:paraId="77DD1A80" w14:textId="77777777" w:rsidR="00903978" w:rsidRDefault="00903978" w:rsidP="00621722">
      <w:pPr>
        <w:spacing w:after="0"/>
        <w:ind w:left="45"/>
        <w:jc w:val="both"/>
        <w:rPr>
          <w:rFonts w:ascii="Cambria" w:hAnsi="Cambria"/>
          <w:i/>
          <w:highlight w:val="yellow"/>
        </w:rPr>
      </w:pPr>
    </w:p>
    <w:p w14:paraId="784E8A25" w14:textId="77777777" w:rsidR="00621722" w:rsidRPr="00437EAA" w:rsidRDefault="00621722" w:rsidP="00621722">
      <w:pPr>
        <w:spacing w:after="0"/>
        <w:ind w:left="45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KÖZREMŰKÖDIK:</w:t>
      </w:r>
    </w:p>
    <w:p w14:paraId="7816B223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városüzemeltetéssel kapcsolatos éves feladattervek összeállításában,</w:t>
      </w:r>
    </w:p>
    <w:p w14:paraId="19BCDCEE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tervezési feladatok költségvetési előirányzata, célszerű felosztása, ütemezés felhasználása során jelentkező feladatokban, a Főépítészi Csoport javaslatát figyelembe véve,</w:t>
      </w:r>
    </w:p>
    <w:p w14:paraId="7D7465CE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városfejlesztési koncepciók, programok, tervek kialakításában,</w:t>
      </w:r>
    </w:p>
    <w:p w14:paraId="1EF07889" w14:textId="77777777" w:rsidR="00621722" w:rsidRPr="00437EAA" w:rsidRDefault="00621722" w:rsidP="00621722">
      <w:pPr>
        <w:spacing w:after="0"/>
        <w:jc w:val="both"/>
        <w:rPr>
          <w:rFonts w:ascii="Cambria" w:hAnsi="Cambria"/>
          <w:i/>
          <w:highlight w:val="lightGray"/>
        </w:rPr>
      </w:pPr>
    </w:p>
    <w:p w14:paraId="0A4CE48F" w14:textId="77777777" w:rsidR="00621722" w:rsidRPr="00437EAA" w:rsidRDefault="00621722" w:rsidP="00621722">
      <w:p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 xml:space="preserve">JAVASLATOT TESZ: </w:t>
      </w:r>
    </w:p>
    <w:p w14:paraId="42E8EBAF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az éves költségvetés városfejlesztési és városüzemeltetési ágazatot érint</w:t>
      </w:r>
      <w:r w:rsidR="00810177" w:rsidRPr="00437EAA">
        <w:rPr>
          <w:rFonts w:ascii="Cambria" w:hAnsi="Cambria"/>
          <w:i/>
          <w:highlight w:val="lightGray"/>
        </w:rPr>
        <w:t>ő</w:t>
      </w:r>
      <w:r w:rsidRPr="00437EAA">
        <w:rPr>
          <w:rFonts w:ascii="Cambria" w:hAnsi="Cambria"/>
          <w:i/>
          <w:highlight w:val="lightGray"/>
        </w:rPr>
        <w:t xml:space="preserve"> előirányzatára,</w:t>
      </w:r>
    </w:p>
    <w:p w14:paraId="7CA67914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jóváhagyott költségvetési előirányzatok átcsoportosítására,</w:t>
      </w:r>
    </w:p>
    <w:p w14:paraId="197FF2AC" w14:textId="77777777" w:rsidR="00621722" w:rsidRPr="00437EAA" w:rsidRDefault="00621722" w:rsidP="00621722">
      <w:p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hitel felvételére, céljának és nagyságának meghatározására,</w:t>
      </w:r>
    </w:p>
    <w:p w14:paraId="5C8D7471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hatályban lév</w:t>
      </w:r>
      <w:r w:rsidR="00810177" w:rsidRPr="00437EAA">
        <w:rPr>
          <w:rFonts w:ascii="Cambria" w:hAnsi="Cambria"/>
          <w:i/>
          <w:highlight w:val="lightGray"/>
        </w:rPr>
        <w:t>ő</w:t>
      </w:r>
      <w:r w:rsidRPr="00437EAA">
        <w:rPr>
          <w:rFonts w:ascii="Cambria" w:hAnsi="Cambria"/>
          <w:i/>
          <w:highlight w:val="lightGray"/>
        </w:rPr>
        <w:t xml:space="preserve"> vagyonrendeletben foglaltaknak megfelel</w:t>
      </w:r>
      <w:r w:rsidR="00810177" w:rsidRPr="00437EAA">
        <w:rPr>
          <w:rFonts w:ascii="Cambria" w:hAnsi="Cambria"/>
          <w:i/>
          <w:highlight w:val="lightGray"/>
        </w:rPr>
        <w:t>ő</w:t>
      </w:r>
      <w:r w:rsidRPr="00437EAA">
        <w:rPr>
          <w:rFonts w:ascii="Cambria" w:hAnsi="Cambria"/>
          <w:i/>
          <w:highlight w:val="lightGray"/>
        </w:rPr>
        <w:t>en az egyes vagyonrészek célszerű hasznosítására, ezen belül különösen az önkormányzat tulajdonában lév</w:t>
      </w:r>
      <w:r w:rsidR="00810177" w:rsidRPr="00437EAA">
        <w:rPr>
          <w:rFonts w:ascii="Cambria" w:hAnsi="Cambria"/>
          <w:i/>
          <w:highlight w:val="lightGray"/>
        </w:rPr>
        <w:t>ő</w:t>
      </w:r>
      <w:r w:rsidRPr="00437EAA">
        <w:rPr>
          <w:rFonts w:ascii="Cambria" w:hAnsi="Cambria"/>
          <w:i/>
          <w:highlight w:val="lightGray"/>
        </w:rPr>
        <w:t xml:space="preserve"> forgalomképes vagyon értékesítésére, vásárlására, vállalkozásba vitelére, vagy bármely más módon való hasznosítására,</w:t>
      </w:r>
    </w:p>
    <w:p w14:paraId="39B90997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kommunális szolgáltatások színvonalának javítására, illetve fejlesztésére,</w:t>
      </w:r>
    </w:p>
    <w:p w14:paraId="0AB1A6F9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az önkormányzat hatáskörébe tartozó feladatok ellátásának megvalósítására, megoldására,</w:t>
      </w:r>
    </w:p>
    <w:p w14:paraId="5C5F4C03" w14:textId="77777777" w:rsidR="00621722" w:rsidRPr="00437EAA" w:rsidRDefault="00621722" w:rsidP="00621722">
      <w:p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városüzemeltetési problémák szabályozására,</w:t>
      </w:r>
    </w:p>
    <w:p w14:paraId="4EF3F9B6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városüzemeltetéssel kapcsolatos szolgáltatások díjainak megállapítására,</w:t>
      </w:r>
      <w:r w:rsidRPr="00437EAA">
        <w:rPr>
          <w:rFonts w:ascii="Cambria" w:hAnsi="Cambria"/>
          <w:i/>
          <w:highlight w:val="lightGray"/>
        </w:rPr>
        <w:tab/>
        <w:t xml:space="preserve"> </w:t>
      </w:r>
    </w:p>
    <w:p w14:paraId="00BFA72B" w14:textId="77777777" w:rsidR="00621722" w:rsidRPr="00437EAA" w:rsidRDefault="00621722" w:rsidP="00621722">
      <w:p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városüzemeltetéssel kapcsolatos vállalatok, gazdasági társaságok</w:t>
      </w:r>
      <w:r w:rsidRPr="00437EAA">
        <w:rPr>
          <w:rFonts w:ascii="Cambria" w:hAnsi="Cambria"/>
          <w:i/>
          <w:highlight w:val="lightGray"/>
        </w:rPr>
        <w:tab/>
        <w:t>átalakítására, megszüntetésére,</w:t>
      </w:r>
    </w:p>
    <w:p w14:paraId="5426F8BA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az átmenetileg szabad pénzeszközök felhasználására,</w:t>
      </w:r>
    </w:p>
    <w:p w14:paraId="7620DC45" w14:textId="77777777" w:rsidR="00621722" w:rsidRPr="00437EAA" w:rsidRDefault="00621722" w:rsidP="00621722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fizető parkolók területének kijelölésére,</w:t>
      </w:r>
    </w:p>
    <w:p w14:paraId="65AF4810" w14:textId="77777777" w:rsidR="00903978" w:rsidRDefault="00903978" w:rsidP="00621722">
      <w:pPr>
        <w:spacing w:after="0"/>
        <w:jc w:val="both"/>
        <w:rPr>
          <w:rFonts w:ascii="Cambria" w:hAnsi="Cambria"/>
          <w:i/>
          <w:highlight w:val="yellow"/>
        </w:rPr>
      </w:pPr>
    </w:p>
    <w:p w14:paraId="106C778A" w14:textId="2977B280" w:rsidR="00621722" w:rsidRPr="00437EAA" w:rsidRDefault="00621722" w:rsidP="00621722">
      <w:p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ELLENŐRZ</w:t>
      </w:r>
      <w:r w:rsidR="00BB5DB1" w:rsidRPr="00437EAA">
        <w:rPr>
          <w:rFonts w:ascii="Cambria" w:hAnsi="Cambria"/>
          <w:i/>
          <w:highlight w:val="lightGray"/>
        </w:rPr>
        <w:t>I</w:t>
      </w:r>
      <w:r w:rsidRPr="00437EAA">
        <w:rPr>
          <w:rFonts w:ascii="Cambria" w:hAnsi="Cambria"/>
          <w:i/>
          <w:highlight w:val="lightGray"/>
        </w:rPr>
        <w:t xml:space="preserve">: </w:t>
      </w:r>
    </w:p>
    <w:p w14:paraId="2E60EAD1" w14:textId="77777777" w:rsidR="00903978" w:rsidRPr="00437EAA" w:rsidRDefault="00903978" w:rsidP="00903978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település és területi tervek végrehajtásának menetét (fejlesztési és rendezési tervek), a városrendezési előírások érvényesülését,</w:t>
      </w:r>
    </w:p>
    <w:p w14:paraId="571D24D9" w14:textId="77777777" w:rsidR="00903978" w:rsidRPr="00437EAA" w:rsidRDefault="00903978" w:rsidP="00903978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városrekonstrukciót, a műemlékekkel és helyi védelemben részesülő ingatlanokkal kapcsolatos intézkedéseket,</w:t>
      </w:r>
    </w:p>
    <w:p w14:paraId="141B7945" w14:textId="77777777" w:rsidR="00903978" w:rsidRPr="00437EAA" w:rsidRDefault="00903978" w:rsidP="00903978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településfejlesztési és rendezési, a környezeti célok érvényesülése érdekében az önkormányzati területek és egyéb ingatlanok értékesítését, vásárlását, vagy bármely más módon történő hasznosítását már az előkészítő szakaszban, értékhatártól függetlenül.</w:t>
      </w:r>
    </w:p>
    <w:p w14:paraId="3592F84D" w14:textId="77777777" w:rsidR="00903978" w:rsidRPr="00437EAA" w:rsidRDefault="00903978" w:rsidP="00621722">
      <w:pPr>
        <w:spacing w:after="0"/>
        <w:jc w:val="both"/>
        <w:rPr>
          <w:rFonts w:ascii="Cambria" w:hAnsi="Cambria"/>
          <w:i/>
          <w:highlight w:val="lightGray"/>
        </w:rPr>
      </w:pPr>
    </w:p>
    <w:p w14:paraId="624C6AE0" w14:textId="77777777" w:rsidR="00810177" w:rsidRPr="00437EAA" w:rsidRDefault="00810177" w:rsidP="00621722">
      <w:p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VÉLEMÉNYEZ:</w:t>
      </w:r>
    </w:p>
    <w:p w14:paraId="28AD0977" w14:textId="0EA0CD4B" w:rsidR="00810177" w:rsidRPr="00437EAA" w:rsidRDefault="00810177" w:rsidP="00810177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tisztségviselők, a bizottságok és a Hivatal gazdasági kihatású, és az önkormányzat vagyonát érintő</w:t>
      </w:r>
      <w:r w:rsidR="00903978" w:rsidRPr="00437EAA">
        <w:rPr>
          <w:rFonts w:ascii="Cambria" w:hAnsi="Cambria"/>
          <w:i/>
          <w:highlight w:val="lightGray"/>
        </w:rPr>
        <w:t xml:space="preserve"> </w:t>
      </w:r>
      <w:r w:rsidRPr="00437EAA">
        <w:rPr>
          <w:rFonts w:ascii="Cambria" w:hAnsi="Cambria"/>
          <w:i/>
          <w:highlight w:val="lightGray"/>
        </w:rPr>
        <w:t>javaslatait, előterjesztéseit,</w:t>
      </w:r>
    </w:p>
    <w:p w14:paraId="1150D7E6" w14:textId="77777777" w:rsidR="00810177" w:rsidRPr="00437EAA" w:rsidRDefault="00810177" w:rsidP="00810177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az önkormányzati vállalat, gazdasági társaság, vagy intézmény alapítását, átalakítását, illetve megszüntetését,</w:t>
      </w:r>
    </w:p>
    <w:p w14:paraId="657758D6" w14:textId="77777777" w:rsidR="00810177" w:rsidRPr="00437EAA" w:rsidRDefault="00810177" w:rsidP="00810177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az önkormányzati tulajdonban lévő vagyont érintő vállalkozásokat,</w:t>
      </w:r>
    </w:p>
    <w:p w14:paraId="2E97F21E" w14:textId="77777777" w:rsidR="00810177" w:rsidRPr="00437EAA" w:rsidRDefault="00810177" w:rsidP="00810177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feladatkörét érintő önkormányzati rendeletek tervezetét,</w:t>
      </w:r>
    </w:p>
    <w:p w14:paraId="163043B7" w14:textId="77777777" w:rsidR="00810177" w:rsidRPr="00437EAA" w:rsidRDefault="00810177" w:rsidP="00810177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közüzemi és kommunális szolgáltatást végző vállalatok, gazdasági társaságok tevékenységét,</w:t>
      </w:r>
    </w:p>
    <w:p w14:paraId="54A27CA6" w14:textId="77777777" w:rsidR="00810177" w:rsidRPr="00437EAA" w:rsidRDefault="00810177" w:rsidP="00810177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 feladatkörét érintő személyi és tárgyi pályázatokat,</w:t>
      </w:r>
    </w:p>
    <w:p w14:paraId="7894DCD8" w14:textId="77777777" w:rsidR="00810177" w:rsidRPr="00437EAA" w:rsidRDefault="00810177" w:rsidP="00810177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az engedélyokirat köteles beruházásokat,</w:t>
      </w:r>
    </w:p>
    <w:p w14:paraId="65EBEA5B" w14:textId="77777777" w:rsidR="0012184A" w:rsidRPr="00437EAA" w:rsidRDefault="0012184A" w:rsidP="0012184A">
      <w:pPr>
        <w:spacing w:after="0"/>
        <w:jc w:val="both"/>
        <w:rPr>
          <w:rFonts w:ascii="Cambria" w:hAnsi="Cambria"/>
          <w:i/>
          <w:highlight w:val="lightGray"/>
        </w:rPr>
      </w:pPr>
    </w:p>
    <w:p w14:paraId="12384AF8" w14:textId="26C90AC9" w:rsidR="0012184A" w:rsidRPr="00437EAA" w:rsidRDefault="0012184A" w:rsidP="0012184A">
      <w:pPr>
        <w:spacing w:after="0"/>
        <w:jc w:val="both"/>
        <w:rPr>
          <w:rFonts w:ascii="Cambria" w:hAnsi="Cambria"/>
          <w:b/>
          <w:i/>
          <w:highlight w:val="lightGray"/>
        </w:rPr>
      </w:pPr>
      <w:r w:rsidRPr="00437EAA">
        <w:rPr>
          <w:rFonts w:ascii="Cambria" w:hAnsi="Cambria"/>
          <w:b/>
          <w:i/>
          <w:highlight w:val="lightGray"/>
        </w:rPr>
        <w:t>Javasoljuk az Értéktár és Értékvédelmi bizottság hatáskörének kiterjesztését az alábbiakkal:</w:t>
      </w:r>
    </w:p>
    <w:p w14:paraId="62A6359A" w14:textId="77777777" w:rsidR="0012184A" w:rsidRPr="00437EAA" w:rsidRDefault="0012184A" w:rsidP="0012184A">
      <w:pPr>
        <w:spacing w:after="0"/>
        <w:jc w:val="both"/>
        <w:rPr>
          <w:rFonts w:ascii="Cambria" w:hAnsi="Cambria"/>
          <w:i/>
          <w:highlight w:val="lightGray"/>
        </w:rPr>
      </w:pPr>
    </w:p>
    <w:p w14:paraId="1893B94C" w14:textId="3B221174" w:rsidR="0012184A" w:rsidRPr="00437EAA" w:rsidRDefault="0012184A" w:rsidP="00217E43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>kapcsolatot tart a rendvédelmi szervekkel,</w:t>
      </w:r>
    </w:p>
    <w:p w14:paraId="2DBB515C" w14:textId="4B3406A9" w:rsidR="0012184A" w:rsidRPr="00437EAA" w:rsidRDefault="0012184A" w:rsidP="00217E43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 xml:space="preserve">beszámoltatja a </w:t>
      </w:r>
      <w:proofErr w:type="spellStart"/>
      <w:r w:rsidRPr="00437EAA">
        <w:rPr>
          <w:rFonts w:ascii="Cambria" w:hAnsi="Cambria"/>
          <w:i/>
          <w:highlight w:val="lightGray"/>
        </w:rPr>
        <w:t>mezőőrésget</w:t>
      </w:r>
      <w:proofErr w:type="spellEnd"/>
      <w:r w:rsidRPr="00437EAA">
        <w:rPr>
          <w:rFonts w:ascii="Cambria" w:hAnsi="Cambria"/>
          <w:i/>
          <w:highlight w:val="lightGray"/>
        </w:rPr>
        <w:t xml:space="preserve"> és a közterületfelügyeletet,</w:t>
      </w:r>
    </w:p>
    <w:p w14:paraId="06B5FABB" w14:textId="35EA411C" w:rsidR="0012184A" w:rsidRPr="00437EAA" w:rsidRDefault="0012184A" w:rsidP="00217E43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 xml:space="preserve">javaslatot tehet az egyes utcabútorok, </w:t>
      </w:r>
      <w:r w:rsidR="00C54B9D" w:rsidRPr="00437EAA">
        <w:rPr>
          <w:rFonts w:ascii="Cambria" w:hAnsi="Cambria"/>
          <w:i/>
          <w:highlight w:val="lightGray"/>
        </w:rPr>
        <w:t xml:space="preserve">játszóeszközök, </w:t>
      </w:r>
      <w:r w:rsidRPr="00437EAA">
        <w:rPr>
          <w:rFonts w:ascii="Cambria" w:hAnsi="Cambria"/>
          <w:i/>
          <w:highlight w:val="lightGray"/>
        </w:rPr>
        <w:t>egyéb közterületen elhelyezett tárgyak alkotásosok elhelyezésére, felújítására, áthelyezésére,</w:t>
      </w:r>
      <w:r w:rsidR="00C54B9D" w:rsidRPr="00437EAA">
        <w:rPr>
          <w:rFonts w:ascii="Cambria" w:hAnsi="Cambria"/>
          <w:i/>
          <w:highlight w:val="lightGray"/>
        </w:rPr>
        <w:t xml:space="preserve"> a kapcsolódó költségvetési előirányzatok megteremtésére </w:t>
      </w:r>
    </w:p>
    <w:p w14:paraId="5BA1B5AB" w14:textId="342DED63" w:rsidR="0012184A" w:rsidRDefault="00C54B9D" w:rsidP="00217E43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 w:rsidRPr="00437EAA">
        <w:rPr>
          <w:rFonts w:ascii="Cambria" w:hAnsi="Cambria"/>
          <w:i/>
          <w:highlight w:val="lightGray"/>
        </w:rPr>
        <w:t xml:space="preserve">véleményezi a </w:t>
      </w:r>
      <w:proofErr w:type="spellStart"/>
      <w:r w:rsidRPr="00437EAA">
        <w:rPr>
          <w:rFonts w:ascii="Cambria" w:hAnsi="Cambria"/>
          <w:i/>
          <w:highlight w:val="lightGray"/>
        </w:rPr>
        <w:t>rendezvénynaptárat</w:t>
      </w:r>
      <w:proofErr w:type="spellEnd"/>
    </w:p>
    <w:p w14:paraId="60F8BBC4" w14:textId="63C60C72" w:rsidR="004B0EF4" w:rsidRPr="00437EAA" w:rsidRDefault="004B0EF4" w:rsidP="00217E43">
      <w:pPr>
        <w:pStyle w:val="Listaszerbekezds"/>
        <w:numPr>
          <w:ilvl w:val="0"/>
          <w:numId w:val="2"/>
        </w:numPr>
        <w:spacing w:after="0"/>
        <w:jc w:val="both"/>
        <w:rPr>
          <w:rFonts w:ascii="Cambria" w:hAnsi="Cambria"/>
          <w:i/>
          <w:highlight w:val="lightGray"/>
        </w:rPr>
      </w:pPr>
      <w:r>
        <w:rPr>
          <w:rFonts w:ascii="Cambria" w:hAnsi="Cambria"/>
          <w:i/>
          <w:highlight w:val="lightGray"/>
        </w:rPr>
        <w:t>kijelöli a testvérvárosi delegációk tagjait.</w:t>
      </w:r>
    </w:p>
    <w:p w14:paraId="7CF46F54" w14:textId="77777777" w:rsidR="00C54B9D" w:rsidRPr="00437EAA" w:rsidRDefault="00C54B9D" w:rsidP="00217E43">
      <w:pPr>
        <w:spacing w:after="0"/>
        <w:jc w:val="both"/>
        <w:rPr>
          <w:rFonts w:ascii="Cambria" w:hAnsi="Cambria"/>
          <w:i/>
          <w:highlight w:val="lightGray"/>
        </w:rPr>
      </w:pPr>
    </w:p>
    <w:p w14:paraId="7EF42459" w14:textId="460818C3" w:rsidR="00BC3A0C" w:rsidRPr="00437EAA" w:rsidRDefault="00BC3A0C" w:rsidP="00BC3A0C">
      <w:pPr>
        <w:spacing w:after="0"/>
        <w:jc w:val="both"/>
        <w:rPr>
          <w:rFonts w:ascii="Cambria" w:hAnsi="Cambria"/>
          <w:b/>
          <w:i/>
          <w:highlight w:val="lightGray"/>
        </w:rPr>
      </w:pPr>
      <w:r w:rsidRPr="00437EAA">
        <w:rPr>
          <w:rFonts w:ascii="Cambria" w:hAnsi="Cambria"/>
          <w:b/>
          <w:i/>
          <w:highlight w:val="lightGray"/>
        </w:rPr>
        <w:t>Javasoljuk a Gazdasági Bizottság hatáskörének kiterjesztését az alábbiakkal:</w:t>
      </w:r>
    </w:p>
    <w:p w14:paraId="01E943EE" w14:textId="71EFB075" w:rsidR="00621722" w:rsidRDefault="00621722" w:rsidP="00621722">
      <w:pPr>
        <w:spacing w:after="0"/>
        <w:jc w:val="both"/>
        <w:rPr>
          <w:rFonts w:ascii="Cambria" w:hAnsi="Cambria"/>
          <w:i/>
        </w:rPr>
      </w:pPr>
    </w:p>
    <w:p w14:paraId="13516C7F" w14:textId="4AD6D98B" w:rsidR="00BC3A0C" w:rsidRPr="00621722" w:rsidRDefault="00BC3A0C" w:rsidP="00621722">
      <w:pPr>
        <w:spacing w:after="0"/>
        <w:jc w:val="both"/>
        <w:rPr>
          <w:rFonts w:ascii="Cambria" w:hAnsi="Cambria"/>
          <w:i/>
        </w:rPr>
      </w:pPr>
      <w:r w:rsidRPr="00437EAA">
        <w:rPr>
          <w:rFonts w:ascii="Cambria" w:hAnsi="Cambria"/>
          <w:i/>
          <w:highlight w:val="lightGray"/>
        </w:rPr>
        <w:t>Dönt az egymillió forint feletti beszerzési eljárások érvényességéről és engedélyezi a nyertes kihirdetését.</w:t>
      </w:r>
    </w:p>
    <w:p w14:paraId="6CDFC5DE" w14:textId="37D6CA4E" w:rsidR="000D2E9D" w:rsidRDefault="000D2E9D" w:rsidP="000D2E9D">
      <w:pPr>
        <w:spacing w:after="0"/>
        <w:jc w:val="both"/>
        <w:rPr>
          <w:rFonts w:ascii="Cambria" w:hAnsi="Cambria"/>
          <w:i/>
        </w:rPr>
      </w:pPr>
    </w:p>
    <w:p w14:paraId="461BF325" w14:textId="5B93DF1C" w:rsidR="00BC3A0C" w:rsidRDefault="00BC3A0C" w:rsidP="000D2E9D">
      <w:pPr>
        <w:spacing w:after="0"/>
        <w:jc w:val="both"/>
        <w:rPr>
          <w:rFonts w:ascii="Cambria" w:hAnsi="Cambria"/>
          <w:i/>
        </w:rPr>
      </w:pPr>
    </w:p>
    <w:p w14:paraId="52E32B7C" w14:textId="2E63EC7C" w:rsidR="00BC3A0C" w:rsidRPr="00437EAA" w:rsidRDefault="00BC3A0C" w:rsidP="000D2E9D">
      <w:pPr>
        <w:spacing w:after="0"/>
        <w:jc w:val="both"/>
        <w:rPr>
          <w:rFonts w:ascii="Cambria" w:hAnsi="Cambria"/>
          <w:b/>
          <w:sz w:val="24"/>
          <w:szCs w:val="24"/>
        </w:rPr>
      </w:pPr>
      <w:r w:rsidRPr="00437EAA">
        <w:rPr>
          <w:rFonts w:ascii="Cambria" w:hAnsi="Cambria"/>
          <w:b/>
          <w:sz w:val="24"/>
          <w:szCs w:val="24"/>
        </w:rPr>
        <w:t>A Bizottsági hét intézményének visszaállítása:</w:t>
      </w:r>
    </w:p>
    <w:p w14:paraId="6EE920A8" w14:textId="77777777" w:rsidR="00BC3A0C" w:rsidRDefault="00BC3A0C" w:rsidP="000D2E9D">
      <w:pPr>
        <w:spacing w:after="0"/>
        <w:jc w:val="both"/>
        <w:rPr>
          <w:rFonts w:ascii="Cambria" w:hAnsi="Cambria"/>
          <w:i/>
        </w:rPr>
      </w:pPr>
    </w:p>
    <w:p w14:paraId="5FB6CFA2" w14:textId="77777777" w:rsidR="000D2E9D" w:rsidRPr="009C5891" w:rsidRDefault="000D2E9D" w:rsidP="000D2E9D">
      <w:pPr>
        <w:spacing w:after="0"/>
        <w:jc w:val="both"/>
        <w:rPr>
          <w:rFonts w:ascii="Cambria" w:hAnsi="Cambria"/>
          <w:highlight w:val="lightGray"/>
        </w:rPr>
      </w:pPr>
      <w:r w:rsidRPr="009C5891">
        <w:rPr>
          <w:rFonts w:ascii="Cambria" w:hAnsi="Cambria"/>
          <w:highlight w:val="lightGray"/>
        </w:rPr>
        <w:t>19. § (1) A Képviselő-testület munkaterv alapján, a nyári ülésszünet kivételével, havonta ülésezik, de évente legalább hat rendes ülést tart.</w:t>
      </w:r>
    </w:p>
    <w:p w14:paraId="03485FAF" w14:textId="77777777" w:rsidR="000D2E9D" w:rsidRPr="009C5891" w:rsidRDefault="000D2E9D" w:rsidP="000D2E9D">
      <w:pPr>
        <w:spacing w:after="0"/>
        <w:jc w:val="both"/>
        <w:rPr>
          <w:rFonts w:ascii="Cambria" w:hAnsi="Cambria"/>
          <w:highlight w:val="lightGray"/>
        </w:rPr>
      </w:pPr>
      <w:r w:rsidRPr="009C5891">
        <w:rPr>
          <w:rFonts w:ascii="Cambria" w:hAnsi="Cambria"/>
          <w:highlight w:val="lightGray"/>
        </w:rPr>
        <w:t>(2) A munkaterv szerinti ülést lehetőleg minden hónap harmadik csütörtökére kell összehívni, amennyiben az ünnep vagy pihenőnap, akkor az azt követő munkanapra.</w:t>
      </w:r>
    </w:p>
    <w:p w14:paraId="0A8B6A49" w14:textId="77777777" w:rsidR="000D2E9D" w:rsidRPr="009C5891" w:rsidRDefault="000D2E9D" w:rsidP="000D2E9D">
      <w:pPr>
        <w:spacing w:after="0"/>
        <w:jc w:val="both"/>
        <w:rPr>
          <w:rFonts w:ascii="Cambria" w:hAnsi="Cambria"/>
          <w:highlight w:val="lightGray"/>
        </w:rPr>
      </w:pPr>
      <w:r w:rsidRPr="009C5891">
        <w:rPr>
          <w:rFonts w:ascii="Cambria" w:hAnsi="Cambria"/>
          <w:highlight w:val="lightGray"/>
        </w:rPr>
        <w:t>(3) …</w:t>
      </w:r>
    </w:p>
    <w:p w14:paraId="21791E5B" w14:textId="77777777" w:rsidR="000D2E9D" w:rsidRPr="00A83780" w:rsidRDefault="000D2E9D" w:rsidP="000D2E9D">
      <w:pPr>
        <w:spacing w:after="0"/>
        <w:jc w:val="both"/>
        <w:rPr>
          <w:rFonts w:ascii="Cambria" w:hAnsi="Cambria"/>
          <w:b/>
          <w:i/>
          <w:highlight w:val="lightGray"/>
        </w:rPr>
      </w:pPr>
      <w:r w:rsidRPr="009C5891">
        <w:rPr>
          <w:rFonts w:ascii="Cambria" w:hAnsi="Cambria"/>
          <w:b/>
          <w:i/>
          <w:highlight w:val="lightGray"/>
        </w:rPr>
        <w:t>(4) A</w:t>
      </w:r>
      <w:r w:rsidR="004C65E1" w:rsidRPr="009C5891">
        <w:rPr>
          <w:rFonts w:ascii="Cambria" w:hAnsi="Cambria"/>
          <w:b/>
          <w:i/>
          <w:highlight w:val="lightGray"/>
        </w:rPr>
        <w:t xml:space="preserve"> munkaterv szerinti bizottsági üléseket lehetőleg minden hónap második heté</w:t>
      </w:r>
      <w:r w:rsidR="007E59D5">
        <w:rPr>
          <w:rFonts w:ascii="Cambria" w:hAnsi="Cambria"/>
          <w:b/>
          <w:i/>
          <w:highlight w:val="lightGray"/>
        </w:rPr>
        <w:t xml:space="preserve">nek </w:t>
      </w:r>
      <w:r w:rsidR="007E59D5" w:rsidRPr="00A83780">
        <w:rPr>
          <w:rFonts w:ascii="Cambria" w:hAnsi="Cambria"/>
          <w:b/>
          <w:i/>
          <w:highlight w:val="lightGray"/>
        </w:rPr>
        <w:t xml:space="preserve">csütörtöki vagy pénteki napjára </w:t>
      </w:r>
      <w:r w:rsidR="004C65E1" w:rsidRPr="00A83780">
        <w:rPr>
          <w:rFonts w:ascii="Cambria" w:hAnsi="Cambria"/>
          <w:b/>
          <w:i/>
          <w:highlight w:val="lightGray"/>
        </w:rPr>
        <w:t xml:space="preserve">kell összehívni úgy, hogy az legalább négy munkanappal megelőzze az adott havi testületi ülés időpontját. </w:t>
      </w:r>
    </w:p>
    <w:p w14:paraId="3E8E5D7E" w14:textId="77777777" w:rsidR="00A83780" w:rsidRPr="00A83780" w:rsidRDefault="00526B45" w:rsidP="00CC3A8E">
      <w:pPr>
        <w:spacing w:after="0"/>
        <w:jc w:val="both"/>
        <w:rPr>
          <w:rFonts w:ascii="Cambria" w:hAnsi="Cambria"/>
          <w:highlight w:val="lightGray"/>
        </w:rPr>
      </w:pPr>
      <w:r w:rsidRPr="00A83780">
        <w:rPr>
          <w:rFonts w:ascii="Cambria" w:hAnsi="Cambria"/>
          <w:highlight w:val="lightGray"/>
        </w:rPr>
        <w:t xml:space="preserve"> </w:t>
      </w:r>
    </w:p>
    <w:p w14:paraId="76A5908F" w14:textId="77777777" w:rsidR="00A83780" w:rsidRDefault="00A83780" w:rsidP="00A83780">
      <w:pPr>
        <w:widowControl w:val="0"/>
        <w:spacing w:after="0"/>
        <w:ind w:right="-1"/>
        <w:jc w:val="both"/>
        <w:rPr>
          <w:rFonts w:ascii="Cambria" w:hAnsi="Cambria"/>
          <w:strike/>
        </w:rPr>
      </w:pPr>
      <w:r w:rsidRPr="00A83780">
        <w:rPr>
          <w:rFonts w:ascii="Cambria" w:hAnsi="Cambria"/>
          <w:strike/>
          <w:highlight w:val="lightGray"/>
        </w:rPr>
        <w:t>21. § (1) A meghívót és az előterjesztéseket az ülés előtt legalább öt nappal korábban kell kézbesíteni.</w:t>
      </w:r>
      <w:r w:rsidRPr="00A83780">
        <w:rPr>
          <w:rFonts w:ascii="Cambria" w:hAnsi="Cambria"/>
          <w:strike/>
        </w:rPr>
        <w:t xml:space="preserve"> </w:t>
      </w:r>
    </w:p>
    <w:p w14:paraId="48A7C81E" w14:textId="77777777" w:rsidR="00A83780" w:rsidRDefault="00A83780" w:rsidP="00A83780">
      <w:pPr>
        <w:widowControl w:val="0"/>
        <w:spacing w:after="0"/>
        <w:ind w:right="-1"/>
        <w:jc w:val="both"/>
        <w:rPr>
          <w:rFonts w:ascii="Cambria" w:hAnsi="Cambria"/>
          <w:b/>
          <w:i/>
        </w:rPr>
      </w:pPr>
      <w:r w:rsidRPr="00A83780">
        <w:rPr>
          <w:rFonts w:ascii="Cambria" w:hAnsi="Cambria"/>
          <w:b/>
          <w:i/>
          <w:highlight w:val="lightGray"/>
        </w:rPr>
        <w:t>21. § (1) A</w:t>
      </w:r>
      <w:r w:rsidR="00C8645D">
        <w:rPr>
          <w:rFonts w:ascii="Cambria" w:hAnsi="Cambria"/>
          <w:b/>
          <w:i/>
          <w:highlight w:val="lightGray"/>
        </w:rPr>
        <w:t xml:space="preserve"> testületi ülésen tárgyalásra szánt </w:t>
      </w:r>
      <w:r w:rsidRPr="00A83780">
        <w:rPr>
          <w:rFonts w:ascii="Cambria" w:hAnsi="Cambria"/>
          <w:b/>
          <w:i/>
          <w:highlight w:val="lightGray"/>
        </w:rPr>
        <w:t xml:space="preserve">előterjesztéseket az </w:t>
      </w:r>
      <w:r w:rsidR="00C8645D">
        <w:rPr>
          <w:rFonts w:ascii="Cambria" w:hAnsi="Cambria"/>
          <w:b/>
          <w:i/>
          <w:highlight w:val="lightGray"/>
        </w:rPr>
        <w:t xml:space="preserve">adott hónap második hetének hétfőjén, 16 óráig ki kell küldeni a szakbizottságok mellett az illetékes tanácsnoknak </w:t>
      </w:r>
      <w:r w:rsidR="00C8645D">
        <w:rPr>
          <w:rFonts w:ascii="Cambria" w:hAnsi="Cambria"/>
          <w:b/>
          <w:i/>
          <w:highlight w:val="lightGray"/>
        </w:rPr>
        <w:lastRenderedPageBreak/>
        <w:t xml:space="preserve">is. </w:t>
      </w:r>
    </w:p>
    <w:p w14:paraId="67B4FEA3" w14:textId="77777777" w:rsidR="00C8645D" w:rsidRDefault="00C8645D" w:rsidP="00A83780">
      <w:pPr>
        <w:widowControl w:val="0"/>
        <w:spacing w:after="0"/>
        <w:ind w:right="-1"/>
        <w:jc w:val="both"/>
        <w:rPr>
          <w:rFonts w:ascii="Cambria" w:hAnsi="Cambria"/>
          <w:b/>
          <w:i/>
        </w:rPr>
      </w:pPr>
    </w:p>
    <w:p w14:paraId="2599A7F4" w14:textId="77777777" w:rsidR="002F23E9" w:rsidRDefault="00A83780" w:rsidP="009C5891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 jelen </w:t>
      </w:r>
      <w:proofErr w:type="spellStart"/>
      <w:r>
        <w:rPr>
          <w:rFonts w:ascii="Cambria" w:hAnsi="Cambria"/>
          <w:i/>
        </w:rPr>
        <w:t>szmsz</w:t>
      </w:r>
      <w:proofErr w:type="spellEnd"/>
      <w:r w:rsidR="002F23E9">
        <w:rPr>
          <w:rFonts w:ascii="Cambria" w:hAnsi="Cambria"/>
          <w:i/>
        </w:rPr>
        <w:t>-</w:t>
      </w:r>
      <w:r>
        <w:rPr>
          <w:rFonts w:ascii="Cambria" w:hAnsi="Cambria"/>
          <w:i/>
        </w:rPr>
        <w:t>módosítás a hatékonyabb döntéselőkészítést célozza a többlépcsős előkész</w:t>
      </w:r>
      <w:r w:rsidR="00C8645D">
        <w:rPr>
          <w:rFonts w:ascii="Cambria" w:hAnsi="Cambria"/>
          <w:i/>
        </w:rPr>
        <w:t>ítési/véleményezési re</w:t>
      </w:r>
      <w:r>
        <w:rPr>
          <w:rFonts w:ascii="Cambria" w:hAnsi="Cambria"/>
          <w:i/>
        </w:rPr>
        <w:t xml:space="preserve">ndszer kialakításával. </w:t>
      </w:r>
      <w:r w:rsidR="00D90FF3">
        <w:rPr>
          <w:rFonts w:ascii="Cambria" w:hAnsi="Cambria"/>
          <w:i/>
        </w:rPr>
        <w:t xml:space="preserve">A </w:t>
      </w:r>
      <w:r w:rsidR="002F23E9">
        <w:rPr>
          <w:rFonts w:ascii="Cambria" w:hAnsi="Cambria"/>
          <w:i/>
        </w:rPr>
        <w:t>bizottságok</w:t>
      </w:r>
      <w:r w:rsidR="002F23E9" w:rsidRPr="009C5891">
        <w:rPr>
          <w:rFonts w:ascii="Cambria" w:hAnsi="Cambria"/>
          <w:i/>
        </w:rPr>
        <w:t xml:space="preserve"> - feladatkör</w:t>
      </w:r>
      <w:r w:rsidR="002F23E9">
        <w:rPr>
          <w:rFonts w:ascii="Cambria" w:hAnsi="Cambria"/>
          <w:i/>
        </w:rPr>
        <w:t>ükben</w:t>
      </w:r>
      <w:r w:rsidR="002F23E9" w:rsidRPr="009C5891">
        <w:rPr>
          <w:rFonts w:ascii="Cambria" w:hAnsi="Cambria"/>
          <w:i/>
        </w:rPr>
        <w:t xml:space="preserve"> - előkészíti</w:t>
      </w:r>
      <w:r w:rsidR="002F23E9">
        <w:rPr>
          <w:rFonts w:ascii="Cambria" w:hAnsi="Cambria"/>
          <w:i/>
        </w:rPr>
        <w:t>k</w:t>
      </w:r>
      <w:r w:rsidR="002F23E9" w:rsidRPr="009C5891">
        <w:rPr>
          <w:rFonts w:ascii="Cambria" w:hAnsi="Cambria"/>
          <w:i/>
        </w:rPr>
        <w:t xml:space="preserve"> a </w:t>
      </w:r>
      <w:r w:rsidR="002F23E9">
        <w:rPr>
          <w:rFonts w:ascii="Cambria" w:hAnsi="Cambria"/>
          <w:i/>
        </w:rPr>
        <w:t>K</w:t>
      </w:r>
      <w:r w:rsidR="002F23E9" w:rsidRPr="009C5891">
        <w:rPr>
          <w:rFonts w:ascii="Cambria" w:hAnsi="Cambria"/>
          <w:i/>
        </w:rPr>
        <w:t>épviselő-testület döntéseit</w:t>
      </w:r>
      <w:r w:rsidR="002F23E9">
        <w:rPr>
          <w:rFonts w:ascii="Cambria" w:hAnsi="Cambria"/>
          <w:i/>
        </w:rPr>
        <w:t>, és a</w:t>
      </w:r>
      <w:r>
        <w:rPr>
          <w:rFonts w:ascii="Cambria" w:hAnsi="Cambria"/>
          <w:i/>
        </w:rPr>
        <w:t>hhoz, hogy megalapozott</w:t>
      </w:r>
      <w:r w:rsidR="00C8645D">
        <w:rPr>
          <w:rFonts w:ascii="Cambria" w:hAnsi="Cambria"/>
          <w:i/>
        </w:rPr>
        <w:t xml:space="preserve"> döntések születhessenek már a bizottsági szinten, több időt </w:t>
      </w:r>
      <w:r w:rsidR="00D90FF3">
        <w:rPr>
          <w:rFonts w:ascii="Cambria" w:hAnsi="Cambria"/>
          <w:i/>
        </w:rPr>
        <w:t xml:space="preserve">szükséges </w:t>
      </w:r>
      <w:r w:rsidR="00C8645D">
        <w:rPr>
          <w:rFonts w:ascii="Cambria" w:hAnsi="Cambria"/>
          <w:i/>
        </w:rPr>
        <w:t>biztosítani</w:t>
      </w:r>
      <w:r w:rsidR="00D90FF3">
        <w:rPr>
          <w:rFonts w:ascii="Cambria" w:hAnsi="Cambria"/>
          <w:i/>
        </w:rPr>
        <w:t xml:space="preserve"> a felkészüléshez.</w:t>
      </w:r>
      <w:r w:rsidR="008438EB">
        <w:rPr>
          <w:rFonts w:ascii="Cambria" w:hAnsi="Cambria"/>
          <w:i/>
        </w:rPr>
        <w:t xml:space="preserve"> </w:t>
      </w:r>
    </w:p>
    <w:p w14:paraId="24CCA611" w14:textId="77777777" w:rsidR="003777CE" w:rsidRDefault="003777CE" w:rsidP="009C5891">
      <w:pPr>
        <w:spacing w:after="0"/>
        <w:jc w:val="both"/>
        <w:rPr>
          <w:rFonts w:ascii="Cambria" w:hAnsi="Cambria"/>
          <w:i/>
        </w:rPr>
      </w:pPr>
    </w:p>
    <w:p w14:paraId="5A0B90F2" w14:textId="77777777" w:rsidR="008438EB" w:rsidRDefault="002F23E9" w:rsidP="009C5891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H</w:t>
      </w:r>
      <w:r w:rsidRPr="002F23E9">
        <w:rPr>
          <w:rFonts w:ascii="Cambria" w:hAnsi="Cambria"/>
          <w:i/>
        </w:rPr>
        <w:t>a a bizottságok munkájára több időt biztosít</w:t>
      </w:r>
      <w:r>
        <w:rPr>
          <w:rFonts w:ascii="Cambria" w:hAnsi="Cambria"/>
          <w:i/>
        </w:rPr>
        <w:t>unk</w:t>
      </w:r>
      <w:r w:rsidRPr="002F23E9">
        <w:rPr>
          <w:rFonts w:ascii="Cambria" w:hAnsi="Cambria"/>
          <w:i/>
        </w:rPr>
        <w:t xml:space="preserve">, az növeli az átláthatóságot és a döntések legitimációját is, hiszen a közvélemény is láthatja, hogy a döntéseket nem kapkodva, hanem alapos mérlegelés után hozták meg. </w:t>
      </w:r>
      <w:r>
        <w:rPr>
          <w:rFonts w:ascii="Cambria" w:hAnsi="Cambria"/>
          <w:i/>
        </w:rPr>
        <w:t xml:space="preserve"> </w:t>
      </w:r>
    </w:p>
    <w:p w14:paraId="08C48BA7" w14:textId="77777777" w:rsidR="009C5891" w:rsidRDefault="003777CE" w:rsidP="009C5891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A</w:t>
      </w:r>
      <w:r w:rsidR="008438EB">
        <w:rPr>
          <w:rFonts w:ascii="Cambria" w:hAnsi="Cambria"/>
          <w:i/>
        </w:rPr>
        <w:t xml:space="preserve"> tanácsnok az előterjesztést vélemény</w:t>
      </w:r>
      <w:r w:rsidR="002F23E9">
        <w:rPr>
          <w:rFonts w:ascii="Cambria" w:hAnsi="Cambria"/>
          <w:i/>
        </w:rPr>
        <w:t>ezi. Véleményét a bizottsági ülés előtti nap 12 óráig megküldi a bizottság elnökének.</w:t>
      </w:r>
      <w:r w:rsidR="00D90FF3">
        <w:rPr>
          <w:rFonts w:ascii="Cambria" w:hAnsi="Cambria"/>
          <w:i/>
        </w:rPr>
        <w:t xml:space="preserve">  </w:t>
      </w:r>
      <w:r w:rsidR="002F23E9">
        <w:rPr>
          <w:rFonts w:ascii="Cambria" w:hAnsi="Cambria"/>
          <w:i/>
        </w:rPr>
        <w:t xml:space="preserve">   </w:t>
      </w:r>
      <w:r w:rsidR="008438EB">
        <w:rPr>
          <w:rFonts w:ascii="Cambria" w:hAnsi="Cambria"/>
          <w:i/>
        </w:rPr>
        <w:t xml:space="preserve">  </w:t>
      </w:r>
    </w:p>
    <w:p w14:paraId="772E432E" w14:textId="1C7ACA09" w:rsidR="00C8645D" w:rsidRDefault="00C8645D" w:rsidP="00C425EC">
      <w:pPr>
        <w:spacing w:after="0"/>
        <w:jc w:val="both"/>
        <w:rPr>
          <w:rFonts w:ascii="Cambria" w:hAnsi="Cambria"/>
          <w:i/>
        </w:rPr>
      </w:pPr>
    </w:p>
    <w:p w14:paraId="2DA58D78" w14:textId="0CEE8B59" w:rsidR="004B0EF4" w:rsidRPr="00437EAA" w:rsidRDefault="004B0EF4" w:rsidP="00C425EC">
      <w:pPr>
        <w:spacing w:after="0"/>
        <w:jc w:val="both"/>
        <w:rPr>
          <w:rFonts w:ascii="Cambria" w:hAnsi="Cambria"/>
          <w:b/>
        </w:rPr>
      </w:pPr>
      <w:r w:rsidRPr="00437EAA">
        <w:rPr>
          <w:rFonts w:ascii="Cambria" w:hAnsi="Cambria"/>
          <w:b/>
        </w:rPr>
        <w:t>Előterjesztések és rendeletkezdeményezés rendje</w:t>
      </w:r>
      <w:r>
        <w:rPr>
          <w:rFonts w:ascii="Cambria" w:hAnsi="Cambria"/>
          <w:b/>
        </w:rPr>
        <w:t>:</w:t>
      </w:r>
    </w:p>
    <w:p w14:paraId="44D440C9" w14:textId="77777777" w:rsidR="00C8645D" w:rsidRDefault="00C8645D" w:rsidP="00C425EC">
      <w:pPr>
        <w:spacing w:after="0"/>
        <w:jc w:val="both"/>
        <w:rPr>
          <w:rFonts w:ascii="Cambria" w:hAnsi="Cambria"/>
          <w:i/>
        </w:rPr>
      </w:pPr>
    </w:p>
    <w:p w14:paraId="1DC62947" w14:textId="77777777" w:rsidR="00D90FF3" w:rsidRPr="00B35546" w:rsidRDefault="00D90FF3" w:rsidP="00C425EC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31. § (1) A Képviselő-testület elé a következő megjelöléssel kerülhetnek előterjesztések:</w:t>
      </w:r>
    </w:p>
    <w:p w14:paraId="562A3C7E" w14:textId="77777777" w:rsidR="00D90FF3" w:rsidRPr="00B35546" w:rsidRDefault="00D90FF3" w:rsidP="00C425EC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…</w:t>
      </w:r>
    </w:p>
    <w:p w14:paraId="2D5F945A" w14:textId="77777777" w:rsidR="00D90FF3" w:rsidRPr="00B35546" w:rsidRDefault="00D90FF3" w:rsidP="00D90FF3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(2) A Képviselő-testület elé előterjesztést terjeszthet</w:t>
      </w:r>
    </w:p>
    <w:p w14:paraId="46CB0DB9" w14:textId="77777777" w:rsidR="00D90FF3" w:rsidRPr="00B35546" w:rsidRDefault="00D90FF3" w:rsidP="00D90FF3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a) a polgármester, az alpolgármester,</w:t>
      </w:r>
    </w:p>
    <w:p w14:paraId="76DA418E" w14:textId="77777777" w:rsidR="00D90FF3" w:rsidRPr="00B35546" w:rsidRDefault="00D90FF3" w:rsidP="00D90FF3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b) a jegyző,</w:t>
      </w:r>
    </w:p>
    <w:p w14:paraId="2E11CC23" w14:textId="77777777" w:rsidR="00D90FF3" w:rsidRPr="00B35546" w:rsidRDefault="00D90FF3" w:rsidP="00D90FF3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c) a Hivatal vezető munkakört betöltő közszolgálati tisztviselői</w:t>
      </w:r>
    </w:p>
    <w:p w14:paraId="7BD135C0" w14:textId="77777777" w:rsidR="00D90FF3" w:rsidRPr="00B35546" w:rsidRDefault="00D90FF3" w:rsidP="00D90FF3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e) a bizottság,</w:t>
      </w:r>
    </w:p>
    <w:p w14:paraId="2407FB31" w14:textId="77777777" w:rsidR="00D90FF3" w:rsidRPr="00B35546" w:rsidRDefault="00D90FF3" w:rsidP="00D90FF3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f) a települési képviselő</w:t>
      </w:r>
    </w:p>
    <w:p w14:paraId="613C44C4" w14:textId="77777777" w:rsidR="00D90FF3" w:rsidRPr="00D90FF3" w:rsidRDefault="00D90FF3" w:rsidP="00D90FF3">
      <w:pPr>
        <w:spacing w:after="0"/>
        <w:jc w:val="both"/>
        <w:rPr>
          <w:rFonts w:ascii="Cambria" w:hAnsi="Cambria"/>
          <w:b/>
          <w:i/>
          <w:highlight w:val="lightGray"/>
        </w:rPr>
      </w:pPr>
      <w:r w:rsidRPr="00D90FF3">
        <w:rPr>
          <w:rFonts w:ascii="Cambria" w:hAnsi="Cambria"/>
          <w:b/>
          <w:i/>
          <w:highlight w:val="lightGray"/>
        </w:rPr>
        <w:t xml:space="preserve">g) a tanácsnok </w:t>
      </w:r>
    </w:p>
    <w:p w14:paraId="6026F55C" w14:textId="77777777" w:rsidR="00D90FF3" w:rsidRPr="00D90FF3" w:rsidRDefault="00D90FF3" w:rsidP="00D90FF3">
      <w:pPr>
        <w:spacing w:after="0"/>
        <w:jc w:val="both"/>
        <w:rPr>
          <w:rFonts w:ascii="Cambria" w:hAnsi="Cambria"/>
          <w:b/>
          <w:i/>
        </w:rPr>
      </w:pPr>
      <w:r w:rsidRPr="00D90FF3">
        <w:rPr>
          <w:rFonts w:ascii="Cambria" w:hAnsi="Cambria"/>
          <w:b/>
          <w:i/>
          <w:highlight w:val="lightGray"/>
        </w:rPr>
        <w:t>h) a munkacsoport</w:t>
      </w:r>
      <w:r w:rsidRPr="00D90FF3">
        <w:rPr>
          <w:rFonts w:ascii="Cambria" w:hAnsi="Cambria"/>
          <w:b/>
          <w:i/>
        </w:rPr>
        <w:t xml:space="preserve"> </w:t>
      </w:r>
    </w:p>
    <w:p w14:paraId="519FA250" w14:textId="77777777" w:rsidR="00D90FF3" w:rsidRDefault="00D90FF3" w:rsidP="00C425EC">
      <w:pPr>
        <w:spacing w:after="0"/>
        <w:jc w:val="both"/>
        <w:rPr>
          <w:rFonts w:ascii="Cambria" w:hAnsi="Cambria"/>
          <w:i/>
        </w:rPr>
      </w:pPr>
    </w:p>
    <w:p w14:paraId="7422B35F" w14:textId="77777777" w:rsidR="00046A40" w:rsidRPr="00B35546" w:rsidRDefault="00046A40" w:rsidP="00046A40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32. § (1) …</w:t>
      </w:r>
    </w:p>
    <w:p w14:paraId="72483B52" w14:textId="77777777" w:rsidR="00046A40" w:rsidRPr="00B35546" w:rsidRDefault="00046A40" w:rsidP="00046A40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(2) A sürgősségi indítvány benyújtásának a feltételei:</w:t>
      </w:r>
    </w:p>
    <w:p w14:paraId="5818A3B6" w14:textId="77777777" w:rsidR="00046A40" w:rsidRPr="00B35546" w:rsidRDefault="00046A40" w:rsidP="00046A40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a) …</w:t>
      </w:r>
    </w:p>
    <w:p w14:paraId="444D5EC0" w14:textId="77777777" w:rsidR="00046A40" w:rsidRPr="00B35546" w:rsidRDefault="00046A40" w:rsidP="00046A40">
      <w:pPr>
        <w:spacing w:after="0"/>
        <w:jc w:val="both"/>
        <w:rPr>
          <w:rFonts w:ascii="Cambria" w:hAnsi="Cambria"/>
          <w:highlight w:val="lightGray"/>
        </w:rPr>
      </w:pPr>
      <w:r w:rsidRPr="00B35546">
        <w:rPr>
          <w:rFonts w:ascii="Cambria" w:hAnsi="Cambria"/>
          <w:highlight w:val="lightGray"/>
        </w:rPr>
        <w:t>b) Sürgősségi indítványt nyújthatnak be:</w:t>
      </w:r>
    </w:p>
    <w:p w14:paraId="6738B939" w14:textId="77777777" w:rsidR="00046A40" w:rsidRPr="00B35546" w:rsidRDefault="00046A40" w:rsidP="00046A40">
      <w:pPr>
        <w:spacing w:after="0"/>
        <w:jc w:val="both"/>
        <w:rPr>
          <w:rFonts w:ascii="Cambria" w:hAnsi="Cambria"/>
          <w:highlight w:val="lightGray"/>
        </w:rPr>
      </w:pPr>
      <w:proofErr w:type="spellStart"/>
      <w:r w:rsidRPr="00B35546">
        <w:rPr>
          <w:rFonts w:ascii="Cambria" w:hAnsi="Cambria"/>
          <w:highlight w:val="lightGray"/>
        </w:rPr>
        <w:t>ba</w:t>
      </w:r>
      <w:proofErr w:type="spellEnd"/>
      <w:r w:rsidRPr="00B35546">
        <w:rPr>
          <w:rFonts w:ascii="Cambria" w:hAnsi="Cambria"/>
          <w:highlight w:val="lightGray"/>
        </w:rPr>
        <w:t>) a polgármester,</w:t>
      </w:r>
    </w:p>
    <w:p w14:paraId="0626B8DF" w14:textId="77777777" w:rsidR="00046A40" w:rsidRPr="00B35546" w:rsidRDefault="00046A40" w:rsidP="00046A40">
      <w:pPr>
        <w:spacing w:after="0"/>
        <w:jc w:val="both"/>
        <w:rPr>
          <w:rFonts w:ascii="Cambria" w:hAnsi="Cambria"/>
          <w:highlight w:val="lightGray"/>
        </w:rPr>
      </w:pPr>
      <w:proofErr w:type="spellStart"/>
      <w:r w:rsidRPr="00B35546">
        <w:rPr>
          <w:rFonts w:ascii="Cambria" w:hAnsi="Cambria"/>
          <w:highlight w:val="lightGray"/>
        </w:rPr>
        <w:t>bb</w:t>
      </w:r>
      <w:proofErr w:type="spellEnd"/>
      <w:r w:rsidRPr="00B35546">
        <w:rPr>
          <w:rFonts w:ascii="Cambria" w:hAnsi="Cambria"/>
          <w:highlight w:val="lightGray"/>
        </w:rPr>
        <w:t>) az alpolgármester(</w:t>
      </w:r>
      <w:proofErr w:type="spellStart"/>
      <w:r w:rsidRPr="00B35546">
        <w:rPr>
          <w:rFonts w:ascii="Cambria" w:hAnsi="Cambria"/>
          <w:highlight w:val="lightGray"/>
        </w:rPr>
        <w:t>ek</w:t>
      </w:r>
      <w:proofErr w:type="spellEnd"/>
      <w:r w:rsidRPr="00B35546">
        <w:rPr>
          <w:rFonts w:ascii="Cambria" w:hAnsi="Cambria"/>
          <w:highlight w:val="lightGray"/>
        </w:rPr>
        <w:t>),</w:t>
      </w:r>
    </w:p>
    <w:p w14:paraId="168EEB7A" w14:textId="77777777" w:rsidR="00046A40" w:rsidRPr="00B35546" w:rsidRDefault="00046A40" w:rsidP="00046A40">
      <w:pPr>
        <w:spacing w:after="0"/>
        <w:jc w:val="both"/>
        <w:rPr>
          <w:rFonts w:ascii="Cambria" w:hAnsi="Cambria"/>
          <w:highlight w:val="lightGray"/>
        </w:rPr>
      </w:pPr>
      <w:proofErr w:type="spellStart"/>
      <w:r w:rsidRPr="00B35546">
        <w:rPr>
          <w:rFonts w:ascii="Cambria" w:hAnsi="Cambria"/>
          <w:highlight w:val="lightGray"/>
        </w:rPr>
        <w:t>bc</w:t>
      </w:r>
      <w:proofErr w:type="spellEnd"/>
      <w:r w:rsidRPr="00B35546">
        <w:rPr>
          <w:rFonts w:ascii="Cambria" w:hAnsi="Cambria"/>
          <w:highlight w:val="lightGray"/>
        </w:rPr>
        <w:t>) a témakör szerint illetékes bizottság(ok) elnöke(i),</w:t>
      </w:r>
    </w:p>
    <w:p w14:paraId="03EC5E19" w14:textId="77777777" w:rsidR="00046A40" w:rsidRPr="00B35546" w:rsidRDefault="00046A40" w:rsidP="00046A40">
      <w:pPr>
        <w:spacing w:after="0"/>
        <w:jc w:val="both"/>
        <w:rPr>
          <w:rFonts w:ascii="Cambria" w:hAnsi="Cambria"/>
          <w:highlight w:val="lightGray"/>
        </w:rPr>
      </w:pPr>
      <w:proofErr w:type="spellStart"/>
      <w:r w:rsidRPr="00B35546">
        <w:rPr>
          <w:rFonts w:ascii="Cambria" w:hAnsi="Cambria"/>
          <w:highlight w:val="lightGray"/>
        </w:rPr>
        <w:t>bd</w:t>
      </w:r>
      <w:proofErr w:type="spellEnd"/>
      <w:r w:rsidRPr="00B35546">
        <w:rPr>
          <w:rFonts w:ascii="Cambria" w:hAnsi="Cambria"/>
          <w:highlight w:val="lightGray"/>
        </w:rPr>
        <w:t>) a képviselő-testület tagja,</w:t>
      </w:r>
    </w:p>
    <w:p w14:paraId="1DE29018" w14:textId="77777777" w:rsidR="00046A40" w:rsidRPr="00B35546" w:rsidRDefault="00046A40" w:rsidP="00046A40">
      <w:pPr>
        <w:spacing w:after="0"/>
        <w:jc w:val="both"/>
        <w:rPr>
          <w:rFonts w:ascii="Cambria" w:hAnsi="Cambria"/>
        </w:rPr>
      </w:pPr>
      <w:r w:rsidRPr="00B35546">
        <w:rPr>
          <w:rFonts w:ascii="Cambria" w:hAnsi="Cambria"/>
          <w:highlight w:val="lightGray"/>
        </w:rPr>
        <w:t>be) a jegyző.</w:t>
      </w:r>
    </w:p>
    <w:p w14:paraId="17BEA63D" w14:textId="77777777" w:rsidR="00046A40" w:rsidRDefault="00046A40" w:rsidP="00046A40">
      <w:pPr>
        <w:spacing w:after="0"/>
        <w:jc w:val="both"/>
        <w:rPr>
          <w:rFonts w:ascii="Cambria" w:hAnsi="Cambria"/>
          <w:b/>
          <w:i/>
        </w:rPr>
      </w:pPr>
      <w:proofErr w:type="spellStart"/>
      <w:r w:rsidRPr="003862A5">
        <w:rPr>
          <w:rFonts w:ascii="Cambria" w:hAnsi="Cambria"/>
          <w:b/>
          <w:i/>
          <w:highlight w:val="lightGray"/>
        </w:rPr>
        <w:t>bf</w:t>
      </w:r>
      <w:proofErr w:type="spellEnd"/>
      <w:r w:rsidRPr="003862A5">
        <w:rPr>
          <w:rFonts w:ascii="Cambria" w:hAnsi="Cambria"/>
          <w:b/>
          <w:i/>
          <w:highlight w:val="lightGray"/>
        </w:rPr>
        <w:t>) a tanácsnok</w:t>
      </w:r>
      <w:r w:rsidRPr="00046A40">
        <w:rPr>
          <w:rFonts w:ascii="Cambria" w:hAnsi="Cambria"/>
          <w:b/>
          <w:i/>
        </w:rPr>
        <w:t xml:space="preserve"> </w:t>
      </w:r>
    </w:p>
    <w:p w14:paraId="07FC2A83" w14:textId="77777777" w:rsidR="00552194" w:rsidRDefault="00552194" w:rsidP="00B35546">
      <w:pPr>
        <w:spacing w:after="0"/>
        <w:jc w:val="both"/>
        <w:rPr>
          <w:rFonts w:ascii="Cambria" w:hAnsi="Cambria"/>
          <w:highlight w:val="lightGray"/>
        </w:rPr>
      </w:pPr>
    </w:p>
    <w:p w14:paraId="6FF7877A" w14:textId="77777777" w:rsidR="00B35546" w:rsidRPr="009F54E0" w:rsidRDefault="00B35546" w:rsidP="00B35546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>45. § Rendelet alkotását kezdeményezheti:</w:t>
      </w:r>
    </w:p>
    <w:p w14:paraId="061553C0" w14:textId="77777777" w:rsidR="00B35546" w:rsidRPr="009F54E0" w:rsidRDefault="00B35546" w:rsidP="00B35546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>a) a képviselő-testület tagja</w:t>
      </w:r>
    </w:p>
    <w:p w14:paraId="7B3AAD1C" w14:textId="77777777" w:rsidR="00B35546" w:rsidRPr="009F54E0" w:rsidRDefault="00B35546" w:rsidP="00B35546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>b) a képviselő-testület bizottságai</w:t>
      </w:r>
    </w:p>
    <w:p w14:paraId="15100C80" w14:textId="77777777" w:rsidR="00B35546" w:rsidRPr="009F54E0" w:rsidRDefault="00B35546" w:rsidP="00B35546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>c) a polgármester,</w:t>
      </w:r>
    </w:p>
    <w:p w14:paraId="23BC51C2" w14:textId="77777777" w:rsidR="00B35546" w:rsidRPr="009F54E0" w:rsidRDefault="00B35546" w:rsidP="00B35546">
      <w:pPr>
        <w:spacing w:after="0"/>
        <w:jc w:val="both"/>
        <w:rPr>
          <w:rFonts w:ascii="Cambria" w:hAnsi="Cambria"/>
          <w:b/>
          <w:i/>
          <w:highlight w:val="lightGray"/>
        </w:rPr>
      </w:pPr>
      <w:r w:rsidRPr="009F54E0">
        <w:rPr>
          <w:rFonts w:ascii="Cambria" w:hAnsi="Cambria"/>
          <w:b/>
          <w:i/>
          <w:highlight w:val="lightGray"/>
        </w:rPr>
        <w:t>d) a tanácsnok</w:t>
      </w:r>
    </w:p>
    <w:p w14:paraId="0A994F5B" w14:textId="77777777" w:rsidR="00B35546" w:rsidRPr="009F54E0" w:rsidRDefault="00B35546" w:rsidP="00B35546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b/>
          <w:i/>
          <w:highlight w:val="lightGray"/>
        </w:rPr>
        <w:t>e)</w:t>
      </w:r>
      <w:r w:rsidRPr="009F54E0">
        <w:rPr>
          <w:rFonts w:ascii="Cambria" w:hAnsi="Cambria"/>
          <w:highlight w:val="lightGray"/>
        </w:rPr>
        <w:t xml:space="preserve"> a jegyző,</w:t>
      </w:r>
    </w:p>
    <w:p w14:paraId="3685FB4D" w14:textId="77777777" w:rsidR="00B35546" w:rsidRPr="009F54E0" w:rsidRDefault="00B35546" w:rsidP="00B35546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b/>
          <w:i/>
          <w:highlight w:val="lightGray"/>
        </w:rPr>
        <w:t>f)</w:t>
      </w:r>
      <w:r w:rsidRPr="009F54E0">
        <w:rPr>
          <w:rFonts w:ascii="Cambria" w:hAnsi="Cambria"/>
          <w:highlight w:val="lightGray"/>
        </w:rPr>
        <w:t xml:space="preserve"> a szabályozandó tárgykörben érintett érdekképviseleti szervek,</w:t>
      </w:r>
    </w:p>
    <w:p w14:paraId="4D067703" w14:textId="77777777" w:rsidR="00B35546" w:rsidRPr="00B35546" w:rsidRDefault="00B35546" w:rsidP="00B35546">
      <w:pPr>
        <w:spacing w:after="0"/>
        <w:jc w:val="both"/>
        <w:rPr>
          <w:rFonts w:ascii="Cambria" w:hAnsi="Cambria"/>
        </w:rPr>
      </w:pPr>
      <w:r w:rsidRPr="009F54E0">
        <w:rPr>
          <w:rFonts w:ascii="Cambria" w:hAnsi="Cambria"/>
          <w:b/>
          <w:i/>
          <w:highlight w:val="lightGray"/>
        </w:rPr>
        <w:t>g)</w:t>
      </w:r>
      <w:r w:rsidRPr="009F54E0">
        <w:rPr>
          <w:rFonts w:ascii="Cambria" w:hAnsi="Cambria"/>
          <w:highlight w:val="lightGray"/>
        </w:rPr>
        <w:t xml:space="preserve"> helyi népszavazás.</w:t>
      </w:r>
    </w:p>
    <w:p w14:paraId="0C109738" w14:textId="77777777" w:rsidR="00D90FF3" w:rsidRDefault="00D90FF3" w:rsidP="00C425EC">
      <w:pPr>
        <w:spacing w:after="0"/>
        <w:jc w:val="both"/>
        <w:rPr>
          <w:rFonts w:ascii="Cambria" w:hAnsi="Cambria"/>
          <w:i/>
        </w:rPr>
      </w:pPr>
    </w:p>
    <w:p w14:paraId="7385ECBF" w14:textId="77777777" w:rsidR="00D90FF3" w:rsidRDefault="00B35546" w:rsidP="00C425EC">
      <w:pPr>
        <w:spacing w:after="0"/>
        <w:jc w:val="both"/>
        <w:rPr>
          <w:rFonts w:ascii="Cambria" w:hAnsi="Cambria"/>
          <w:i/>
        </w:rPr>
      </w:pPr>
      <w:r w:rsidRPr="00B35546">
        <w:rPr>
          <w:rFonts w:ascii="Cambria" w:hAnsi="Cambria"/>
          <w:i/>
        </w:rPr>
        <w:t>A tanácsnok véleményezési joga tehát egyfajta előzetes szűrőt biztosít, ami segíthet a bizottságok számára a döntéselőkészítésben, valamint a megfelelő előkészítettség és szakmai háttér biztosításában.</w:t>
      </w:r>
    </w:p>
    <w:p w14:paraId="73D85E6F" w14:textId="77777777" w:rsidR="00B35546" w:rsidRDefault="00B35546" w:rsidP="00C425EC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Indokolt, hogy a tisztség súlyához igazítottan előterjesztést, sürgősségi indítványt nyújthasson be és rendelet alkotását kezdeményezhesse. </w:t>
      </w:r>
    </w:p>
    <w:p w14:paraId="4EABBCB0" w14:textId="77777777" w:rsidR="00B35546" w:rsidRDefault="00B35546" w:rsidP="00C425EC">
      <w:pPr>
        <w:spacing w:after="0"/>
        <w:jc w:val="both"/>
        <w:rPr>
          <w:rFonts w:ascii="Cambria" w:hAnsi="Cambria"/>
          <w:i/>
        </w:rPr>
      </w:pPr>
    </w:p>
    <w:p w14:paraId="2D72893A" w14:textId="77777777" w:rsidR="00B35546" w:rsidRDefault="00B35546" w:rsidP="00C425EC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 xml:space="preserve"> </w:t>
      </w:r>
    </w:p>
    <w:p w14:paraId="7AB0D85B" w14:textId="3CECE3F5" w:rsidR="004B0EF4" w:rsidRPr="00437EAA" w:rsidRDefault="004B0EF4" w:rsidP="009F54E0">
      <w:pPr>
        <w:spacing w:after="0"/>
        <w:jc w:val="both"/>
        <w:rPr>
          <w:rFonts w:ascii="Cambria" w:hAnsi="Cambria"/>
          <w:b/>
          <w:sz w:val="24"/>
          <w:szCs w:val="24"/>
          <w:highlight w:val="lightGray"/>
        </w:rPr>
      </w:pPr>
      <w:r w:rsidRPr="00437EAA">
        <w:rPr>
          <w:rFonts w:ascii="Cambria" w:hAnsi="Cambria"/>
          <w:b/>
          <w:sz w:val="24"/>
          <w:szCs w:val="24"/>
          <w:highlight w:val="lightGray"/>
        </w:rPr>
        <w:t>Polgármesteri hatáskörök:</w:t>
      </w:r>
    </w:p>
    <w:p w14:paraId="5886A399" w14:textId="77777777" w:rsidR="004B0EF4" w:rsidRDefault="004B0EF4" w:rsidP="009F54E0">
      <w:pPr>
        <w:spacing w:after="0"/>
        <w:jc w:val="both"/>
        <w:rPr>
          <w:rFonts w:ascii="Cambria" w:hAnsi="Cambria"/>
          <w:highlight w:val="lightGray"/>
        </w:rPr>
      </w:pPr>
    </w:p>
    <w:p w14:paraId="327854F0" w14:textId="77777777" w:rsidR="004B0EF4" w:rsidRDefault="004B0EF4" w:rsidP="009F54E0">
      <w:pPr>
        <w:spacing w:after="0"/>
        <w:jc w:val="both"/>
        <w:rPr>
          <w:rFonts w:ascii="Cambria" w:hAnsi="Cambria"/>
          <w:highlight w:val="lightGray"/>
        </w:rPr>
      </w:pPr>
    </w:p>
    <w:p w14:paraId="1E072F05" w14:textId="07C883E3" w:rsidR="009F54E0" w:rsidRPr="009F54E0" w:rsidRDefault="009F54E0" w:rsidP="009F54E0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 xml:space="preserve">52. § A polgármester az </w:t>
      </w:r>
      <w:proofErr w:type="spellStart"/>
      <w:r w:rsidRPr="009F54E0">
        <w:rPr>
          <w:rFonts w:ascii="Cambria" w:hAnsi="Cambria"/>
          <w:highlight w:val="lightGray"/>
        </w:rPr>
        <w:t>Mötv</w:t>
      </w:r>
      <w:proofErr w:type="spellEnd"/>
      <w:r w:rsidRPr="009F54E0">
        <w:rPr>
          <w:rFonts w:ascii="Cambria" w:hAnsi="Cambria"/>
          <w:highlight w:val="lightGray"/>
        </w:rPr>
        <w:t>-ben és más jogszabályokban meghatározott hatáskörein túlmenően:</w:t>
      </w:r>
    </w:p>
    <w:p w14:paraId="14A38818" w14:textId="77777777" w:rsidR="009F54E0" w:rsidRPr="009F54E0" w:rsidRDefault="009F54E0" w:rsidP="009F54E0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>a) ellátja az önkormányzat nemzetközi kapcsolataival összefüggő protokolláris feladatokat;</w:t>
      </w:r>
    </w:p>
    <w:p w14:paraId="60A8B9D0" w14:textId="77777777" w:rsidR="003777CE" w:rsidRDefault="003777CE" w:rsidP="009F54E0">
      <w:pPr>
        <w:spacing w:after="0"/>
        <w:jc w:val="both"/>
        <w:rPr>
          <w:rFonts w:ascii="Cambria" w:hAnsi="Cambria"/>
          <w:highlight w:val="lightGray"/>
        </w:rPr>
      </w:pPr>
    </w:p>
    <w:p w14:paraId="2AEEA232" w14:textId="77777777" w:rsidR="003777CE" w:rsidRDefault="003777CE" w:rsidP="009F54E0">
      <w:pPr>
        <w:spacing w:after="0"/>
        <w:jc w:val="both"/>
        <w:rPr>
          <w:rFonts w:ascii="Cambria" w:hAnsi="Cambria"/>
          <w:highlight w:val="lightGray"/>
        </w:rPr>
      </w:pPr>
    </w:p>
    <w:p w14:paraId="1FD124BE" w14:textId="77777777" w:rsidR="00880F0C" w:rsidRDefault="009F54E0" w:rsidP="009F54E0">
      <w:pPr>
        <w:spacing w:after="0"/>
        <w:jc w:val="both"/>
        <w:rPr>
          <w:rFonts w:ascii="Cambria" w:hAnsi="Cambria"/>
          <w:b/>
          <w:i/>
          <w:highlight w:val="lightGray"/>
        </w:rPr>
      </w:pPr>
      <w:r w:rsidRPr="00880F0C">
        <w:rPr>
          <w:rFonts w:ascii="Cambria" w:hAnsi="Cambria"/>
          <w:highlight w:val="lightGray"/>
        </w:rPr>
        <w:t>b) véleményt nyilvánít a város életét érintő kérdésekben;</w:t>
      </w:r>
      <w:r w:rsidR="00880F0C">
        <w:rPr>
          <w:rFonts w:ascii="Cambria" w:hAnsi="Cambria"/>
          <w:highlight w:val="lightGray"/>
        </w:rPr>
        <w:t xml:space="preserve"> </w:t>
      </w:r>
      <w:r w:rsidR="00880F0C" w:rsidRPr="00880F0C">
        <w:rPr>
          <w:rFonts w:ascii="Cambria" w:hAnsi="Cambria"/>
          <w:b/>
          <w:i/>
          <w:highlight w:val="lightGray"/>
        </w:rPr>
        <w:t>az e rendelet 7. §-</w:t>
      </w:r>
      <w:proofErr w:type="spellStart"/>
      <w:r w:rsidR="00880F0C" w:rsidRPr="00880F0C">
        <w:rPr>
          <w:rFonts w:ascii="Cambria" w:hAnsi="Cambria"/>
          <w:b/>
          <w:i/>
          <w:highlight w:val="lightGray"/>
        </w:rPr>
        <w:t>ában</w:t>
      </w:r>
      <w:proofErr w:type="spellEnd"/>
      <w:r w:rsidR="00880F0C" w:rsidRPr="00880F0C">
        <w:rPr>
          <w:rFonts w:ascii="Cambria" w:hAnsi="Cambria"/>
          <w:b/>
          <w:i/>
          <w:highlight w:val="lightGray"/>
        </w:rPr>
        <w:t xml:space="preserve"> nevesített helyi</w:t>
      </w:r>
      <w:r w:rsidR="00880F0C">
        <w:rPr>
          <w:rFonts w:ascii="Cambria" w:hAnsi="Cambria"/>
          <w:b/>
          <w:i/>
          <w:highlight w:val="lightGray"/>
        </w:rPr>
        <w:t>, önkormányzati médiumok esetében az ott írt mértékig.</w:t>
      </w:r>
    </w:p>
    <w:p w14:paraId="357B58ED" w14:textId="77777777" w:rsidR="009F54E0" w:rsidRPr="00880F0C" w:rsidRDefault="009F54E0" w:rsidP="009F54E0">
      <w:pPr>
        <w:spacing w:after="0"/>
        <w:jc w:val="both"/>
        <w:rPr>
          <w:rFonts w:ascii="Cambria" w:hAnsi="Cambria"/>
          <w:highlight w:val="lightGray"/>
        </w:rPr>
      </w:pPr>
      <w:r w:rsidRPr="00880F0C">
        <w:rPr>
          <w:rFonts w:ascii="Cambria" w:hAnsi="Cambria"/>
          <w:highlight w:val="lightGray"/>
        </w:rPr>
        <w:t>c) nyilatkozatot ad a hírközlő szerveknek;</w:t>
      </w:r>
      <w:r w:rsidR="00880F0C">
        <w:rPr>
          <w:rFonts w:ascii="Cambria" w:hAnsi="Cambria"/>
          <w:highlight w:val="lightGray"/>
        </w:rPr>
        <w:t xml:space="preserve"> </w:t>
      </w:r>
      <w:r w:rsidR="00880F0C" w:rsidRPr="00880F0C">
        <w:rPr>
          <w:rFonts w:ascii="Cambria" w:hAnsi="Cambria"/>
          <w:b/>
          <w:i/>
          <w:highlight w:val="lightGray"/>
        </w:rPr>
        <w:t>az e rendelet 7. §-</w:t>
      </w:r>
      <w:proofErr w:type="spellStart"/>
      <w:r w:rsidR="00880F0C" w:rsidRPr="00880F0C">
        <w:rPr>
          <w:rFonts w:ascii="Cambria" w:hAnsi="Cambria"/>
          <w:b/>
          <w:i/>
          <w:highlight w:val="lightGray"/>
        </w:rPr>
        <w:t>ában</w:t>
      </w:r>
      <w:proofErr w:type="spellEnd"/>
      <w:r w:rsidR="00880F0C" w:rsidRPr="00880F0C">
        <w:rPr>
          <w:rFonts w:ascii="Cambria" w:hAnsi="Cambria"/>
          <w:b/>
          <w:i/>
          <w:highlight w:val="lightGray"/>
        </w:rPr>
        <w:t xml:space="preserve"> nevesített helyi</w:t>
      </w:r>
      <w:r w:rsidR="00880F0C">
        <w:rPr>
          <w:rFonts w:ascii="Cambria" w:hAnsi="Cambria"/>
          <w:b/>
          <w:i/>
          <w:highlight w:val="lightGray"/>
        </w:rPr>
        <w:t>, önkormányzati médiumok esetében az ott írt mértékig.</w:t>
      </w:r>
    </w:p>
    <w:p w14:paraId="580F5603" w14:textId="77777777" w:rsidR="009F54E0" w:rsidRPr="009F54E0" w:rsidRDefault="009F54E0" w:rsidP="009F54E0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>d) gondoskodik a képviselő-testület és szervei, valamint az önkormányzat költségvetési szervei munkáját, céljait hitelesen és tárgyilagosan bemutató, a város érdekének megfelelő propaganda tevékenység kialakításáról;</w:t>
      </w:r>
    </w:p>
    <w:p w14:paraId="5F6389BA" w14:textId="77777777" w:rsidR="009F54E0" w:rsidRPr="009F54E0" w:rsidRDefault="009F54E0" w:rsidP="009F54E0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>e) irányítja az önkormányzat nemzetközi tevékenységét;</w:t>
      </w:r>
    </w:p>
    <w:p w14:paraId="08A7A035" w14:textId="77777777" w:rsidR="009F54E0" w:rsidRPr="009F54E0" w:rsidRDefault="009F54E0" w:rsidP="009F54E0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>f) ellátja a törvényben megfogalmazott honvédelmi és polgári védelmi feladatokat;</w:t>
      </w:r>
    </w:p>
    <w:p w14:paraId="21B9B97E" w14:textId="77777777" w:rsidR="009F54E0" w:rsidRPr="009F54E0" w:rsidRDefault="009F54E0" w:rsidP="009F54E0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>g) koordinálja, segíti és összefogja a település civil kezdeményezéseit</w:t>
      </w:r>
    </w:p>
    <w:p w14:paraId="6D0DDF00" w14:textId="77777777" w:rsidR="009F54E0" w:rsidRPr="009F54E0" w:rsidRDefault="009F54E0" w:rsidP="009F54E0">
      <w:pPr>
        <w:spacing w:after="0"/>
        <w:jc w:val="both"/>
        <w:rPr>
          <w:rFonts w:ascii="Cambria" w:hAnsi="Cambria"/>
          <w:highlight w:val="lightGray"/>
        </w:rPr>
      </w:pPr>
      <w:r w:rsidRPr="009F54E0">
        <w:rPr>
          <w:rFonts w:ascii="Cambria" w:hAnsi="Cambria"/>
          <w:highlight w:val="lightGray"/>
        </w:rPr>
        <w:t>h) döntést hozhat a Képviselő-testület utólagos tájékoztatása mellett:</w:t>
      </w:r>
    </w:p>
    <w:p w14:paraId="48310719" w14:textId="77777777" w:rsidR="00B35546" w:rsidRPr="00552194" w:rsidRDefault="009F54E0" w:rsidP="009F54E0">
      <w:pPr>
        <w:spacing w:after="0"/>
        <w:jc w:val="both"/>
        <w:rPr>
          <w:rFonts w:ascii="Cambria" w:hAnsi="Cambria"/>
          <w:highlight w:val="lightGray"/>
        </w:rPr>
      </w:pPr>
      <w:r w:rsidRPr="00552194">
        <w:rPr>
          <w:rFonts w:ascii="Cambria" w:hAnsi="Cambria"/>
          <w:i/>
          <w:highlight w:val="lightGray"/>
        </w:rPr>
        <w:t xml:space="preserve">ha) </w:t>
      </w:r>
      <w:r w:rsidRPr="00552194">
        <w:rPr>
          <w:rFonts w:ascii="Cambria" w:hAnsi="Cambria"/>
          <w:b/>
          <w:i/>
          <w:highlight w:val="lightGray"/>
        </w:rPr>
        <w:t xml:space="preserve">nettó </w:t>
      </w:r>
      <w:r w:rsidRPr="00552194">
        <w:rPr>
          <w:rFonts w:ascii="Cambria" w:hAnsi="Cambria"/>
          <w:b/>
          <w:i/>
          <w:strike/>
          <w:highlight w:val="lightGray"/>
        </w:rPr>
        <w:t>három</w:t>
      </w:r>
      <w:r w:rsidRPr="00552194">
        <w:rPr>
          <w:rFonts w:ascii="Cambria" w:hAnsi="Cambria"/>
          <w:b/>
          <w:i/>
          <w:highlight w:val="lightGray"/>
        </w:rPr>
        <w:t xml:space="preserve"> </w:t>
      </w:r>
      <w:r w:rsidR="00880F0C" w:rsidRPr="00552194">
        <w:rPr>
          <w:rFonts w:ascii="Cambria" w:hAnsi="Cambria"/>
          <w:b/>
          <w:i/>
          <w:highlight w:val="lightGray"/>
        </w:rPr>
        <w:t>egy</w:t>
      </w:r>
      <w:r w:rsidRPr="00552194">
        <w:rPr>
          <w:rFonts w:ascii="Cambria" w:hAnsi="Cambria"/>
          <w:b/>
          <w:i/>
          <w:highlight w:val="lightGray"/>
        </w:rPr>
        <w:t>millió</w:t>
      </w:r>
      <w:r w:rsidRPr="00552194">
        <w:rPr>
          <w:rFonts w:ascii="Cambria" w:hAnsi="Cambria"/>
          <w:i/>
          <w:highlight w:val="lightGray"/>
        </w:rPr>
        <w:t xml:space="preserve"> </w:t>
      </w:r>
      <w:r w:rsidRPr="00552194">
        <w:rPr>
          <w:rFonts w:ascii="Cambria" w:hAnsi="Cambria"/>
          <w:highlight w:val="lightGray"/>
        </w:rPr>
        <w:t>forintot meg nem haladó forrásfelhasználásról;</w:t>
      </w:r>
    </w:p>
    <w:p w14:paraId="1BEA2CEA" w14:textId="77777777" w:rsidR="00B35546" w:rsidRPr="009F54E0" w:rsidRDefault="009F54E0" w:rsidP="00C425EC">
      <w:pPr>
        <w:spacing w:after="0"/>
        <w:jc w:val="both"/>
        <w:rPr>
          <w:rFonts w:ascii="Cambria" w:hAnsi="Cambria"/>
        </w:rPr>
      </w:pPr>
      <w:r w:rsidRPr="009F54E0">
        <w:rPr>
          <w:rFonts w:ascii="Cambria" w:hAnsi="Cambria"/>
          <w:highlight w:val="lightGray"/>
        </w:rPr>
        <w:t>…</w:t>
      </w:r>
    </w:p>
    <w:p w14:paraId="01C9D6E4" w14:textId="77777777" w:rsidR="00B35546" w:rsidRDefault="00B35546" w:rsidP="00C425EC">
      <w:pPr>
        <w:spacing w:after="0"/>
        <w:jc w:val="both"/>
        <w:rPr>
          <w:rFonts w:ascii="Cambria" w:hAnsi="Cambria"/>
        </w:rPr>
      </w:pPr>
    </w:p>
    <w:p w14:paraId="3745A00D" w14:textId="77777777" w:rsidR="00880F0C" w:rsidRDefault="009F54E0" w:rsidP="00C425EC">
      <w:pPr>
        <w:spacing w:after="0"/>
        <w:jc w:val="both"/>
        <w:rPr>
          <w:rFonts w:ascii="Cambria" w:hAnsi="Cambria"/>
          <w:i/>
        </w:rPr>
      </w:pPr>
      <w:r w:rsidRPr="00B35546">
        <w:rPr>
          <w:rFonts w:ascii="Cambria" w:hAnsi="Cambria"/>
          <w:i/>
        </w:rPr>
        <w:t xml:space="preserve">A </w:t>
      </w:r>
      <w:r w:rsidR="00880F0C">
        <w:rPr>
          <w:rFonts w:ascii="Cambria" w:hAnsi="Cambria"/>
          <w:i/>
        </w:rPr>
        <w:t xml:space="preserve">b) és c) pontok esetében a kiegészítés a 7. §-ban írt kiegészítéssel való szinkronitás miatt indokolt. </w:t>
      </w:r>
    </w:p>
    <w:p w14:paraId="0519E78C" w14:textId="77777777" w:rsidR="00880F0C" w:rsidRDefault="00880F0C" w:rsidP="00C425EC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 ha) pont esetében a módosítás </w:t>
      </w:r>
      <w:r w:rsidRPr="009F54E0">
        <w:rPr>
          <w:rFonts w:ascii="Cambria" w:hAnsi="Cambria"/>
          <w:i/>
        </w:rPr>
        <w:t>a pénzügyi ellenőrzés és a döntéshozatali folyamatok szorosabb szabályozása érdekében merült fel.</w:t>
      </w:r>
    </w:p>
    <w:p w14:paraId="4DD4A1A7" w14:textId="77777777" w:rsidR="009F54E0" w:rsidRPr="009F54E0" w:rsidRDefault="00880F0C" w:rsidP="009F54E0">
      <w:pPr>
        <w:spacing w:after="0"/>
        <w:jc w:val="both"/>
        <w:rPr>
          <w:rFonts w:ascii="Cambria" w:hAnsi="Cambria"/>
          <w:i/>
        </w:rPr>
      </w:pPr>
      <w:r w:rsidRPr="009F54E0">
        <w:rPr>
          <w:rFonts w:ascii="Cambria" w:hAnsi="Cambria"/>
          <w:i/>
        </w:rPr>
        <w:t>A nagyobb összegekkel kapcsolatos döntéseket a testület, bizottságok vagy más szakértők bevonásával lehet meghozni, ami csökkentheti a hibás vagy önkényes döntések kockázatát.</w:t>
      </w:r>
    </w:p>
    <w:p w14:paraId="714A5B8E" w14:textId="77777777" w:rsidR="009F54E0" w:rsidRPr="009F54E0" w:rsidRDefault="0087717C" w:rsidP="009F54E0">
      <w:pPr>
        <w:spacing w:after="0"/>
        <w:jc w:val="both"/>
        <w:rPr>
          <w:rFonts w:ascii="Cambria" w:hAnsi="Cambria"/>
          <w:i/>
        </w:rPr>
      </w:pPr>
      <w:r w:rsidRPr="009F54E0">
        <w:rPr>
          <w:rFonts w:ascii="Cambria" w:hAnsi="Cambria"/>
          <w:i/>
        </w:rPr>
        <w:t>A kisebb összegű önálló döntések lehetősége lehetőséget ad arra, hogy a polgármester gyorsan reagáljon a helyi problémákra</w:t>
      </w:r>
      <w:r>
        <w:rPr>
          <w:rFonts w:ascii="Cambria" w:hAnsi="Cambria"/>
          <w:i/>
        </w:rPr>
        <w:t>.</w:t>
      </w:r>
      <w:r w:rsidRPr="009F54E0">
        <w:rPr>
          <w:rFonts w:ascii="Cambria" w:hAnsi="Cambria"/>
          <w:i/>
        </w:rPr>
        <w:t xml:space="preserve"> </w:t>
      </w:r>
      <w:r w:rsidR="00880F0C" w:rsidRPr="009F54E0">
        <w:rPr>
          <w:rFonts w:ascii="Cambria" w:hAnsi="Cambria"/>
          <w:i/>
        </w:rPr>
        <w:t>A testület vagy bizottságok bevonásával erősödhet a belső kontroll, és ezáltal csökkenthető a döntések esetleges elfogultsága vagy felelőtlensége.</w:t>
      </w:r>
    </w:p>
    <w:p w14:paraId="4CA75943" w14:textId="77777777" w:rsidR="009F54E0" w:rsidRPr="009F54E0" w:rsidRDefault="009F54E0" w:rsidP="009F54E0">
      <w:pPr>
        <w:spacing w:after="0"/>
        <w:jc w:val="both"/>
        <w:rPr>
          <w:rFonts w:ascii="Cambria" w:hAnsi="Cambria"/>
          <w:i/>
        </w:rPr>
      </w:pPr>
    </w:p>
    <w:p w14:paraId="58468629" w14:textId="120D29AF" w:rsidR="004B0EF4" w:rsidRPr="00437EAA" w:rsidRDefault="004B0EF4" w:rsidP="009F54E0">
      <w:pPr>
        <w:spacing w:after="0"/>
        <w:jc w:val="both"/>
        <w:rPr>
          <w:rFonts w:ascii="Cambria" w:hAnsi="Cambria"/>
          <w:b/>
        </w:rPr>
      </w:pPr>
      <w:r w:rsidRPr="00437EAA">
        <w:rPr>
          <w:rFonts w:ascii="Cambria" w:hAnsi="Cambria"/>
          <w:b/>
        </w:rPr>
        <w:t>Gazdálkodásra vonatkozó rendelkezések</w:t>
      </w:r>
    </w:p>
    <w:p w14:paraId="4B1830C9" w14:textId="6369E543" w:rsidR="009F54E0" w:rsidRPr="009F54E0" w:rsidRDefault="009F54E0" w:rsidP="009F54E0">
      <w:pPr>
        <w:spacing w:after="0"/>
        <w:jc w:val="both"/>
        <w:rPr>
          <w:rFonts w:ascii="Cambria" w:hAnsi="Cambria"/>
          <w:i/>
        </w:rPr>
      </w:pPr>
    </w:p>
    <w:p w14:paraId="7A1479DD" w14:textId="77777777" w:rsidR="003777CE" w:rsidRPr="003777CE" w:rsidRDefault="003777CE" w:rsidP="003777CE">
      <w:pPr>
        <w:spacing w:after="0"/>
        <w:jc w:val="both"/>
        <w:rPr>
          <w:rFonts w:ascii="Cambria" w:hAnsi="Cambria"/>
          <w:highlight w:val="lightGray"/>
        </w:rPr>
      </w:pPr>
      <w:r w:rsidRPr="003777CE">
        <w:rPr>
          <w:rFonts w:ascii="Cambria" w:hAnsi="Cambria"/>
          <w:highlight w:val="lightGray"/>
        </w:rPr>
        <w:t xml:space="preserve">66. § (1) Az önkormányzat tulajdonára és gazdálkodására vonatkozó alapvető rendelkezéseket az </w:t>
      </w:r>
      <w:proofErr w:type="spellStart"/>
      <w:r w:rsidRPr="003777CE">
        <w:rPr>
          <w:rFonts w:ascii="Cambria" w:hAnsi="Cambria"/>
          <w:highlight w:val="lightGray"/>
        </w:rPr>
        <w:t>Mötv</w:t>
      </w:r>
      <w:proofErr w:type="spellEnd"/>
      <w:r w:rsidRPr="003777CE">
        <w:rPr>
          <w:rFonts w:ascii="Cambria" w:hAnsi="Cambria"/>
          <w:highlight w:val="lightGray"/>
        </w:rPr>
        <w:t>., a nemzeti vagyonról szóló törvény és más törvények mellett külön önkormányzati rendelet határozza meg.</w:t>
      </w:r>
    </w:p>
    <w:p w14:paraId="7E94143C" w14:textId="77777777" w:rsidR="003777CE" w:rsidRPr="003777CE" w:rsidRDefault="003777CE" w:rsidP="003777CE">
      <w:pPr>
        <w:spacing w:after="0"/>
        <w:jc w:val="both"/>
        <w:rPr>
          <w:rFonts w:ascii="Cambria" w:hAnsi="Cambria"/>
          <w:highlight w:val="lightGray"/>
        </w:rPr>
      </w:pPr>
      <w:r w:rsidRPr="003777CE">
        <w:rPr>
          <w:rFonts w:ascii="Cambria" w:hAnsi="Cambria"/>
          <w:highlight w:val="lightGray"/>
        </w:rPr>
        <w:t xml:space="preserve">(2) A </w:t>
      </w:r>
      <w:r w:rsidRPr="006D4F29">
        <w:rPr>
          <w:rFonts w:ascii="Cambria" w:hAnsi="Cambria"/>
          <w:strike/>
          <w:highlight w:val="lightGray"/>
        </w:rPr>
        <w:t xml:space="preserve">polgármester </w:t>
      </w:r>
      <w:r w:rsidRPr="003777CE">
        <w:rPr>
          <w:rFonts w:ascii="Cambria" w:hAnsi="Cambria"/>
          <w:highlight w:val="lightGray"/>
        </w:rPr>
        <w:t>a</w:t>
      </w:r>
      <w:r w:rsidR="006D4F29">
        <w:rPr>
          <w:rFonts w:ascii="Cambria" w:hAnsi="Cambria"/>
          <w:highlight w:val="lightGray"/>
        </w:rPr>
        <w:t xml:space="preserve"> </w:t>
      </w:r>
      <w:r w:rsidR="006D4F29" w:rsidRPr="006D4F29">
        <w:rPr>
          <w:rFonts w:ascii="Cambria" w:hAnsi="Cambria"/>
          <w:b/>
          <w:i/>
          <w:highlight w:val="lightGray"/>
        </w:rPr>
        <w:t>Tulajdonosi Bizottság</w:t>
      </w:r>
      <w:r w:rsidR="006D4F29">
        <w:rPr>
          <w:rFonts w:ascii="Cambria" w:hAnsi="Cambria"/>
          <w:highlight w:val="lightGray"/>
        </w:rPr>
        <w:t xml:space="preserve"> a</w:t>
      </w:r>
      <w:r w:rsidRPr="003777CE">
        <w:rPr>
          <w:rFonts w:ascii="Cambria" w:hAnsi="Cambria"/>
          <w:highlight w:val="lightGray"/>
        </w:rPr>
        <w:t xml:space="preserve">z önkormányzat vagyonát vagy tulajdonát érintő ügyekben jelen </w:t>
      </w:r>
      <w:proofErr w:type="gramStart"/>
      <w:r w:rsidRPr="003777CE">
        <w:rPr>
          <w:rFonts w:ascii="Cambria" w:hAnsi="Cambria"/>
          <w:highlight w:val="lightGray"/>
        </w:rPr>
        <w:t>szabályzatban</w:t>
      </w:r>
      <w:proofErr w:type="gramEnd"/>
      <w:r w:rsidRPr="003777CE">
        <w:rPr>
          <w:rFonts w:ascii="Cambria" w:hAnsi="Cambria"/>
          <w:highlight w:val="lightGray"/>
        </w:rPr>
        <w:t xml:space="preserve"> valamint a költségvetésben foglaltak alapján köthet szerződéseket, vállalhat kötelezettségeket, írhat alá megállapodást.</w:t>
      </w:r>
    </w:p>
    <w:p w14:paraId="11D932DE" w14:textId="77777777" w:rsidR="009F54E0" w:rsidRPr="003777CE" w:rsidRDefault="003777CE" w:rsidP="003777CE">
      <w:pPr>
        <w:spacing w:after="0"/>
        <w:jc w:val="both"/>
        <w:rPr>
          <w:rFonts w:ascii="Cambria" w:hAnsi="Cambria"/>
        </w:rPr>
      </w:pPr>
      <w:r w:rsidRPr="003777CE">
        <w:rPr>
          <w:rFonts w:ascii="Cambria" w:hAnsi="Cambria"/>
          <w:highlight w:val="lightGray"/>
        </w:rPr>
        <w:t xml:space="preserve">(3) A polgármester </w:t>
      </w:r>
      <w:r w:rsidRPr="003777CE">
        <w:rPr>
          <w:rFonts w:ascii="Cambria" w:hAnsi="Cambria"/>
          <w:b/>
          <w:i/>
          <w:highlight w:val="lightGray"/>
        </w:rPr>
        <w:t>melle</w:t>
      </w:r>
      <w:r>
        <w:rPr>
          <w:rFonts w:ascii="Cambria" w:hAnsi="Cambria"/>
          <w:b/>
          <w:i/>
          <w:highlight w:val="lightGray"/>
        </w:rPr>
        <w:t>t</w:t>
      </w:r>
      <w:r w:rsidRPr="003777CE">
        <w:rPr>
          <w:rFonts w:ascii="Cambria" w:hAnsi="Cambria"/>
          <w:b/>
          <w:i/>
          <w:highlight w:val="lightGray"/>
        </w:rPr>
        <w:t>t</w:t>
      </w:r>
      <w:r w:rsidR="006D4F29">
        <w:rPr>
          <w:rFonts w:ascii="Cambria" w:hAnsi="Cambria"/>
          <w:b/>
          <w:i/>
          <w:highlight w:val="lightGray"/>
        </w:rPr>
        <w:t xml:space="preserve"> a Tulajdonosi Bizottság</w:t>
      </w:r>
      <w:r>
        <w:rPr>
          <w:rFonts w:ascii="Cambria" w:hAnsi="Cambria"/>
          <w:highlight w:val="lightGray"/>
        </w:rPr>
        <w:t xml:space="preserve"> </w:t>
      </w:r>
      <w:r w:rsidRPr="003777CE">
        <w:rPr>
          <w:rFonts w:ascii="Cambria" w:hAnsi="Cambria"/>
          <w:highlight w:val="lightGray"/>
        </w:rPr>
        <w:t>az önkormányzati vagyon helyzetének alakulásáról évente egy alkalommal köteles tájékoztatni a lakosságot.</w:t>
      </w:r>
    </w:p>
    <w:p w14:paraId="548125DF" w14:textId="77777777" w:rsidR="00C8645D" w:rsidRDefault="00261D39" w:rsidP="00C425EC">
      <w:pPr>
        <w:spacing w:after="0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996B0D4" w14:textId="77777777" w:rsidR="00B30455" w:rsidRDefault="006D4F29" w:rsidP="006D4F29">
      <w:pPr>
        <w:spacing w:after="0"/>
        <w:jc w:val="both"/>
        <w:rPr>
          <w:rFonts w:ascii="Cambria" w:hAnsi="Cambria"/>
          <w:i/>
        </w:rPr>
      </w:pPr>
      <w:r w:rsidRPr="00B35546">
        <w:rPr>
          <w:rFonts w:ascii="Cambria" w:hAnsi="Cambria"/>
          <w:i/>
        </w:rPr>
        <w:t xml:space="preserve">A </w:t>
      </w:r>
      <w:r w:rsidR="00B30455">
        <w:rPr>
          <w:rFonts w:ascii="Cambria" w:hAnsi="Cambria"/>
          <w:i/>
        </w:rPr>
        <w:t>v</w:t>
      </w:r>
      <w:r w:rsidR="00B30455" w:rsidRPr="00B30455">
        <w:rPr>
          <w:rFonts w:ascii="Cambria" w:hAnsi="Cambria"/>
          <w:i/>
        </w:rPr>
        <w:t>agyongazdálkodás, illetve a jelentős vagyontárgyakkal kapcsolatos döntések – például azok értékesítése, bérbeadása, vagy más módon történő hasznosítása –</w:t>
      </w:r>
      <w:r w:rsidR="00B30455">
        <w:rPr>
          <w:rFonts w:ascii="Cambria" w:hAnsi="Cambria"/>
          <w:i/>
        </w:rPr>
        <w:t xml:space="preserve"> a Tulajdonosi Bizottság hatáskörébe kerülnek. A </w:t>
      </w:r>
      <w:r w:rsidR="00B30455" w:rsidRPr="00B30455">
        <w:rPr>
          <w:rFonts w:ascii="Cambria" w:hAnsi="Cambria"/>
          <w:i/>
        </w:rPr>
        <w:t>polgármester csak az önkormányzati vagyon kezelésére vonatkozó előterjesztéseket készíti elő</w:t>
      </w:r>
      <w:r w:rsidR="00B30455">
        <w:rPr>
          <w:rFonts w:ascii="Cambria" w:hAnsi="Cambria"/>
          <w:i/>
        </w:rPr>
        <w:t xml:space="preserve">. </w:t>
      </w:r>
    </w:p>
    <w:p w14:paraId="250AA689" w14:textId="77777777" w:rsidR="00B30455" w:rsidRDefault="00B30455" w:rsidP="006D4F29">
      <w:pPr>
        <w:spacing w:after="0"/>
        <w:jc w:val="both"/>
        <w:rPr>
          <w:rFonts w:ascii="Cambria" w:hAnsi="Cambria"/>
          <w:i/>
        </w:rPr>
      </w:pPr>
    </w:p>
    <w:sectPr w:rsidR="00B30455" w:rsidSect="006B1E79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906E1" w14:textId="77777777" w:rsidR="00F23906" w:rsidRDefault="00F23906" w:rsidP="00526B45">
      <w:pPr>
        <w:spacing w:after="0" w:line="240" w:lineRule="auto"/>
      </w:pPr>
      <w:r>
        <w:separator/>
      </w:r>
    </w:p>
  </w:endnote>
  <w:endnote w:type="continuationSeparator" w:id="0">
    <w:p w14:paraId="22C82FB0" w14:textId="77777777" w:rsidR="00F23906" w:rsidRDefault="00F23906" w:rsidP="00526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3016234"/>
      <w:docPartObj>
        <w:docPartGallery w:val="Page Numbers (Bottom of Page)"/>
        <w:docPartUnique/>
      </w:docPartObj>
    </w:sdtPr>
    <w:sdtContent>
      <w:p w14:paraId="03830B12" w14:textId="00C5CA99" w:rsidR="0098216D" w:rsidRDefault="0098216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EF4">
          <w:rPr>
            <w:noProof/>
          </w:rPr>
          <w:t>2</w:t>
        </w:r>
        <w:r>
          <w:fldChar w:fldCharType="end"/>
        </w:r>
      </w:p>
    </w:sdtContent>
  </w:sdt>
  <w:p w14:paraId="554C6384" w14:textId="77777777" w:rsidR="0098216D" w:rsidRDefault="0098216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0D140" w14:textId="77777777" w:rsidR="00F23906" w:rsidRDefault="00F23906" w:rsidP="00526B45">
      <w:pPr>
        <w:spacing w:after="0" w:line="240" w:lineRule="auto"/>
      </w:pPr>
      <w:r>
        <w:separator/>
      </w:r>
    </w:p>
  </w:footnote>
  <w:footnote w:type="continuationSeparator" w:id="0">
    <w:p w14:paraId="74F06C18" w14:textId="77777777" w:rsidR="00F23906" w:rsidRDefault="00F23906" w:rsidP="00526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38" style="width:6pt;height:3pt" coordsize="" o:spt="100" o:bullet="t" adj="0,,0" path="" stroked="f">
        <v:stroke joinstyle="miter"/>
        <v:imagedata r:id="rId1" o:title="image60"/>
        <v:formulas/>
        <v:path o:connecttype="segments"/>
      </v:shape>
    </w:pict>
  </w:numPicBullet>
  <w:numPicBullet w:numPicBulletId="1">
    <w:pict>
      <v:shape id="_x0000_i1039" style="width:6.75pt;height:3.75pt" coordsize="" o:spt="100" o:bullet="t" adj="0,,0" path="" stroked="f">
        <v:stroke joinstyle="miter"/>
        <v:imagedata r:id="rId2" o:title="image61"/>
        <v:formulas/>
        <v:path o:connecttype="segments"/>
      </v:shape>
    </w:pict>
  </w:numPicBullet>
  <w:numPicBullet w:numPicBulletId="2">
    <w:pict>
      <v:shape id="_x0000_i1040" style="width:6.75pt;height:3pt" coordsize="" o:spt="100" o:bullet="t" adj="0,,0" path="" stroked="f">
        <v:stroke joinstyle="miter"/>
        <v:imagedata r:id="rId3" o:title="image67"/>
        <v:formulas/>
        <v:path o:connecttype="segments"/>
      </v:shape>
    </w:pict>
  </w:numPicBullet>
  <w:abstractNum w:abstractNumId="0" w15:restartNumberingAfterBreak="0">
    <w:nsid w:val="0BFD09A4"/>
    <w:multiLevelType w:val="hybridMultilevel"/>
    <w:tmpl w:val="B20637C0"/>
    <w:lvl w:ilvl="0" w:tplc="41782826">
      <w:start w:val="3"/>
      <w:numFmt w:val="bullet"/>
      <w:lvlText w:val="-"/>
      <w:lvlJc w:val="left"/>
      <w:pPr>
        <w:ind w:left="405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D88673E"/>
    <w:multiLevelType w:val="hybridMultilevel"/>
    <w:tmpl w:val="F39E7946"/>
    <w:lvl w:ilvl="0" w:tplc="FE048948">
      <w:start w:val="3"/>
      <w:numFmt w:val="bullet"/>
      <w:lvlText w:val="-"/>
      <w:lvlJc w:val="left"/>
      <w:pPr>
        <w:ind w:left="405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668144799">
    <w:abstractNumId w:val="1"/>
  </w:num>
  <w:num w:numId="2" w16cid:durableId="2133819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E79"/>
    <w:rsid w:val="00046A40"/>
    <w:rsid w:val="000B5AF3"/>
    <w:rsid w:val="000C1241"/>
    <w:rsid w:val="000D2E9D"/>
    <w:rsid w:val="000F5D64"/>
    <w:rsid w:val="000F6D85"/>
    <w:rsid w:val="000F74C1"/>
    <w:rsid w:val="0012184A"/>
    <w:rsid w:val="00121886"/>
    <w:rsid w:val="00134C22"/>
    <w:rsid w:val="0013771C"/>
    <w:rsid w:val="001562AE"/>
    <w:rsid w:val="001A77B0"/>
    <w:rsid w:val="001B364E"/>
    <w:rsid w:val="001B5FC1"/>
    <w:rsid w:val="001C3605"/>
    <w:rsid w:val="001D3622"/>
    <w:rsid w:val="002031D4"/>
    <w:rsid w:val="00217E43"/>
    <w:rsid w:val="002222C3"/>
    <w:rsid w:val="00222E60"/>
    <w:rsid w:val="00251F24"/>
    <w:rsid w:val="00261D39"/>
    <w:rsid w:val="0029280A"/>
    <w:rsid w:val="002F23E9"/>
    <w:rsid w:val="00313130"/>
    <w:rsid w:val="00332332"/>
    <w:rsid w:val="00375B05"/>
    <w:rsid w:val="003777CE"/>
    <w:rsid w:val="003862A5"/>
    <w:rsid w:val="003A600D"/>
    <w:rsid w:val="003E7915"/>
    <w:rsid w:val="00414560"/>
    <w:rsid w:val="0041679E"/>
    <w:rsid w:val="00437EAA"/>
    <w:rsid w:val="00446CE0"/>
    <w:rsid w:val="004756CC"/>
    <w:rsid w:val="004B0EF4"/>
    <w:rsid w:val="004C65E1"/>
    <w:rsid w:val="004D54ED"/>
    <w:rsid w:val="004E0A8C"/>
    <w:rsid w:val="00524A0B"/>
    <w:rsid w:val="00526908"/>
    <w:rsid w:val="00526B45"/>
    <w:rsid w:val="00552194"/>
    <w:rsid w:val="005A1713"/>
    <w:rsid w:val="005D6E3B"/>
    <w:rsid w:val="0061351E"/>
    <w:rsid w:val="00621722"/>
    <w:rsid w:val="00653789"/>
    <w:rsid w:val="00654362"/>
    <w:rsid w:val="00677361"/>
    <w:rsid w:val="006B1E79"/>
    <w:rsid w:val="006D4F29"/>
    <w:rsid w:val="006E5CFE"/>
    <w:rsid w:val="00735051"/>
    <w:rsid w:val="007616C3"/>
    <w:rsid w:val="007A505F"/>
    <w:rsid w:val="007A57F0"/>
    <w:rsid w:val="007A598B"/>
    <w:rsid w:val="007D5589"/>
    <w:rsid w:val="007E59D5"/>
    <w:rsid w:val="00810177"/>
    <w:rsid w:val="00830EFA"/>
    <w:rsid w:val="008438EB"/>
    <w:rsid w:val="00872BA1"/>
    <w:rsid w:val="0087717C"/>
    <w:rsid w:val="00880F0C"/>
    <w:rsid w:val="00887CD9"/>
    <w:rsid w:val="008C707D"/>
    <w:rsid w:val="008E28B5"/>
    <w:rsid w:val="00903978"/>
    <w:rsid w:val="00923242"/>
    <w:rsid w:val="0098216D"/>
    <w:rsid w:val="009C586D"/>
    <w:rsid w:val="009C5891"/>
    <w:rsid w:val="009D31D6"/>
    <w:rsid w:val="009F54E0"/>
    <w:rsid w:val="00A321F1"/>
    <w:rsid w:val="00A53E3A"/>
    <w:rsid w:val="00A82FA9"/>
    <w:rsid w:val="00A83780"/>
    <w:rsid w:val="00AC4503"/>
    <w:rsid w:val="00B30455"/>
    <w:rsid w:val="00B338BF"/>
    <w:rsid w:val="00B35546"/>
    <w:rsid w:val="00B47EDC"/>
    <w:rsid w:val="00B7154F"/>
    <w:rsid w:val="00B93D06"/>
    <w:rsid w:val="00BB5DB1"/>
    <w:rsid w:val="00BC3A0C"/>
    <w:rsid w:val="00BC5DBD"/>
    <w:rsid w:val="00BE0C36"/>
    <w:rsid w:val="00BF255D"/>
    <w:rsid w:val="00C03BBC"/>
    <w:rsid w:val="00C425EC"/>
    <w:rsid w:val="00C54B9D"/>
    <w:rsid w:val="00C8645D"/>
    <w:rsid w:val="00CC0EED"/>
    <w:rsid w:val="00CC3A8E"/>
    <w:rsid w:val="00CC626B"/>
    <w:rsid w:val="00CF2810"/>
    <w:rsid w:val="00D11749"/>
    <w:rsid w:val="00D67996"/>
    <w:rsid w:val="00D90FF3"/>
    <w:rsid w:val="00D91BF8"/>
    <w:rsid w:val="00D96454"/>
    <w:rsid w:val="00DE17F2"/>
    <w:rsid w:val="00E86AED"/>
    <w:rsid w:val="00E86D21"/>
    <w:rsid w:val="00EA0875"/>
    <w:rsid w:val="00F15C16"/>
    <w:rsid w:val="00F23906"/>
    <w:rsid w:val="00F27235"/>
    <w:rsid w:val="00F8021A"/>
    <w:rsid w:val="00F81888"/>
    <w:rsid w:val="00F935DF"/>
    <w:rsid w:val="00FB1185"/>
    <w:rsid w:val="00FD7730"/>
    <w:rsid w:val="00FE1156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6F73"/>
  <w15:chartTrackingRefBased/>
  <w15:docId w15:val="{61C28B3C-53B2-4868-B661-25B7CC21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A57F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32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21F1"/>
  </w:style>
  <w:style w:type="paragraph" w:styleId="llb">
    <w:name w:val="footer"/>
    <w:basedOn w:val="Norml"/>
    <w:link w:val="llbChar"/>
    <w:uiPriority w:val="99"/>
    <w:unhideWhenUsed/>
    <w:rsid w:val="00A32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21F1"/>
  </w:style>
  <w:style w:type="character" w:styleId="Hiperhivatkozs">
    <w:name w:val="Hyperlink"/>
    <w:basedOn w:val="Bekezdsalapbettpusa"/>
    <w:uiPriority w:val="99"/>
    <w:unhideWhenUsed/>
    <w:rsid w:val="00134C22"/>
    <w:rPr>
      <w:color w:val="0563C1" w:themeColor="hyperlink"/>
      <w:u w:val="single"/>
    </w:rPr>
  </w:style>
  <w:style w:type="paragraph" w:styleId="Vltozat">
    <w:name w:val="Revision"/>
    <w:hidden/>
    <w:uiPriority w:val="99"/>
    <w:semiHidden/>
    <w:rsid w:val="00923242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3A600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600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600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600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600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7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E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7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2C145-0FCD-481D-953F-B2897F3C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2787</Words>
  <Characters>19231</Characters>
  <Application>Microsoft Office Word</Application>
  <DocSecurity>0</DocSecurity>
  <Lines>160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Gábor Petneházy</cp:lastModifiedBy>
  <cp:revision>4</cp:revision>
  <cp:lastPrinted>2024-12-02T10:19:00Z</cp:lastPrinted>
  <dcterms:created xsi:type="dcterms:W3CDTF">2024-12-03T13:22:00Z</dcterms:created>
  <dcterms:modified xsi:type="dcterms:W3CDTF">2024-12-03T14:25:00Z</dcterms:modified>
</cp:coreProperties>
</file>