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E2849" w14:textId="77777777" w:rsidR="00F33F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Cegléd Város Önkormányzata Képviselő-testületének</w:t>
      </w:r>
    </w:p>
    <w:p w14:paraId="510C5521" w14:textId="3C55902D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.../202</w:t>
      </w:r>
      <w:r w:rsidR="00216760" w:rsidRPr="00794EE7">
        <w:rPr>
          <w:rFonts w:cs="Times New Roman"/>
          <w:b/>
          <w:bCs/>
          <w:sz w:val="22"/>
          <w:szCs w:val="22"/>
        </w:rPr>
        <w:t>5</w:t>
      </w:r>
      <w:r w:rsidRPr="00794EE7">
        <w:rPr>
          <w:rFonts w:cs="Times New Roman"/>
          <w:b/>
          <w:bCs/>
          <w:sz w:val="22"/>
          <w:szCs w:val="22"/>
        </w:rPr>
        <w:t>. (</w:t>
      </w:r>
      <w:r w:rsidR="009C6DC1" w:rsidRPr="00794EE7">
        <w:rPr>
          <w:rFonts w:cs="Times New Roman"/>
          <w:b/>
          <w:bCs/>
          <w:sz w:val="22"/>
          <w:szCs w:val="22"/>
        </w:rPr>
        <w:t>……)</w:t>
      </w:r>
      <w:r w:rsidRPr="00794EE7">
        <w:rPr>
          <w:rFonts w:cs="Times New Roman"/>
          <w:b/>
          <w:bCs/>
          <w:sz w:val="22"/>
          <w:szCs w:val="22"/>
        </w:rPr>
        <w:t xml:space="preserve"> önkormányzati rendelete</w:t>
      </w:r>
    </w:p>
    <w:p w14:paraId="612AC04F" w14:textId="51BF47F3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Cegléd Város Önkormányzatának 202</w:t>
      </w:r>
      <w:r w:rsidR="00216760" w:rsidRPr="00794EE7">
        <w:rPr>
          <w:rFonts w:cs="Times New Roman"/>
          <w:b/>
          <w:bCs/>
          <w:sz w:val="22"/>
          <w:szCs w:val="22"/>
        </w:rPr>
        <w:t>5</w:t>
      </w:r>
      <w:r w:rsidRPr="00794EE7">
        <w:rPr>
          <w:rFonts w:cs="Times New Roman"/>
          <w:b/>
          <w:bCs/>
          <w:sz w:val="22"/>
          <w:szCs w:val="22"/>
        </w:rPr>
        <w:t>. évi költségvetéséről</w:t>
      </w:r>
    </w:p>
    <w:p w14:paraId="0B6FCCDF" w14:textId="2E5334EC" w:rsidR="004867D2" w:rsidRPr="004B1AC6" w:rsidRDefault="00A554F2" w:rsidP="004867D2">
      <w:pPr>
        <w:spacing w:before="240"/>
        <w:jc w:val="both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4B1AC6">
        <w:rPr>
          <w:rFonts w:cs="Times New Roman"/>
          <w:sz w:val="22"/>
          <w:szCs w:val="22"/>
        </w:rPr>
        <w:t>{1}</w:t>
      </w:r>
      <w:r w:rsidR="005C2EE8" w:rsidRPr="004B1AC6">
        <w:rPr>
          <w:bCs/>
          <w:sz w:val="22"/>
          <w:szCs w:val="22"/>
        </w:rPr>
        <w:t xml:space="preserve"> A költségvetés tervezésénél alap</w:t>
      </w:r>
      <w:r w:rsidR="00C6475D" w:rsidRPr="004B1AC6">
        <w:rPr>
          <w:bCs/>
          <w:sz w:val="22"/>
          <w:szCs w:val="22"/>
        </w:rPr>
        <w:t>vető cél</w:t>
      </w:r>
      <w:r w:rsidR="005C2EE8" w:rsidRPr="004B1AC6">
        <w:rPr>
          <w:bCs/>
          <w:sz w:val="22"/>
          <w:szCs w:val="22"/>
        </w:rPr>
        <w:t xml:space="preserve"> a </w:t>
      </w:r>
      <w:r w:rsidR="00C6475D" w:rsidRPr="004B1AC6">
        <w:rPr>
          <w:bCs/>
          <w:sz w:val="22"/>
          <w:szCs w:val="22"/>
        </w:rPr>
        <w:t xml:space="preserve">kötelező </w:t>
      </w:r>
      <w:r w:rsidR="005C2EE8" w:rsidRPr="004B1AC6">
        <w:rPr>
          <w:bCs/>
          <w:sz w:val="22"/>
          <w:szCs w:val="22"/>
        </w:rPr>
        <w:t xml:space="preserve">önkormányzati feladatok biztonságos ellátása, az ahhoz szükséges pénzügyi források biztosítása, amelyet </w:t>
      </w:r>
      <w:r w:rsidR="00C6475D" w:rsidRPr="004B1AC6">
        <w:rPr>
          <w:bCs/>
          <w:sz w:val="22"/>
          <w:szCs w:val="22"/>
        </w:rPr>
        <w:t xml:space="preserve">folyamatosan </w:t>
      </w:r>
      <w:r w:rsidR="005C2EE8" w:rsidRPr="004B1AC6">
        <w:rPr>
          <w:bCs/>
          <w:sz w:val="22"/>
          <w:szCs w:val="22"/>
        </w:rPr>
        <w:t xml:space="preserve">stabil pénzügyi helyzettel kell segíteni. A 2025. évi működési kiadások tervezésénél meghatározó elem </w:t>
      </w:r>
      <w:r w:rsidR="00C6475D" w:rsidRPr="004B1AC6">
        <w:rPr>
          <w:bCs/>
          <w:sz w:val="22"/>
          <w:szCs w:val="22"/>
        </w:rPr>
        <w:t>a</w:t>
      </w:r>
      <w:r w:rsidR="005C2EE8" w:rsidRPr="004B1AC6">
        <w:rPr>
          <w:bCs/>
          <w:sz w:val="22"/>
          <w:szCs w:val="22"/>
        </w:rPr>
        <w:t xml:space="preserve"> vállalt kötelezettségek</w:t>
      </w:r>
      <w:r w:rsidR="00C6475D" w:rsidRPr="004B1AC6">
        <w:rPr>
          <w:bCs/>
          <w:sz w:val="22"/>
          <w:szCs w:val="22"/>
        </w:rPr>
        <w:t xml:space="preserve"> és</w:t>
      </w:r>
      <w:r w:rsidR="005C2EE8" w:rsidRPr="004B1AC6">
        <w:rPr>
          <w:bCs/>
          <w:sz w:val="22"/>
          <w:szCs w:val="22"/>
        </w:rPr>
        <w:t xml:space="preserve"> ellátott feladatok pénzügyi teljesítése. </w:t>
      </w:r>
      <w:r w:rsidR="00C6475D" w:rsidRPr="004B1AC6">
        <w:rPr>
          <w:sz w:val="22"/>
          <w:szCs w:val="22"/>
        </w:rPr>
        <w:t xml:space="preserve">Az önkormányzat hitelképessége megfelel a jogszabályi elvárásoknak. </w:t>
      </w:r>
      <w:r w:rsidR="004867D2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Az önkormányzat saját bevételei </w:t>
      </w:r>
      <w:r w:rsidR="000035AF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növelésére </w:t>
      </w:r>
      <w:r w:rsidR="00C6475D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>elsősorban</w:t>
      </w:r>
      <w:r w:rsidR="000035AF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a helyi adók, a mezőőri járulék, a közterület-használat díjainak </w:t>
      </w:r>
      <w:r w:rsidR="004867D2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>megemelésével</w:t>
      </w:r>
      <w:r w:rsidR="00C6475D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törekszik</w:t>
      </w:r>
      <w:r w:rsidR="000035AF" w:rsidRPr="004B1AC6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="005C2EE8" w:rsidRPr="004B1AC6">
        <w:rPr>
          <w:sz w:val="22"/>
          <w:szCs w:val="22"/>
        </w:rPr>
        <w:t xml:space="preserve"> </w:t>
      </w:r>
    </w:p>
    <w:p w14:paraId="40207110" w14:textId="5AD9C6AA" w:rsidR="00C719C9" w:rsidRPr="00794EE7" w:rsidRDefault="00A554F2" w:rsidP="007A39F4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4B1AC6">
        <w:rPr>
          <w:rFonts w:cs="Times New Roman"/>
          <w:sz w:val="22"/>
          <w:szCs w:val="22"/>
        </w:rPr>
        <w:t xml:space="preserve">{2} </w:t>
      </w:r>
      <w:r w:rsidR="00C82963" w:rsidRPr="004B1AC6">
        <w:rPr>
          <w:rFonts w:cs="Times New Roman"/>
          <w:sz w:val="22"/>
          <w:szCs w:val="22"/>
        </w:rPr>
        <w:t xml:space="preserve">Cegléd Város Önkormányzatának Képviselő-testülete az Alaptörvény </w:t>
      </w:r>
      <w:r w:rsidR="00C82963" w:rsidRPr="004B1AC6">
        <w:rPr>
          <w:rFonts w:cs="Times New Roman"/>
          <w:iCs/>
          <w:sz w:val="22"/>
          <w:szCs w:val="22"/>
        </w:rPr>
        <w:t>32. cikk</w:t>
      </w:r>
      <w:r w:rsidR="00C82963" w:rsidRPr="004B1AC6">
        <w:rPr>
          <w:rFonts w:cs="Times New Roman"/>
          <w:sz w:val="22"/>
          <w:szCs w:val="22"/>
        </w:rPr>
        <w:t xml:space="preserve"> (2) bekezdésében</w:t>
      </w:r>
      <w:r w:rsidR="00C82963" w:rsidRPr="00794EE7">
        <w:rPr>
          <w:rFonts w:cs="Times New Roman"/>
          <w:sz w:val="22"/>
          <w:szCs w:val="22"/>
        </w:rPr>
        <w:t xml:space="preserve"> meghatározott eredeti jogalkotói hatáskörében, a 17. § (1) bekezdés</w:t>
      </w:r>
      <w:r w:rsidR="00B264B8" w:rsidRPr="00794EE7">
        <w:rPr>
          <w:rFonts w:cs="Times New Roman"/>
          <w:sz w:val="22"/>
          <w:szCs w:val="22"/>
        </w:rPr>
        <w:t xml:space="preserve"> </w:t>
      </w:r>
      <w:r w:rsidR="00C82963" w:rsidRPr="00794EE7">
        <w:rPr>
          <w:rFonts w:cs="Times New Roman"/>
          <w:iCs/>
          <w:sz w:val="22"/>
          <w:szCs w:val="22"/>
        </w:rPr>
        <w:t>a)</w:t>
      </w:r>
      <w:r w:rsidR="00C82963" w:rsidRPr="00794EE7">
        <w:rPr>
          <w:rFonts w:cs="Times New Roman"/>
          <w:sz w:val="22"/>
          <w:szCs w:val="22"/>
        </w:rPr>
        <w:t xml:space="preserve"> pont tekintetében a Magyarország 202</w:t>
      </w:r>
      <w:r w:rsidR="005A52AE" w:rsidRPr="00794EE7">
        <w:rPr>
          <w:rFonts w:cs="Times New Roman"/>
          <w:sz w:val="22"/>
          <w:szCs w:val="22"/>
        </w:rPr>
        <w:t>5</w:t>
      </w:r>
      <w:r w:rsidR="00C82963" w:rsidRPr="00794EE7">
        <w:rPr>
          <w:rFonts w:cs="Times New Roman"/>
          <w:sz w:val="22"/>
          <w:szCs w:val="22"/>
        </w:rPr>
        <w:t>. évi központi költségvetéséről szóló 202</w:t>
      </w:r>
      <w:r w:rsidR="005A52AE" w:rsidRPr="00794EE7">
        <w:rPr>
          <w:rFonts w:cs="Times New Roman"/>
          <w:sz w:val="22"/>
          <w:szCs w:val="22"/>
        </w:rPr>
        <w:t>4</w:t>
      </w:r>
      <w:r w:rsidR="00C82963" w:rsidRPr="00794EE7">
        <w:rPr>
          <w:rFonts w:cs="Times New Roman"/>
          <w:sz w:val="22"/>
          <w:szCs w:val="22"/>
        </w:rPr>
        <w:t xml:space="preserve">. évi </w:t>
      </w:r>
      <w:r w:rsidR="005A52AE" w:rsidRPr="00794EE7">
        <w:rPr>
          <w:rFonts w:cs="Times New Roman"/>
          <w:sz w:val="22"/>
          <w:szCs w:val="22"/>
        </w:rPr>
        <w:t>XC</w:t>
      </w:r>
      <w:r w:rsidR="00C82963" w:rsidRPr="00794EE7">
        <w:rPr>
          <w:rFonts w:cs="Times New Roman"/>
          <w:sz w:val="22"/>
          <w:szCs w:val="22"/>
        </w:rPr>
        <w:t xml:space="preserve">. törvény </w:t>
      </w:r>
      <w:r w:rsidR="00B264B8" w:rsidRPr="00794EE7">
        <w:rPr>
          <w:rFonts w:cs="Times New Roman"/>
          <w:sz w:val="22"/>
          <w:szCs w:val="22"/>
        </w:rPr>
        <w:t>7</w:t>
      </w:r>
      <w:r w:rsidR="00B07326" w:rsidRPr="00794EE7">
        <w:rPr>
          <w:rFonts w:cs="Times New Roman"/>
          <w:sz w:val="22"/>
          <w:szCs w:val="22"/>
        </w:rPr>
        <w:t>8</w:t>
      </w:r>
      <w:r w:rsidR="00C82963" w:rsidRPr="00794EE7">
        <w:rPr>
          <w:rFonts w:cs="Times New Roman"/>
          <w:sz w:val="22"/>
          <w:szCs w:val="22"/>
        </w:rPr>
        <w:t>. § (</w:t>
      </w:r>
      <w:r w:rsidR="00B264B8" w:rsidRPr="00794EE7">
        <w:rPr>
          <w:rFonts w:cs="Times New Roman"/>
          <w:sz w:val="22"/>
          <w:szCs w:val="22"/>
        </w:rPr>
        <w:t>3</w:t>
      </w:r>
      <w:r w:rsidR="00C82963" w:rsidRPr="00794EE7">
        <w:rPr>
          <w:rFonts w:cs="Times New Roman"/>
          <w:sz w:val="22"/>
          <w:szCs w:val="22"/>
        </w:rPr>
        <w:t>) bekezdés</w:t>
      </w:r>
      <w:r w:rsidR="00B264B8" w:rsidRPr="00794EE7">
        <w:rPr>
          <w:rFonts w:cs="Times New Roman"/>
          <w:sz w:val="22"/>
          <w:szCs w:val="22"/>
        </w:rPr>
        <w:t xml:space="preserve"> b) pontjában</w:t>
      </w:r>
      <w:r w:rsidR="00C82963" w:rsidRPr="00794EE7">
        <w:rPr>
          <w:rFonts w:cs="Times New Roman"/>
          <w:sz w:val="22"/>
          <w:szCs w:val="22"/>
        </w:rPr>
        <w:t xml:space="preserve">, a 17. § (1) bekezdés </w:t>
      </w:r>
      <w:r w:rsidR="00C82963" w:rsidRPr="00794EE7">
        <w:rPr>
          <w:rFonts w:cs="Times New Roman"/>
          <w:iCs/>
          <w:sz w:val="22"/>
          <w:szCs w:val="22"/>
        </w:rPr>
        <w:t>b)</w:t>
      </w:r>
      <w:r w:rsidR="00C82963" w:rsidRPr="00794EE7">
        <w:rPr>
          <w:rFonts w:cs="Times New Roman"/>
          <w:sz w:val="22"/>
          <w:szCs w:val="22"/>
        </w:rPr>
        <w:t xml:space="preserve"> pont tekintetében a közszolgálati tisztviselőkről szóló 2011. évi CXCIX. törvény 234. § (3) bekezdés </w:t>
      </w:r>
      <w:r w:rsidR="00C82963" w:rsidRPr="00794EE7">
        <w:rPr>
          <w:rFonts w:cs="Times New Roman"/>
          <w:iCs/>
          <w:sz w:val="22"/>
          <w:szCs w:val="22"/>
        </w:rPr>
        <w:t>c)</w:t>
      </w:r>
      <w:r w:rsidR="00C82963" w:rsidRPr="00794EE7">
        <w:rPr>
          <w:rFonts w:cs="Times New Roman"/>
          <w:sz w:val="22"/>
          <w:szCs w:val="22"/>
        </w:rPr>
        <w:t xml:space="preserve"> pontjában, a 17. § (1) bekezdés </w:t>
      </w:r>
      <w:r w:rsidR="00C82963" w:rsidRPr="00794EE7">
        <w:rPr>
          <w:rFonts w:cs="Times New Roman"/>
          <w:iCs/>
          <w:sz w:val="22"/>
          <w:szCs w:val="22"/>
        </w:rPr>
        <w:t>c)</w:t>
      </w:r>
      <w:r w:rsidR="00C82963" w:rsidRPr="00794EE7">
        <w:rPr>
          <w:rFonts w:cs="Times New Roman"/>
          <w:sz w:val="22"/>
          <w:szCs w:val="22"/>
        </w:rPr>
        <w:t xml:space="preserve"> pont tekintetében a közszolgálati tisztviselőkről szóló 2011. évi CXCIX. törvény 234. § (4) bekezdésében, a 17. § (2) bekezdése tekintetében a közszolgálati tisztviselőkről szóló 2011. évi CXC</w:t>
      </w:r>
      <w:r w:rsidR="00232EC6" w:rsidRPr="00794EE7">
        <w:rPr>
          <w:rFonts w:cs="Times New Roman"/>
          <w:sz w:val="22"/>
          <w:szCs w:val="22"/>
        </w:rPr>
        <w:t xml:space="preserve">IX. törvény 236. § (4) </w:t>
      </w:r>
      <w:r w:rsidR="00821527" w:rsidRPr="00794EE7">
        <w:rPr>
          <w:rFonts w:cs="Times New Roman"/>
          <w:sz w:val="22"/>
          <w:szCs w:val="22"/>
        </w:rPr>
        <w:t xml:space="preserve">bekezdés </w:t>
      </w:r>
      <w:r w:rsidR="00232EC6" w:rsidRPr="00794EE7">
        <w:rPr>
          <w:rFonts w:cs="Times New Roman"/>
          <w:sz w:val="22"/>
          <w:szCs w:val="22"/>
        </w:rPr>
        <w:t xml:space="preserve">b) pontjában </w:t>
      </w:r>
      <w:r w:rsidR="00C82963" w:rsidRPr="00794EE7">
        <w:rPr>
          <w:rFonts w:cs="Times New Roman"/>
          <w:sz w:val="22"/>
          <w:szCs w:val="22"/>
        </w:rPr>
        <w:t xml:space="preserve">kapott felhatalmazás alapján, az Alaptörvény 32. cikk (1) bekezdés </w:t>
      </w:r>
      <w:r w:rsidR="00C82963" w:rsidRPr="00794EE7">
        <w:rPr>
          <w:rFonts w:cs="Times New Roman"/>
          <w:iCs/>
          <w:sz w:val="22"/>
          <w:szCs w:val="22"/>
        </w:rPr>
        <w:t>f)</w:t>
      </w:r>
      <w:r w:rsidR="00C82963" w:rsidRPr="00794EE7">
        <w:rPr>
          <w:rFonts w:cs="Times New Roman"/>
          <w:sz w:val="22"/>
          <w:szCs w:val="22"/>
        </w:rPr>
        <w:t xml:space="preserve"> pontjában meghatározott feladatkörében eljárva a következőket rendeli el:</w:t>
      </w:r>
    </w:p>
    <w:p w14:paraId="379E4EE6" w14:textId="77777777" w:rsidR="00C719C9" w:rsidRPr="00794EE7" w:rsidRDefault="00C82963" w:rsidP="00C67106">
      <w:pPr>
        <w:pStyle w:val="Szvegtrzs"/>
        <w:spacing w:before="24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1. Általános rendelkezések</w:t>
      </w:r>
    </w:p>
    <w:p w14:paraId="4F45B076" w14:textId="77777777" w:rsidR="00C719C9" w:rsidRPr="00794EE7" w:rsidRDefault="00C82963" w:rsidP="00FC3E27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1. §</w:t>
      </w:r>
    </w:p>
    <w:p w14:paraId="3F8F6FB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 rendelet hatálya kiterjed Cegléd Város Önkormányzatára (a továbbiakban: Önkormányzat), valamint az Önkormányzat által irányított költségvetési szervekre (a továbbiakban: intézmény), és a támogatásban részesülő jogi személyekre, jogi személyiséggel nem rendelkező szervezetekre.</w:t>
      </w:r>
    </w:p>
    <w:p w14:paraId="7CBD98F1" w14:textId="77777777" w:rsidR="00C719C9" w:rsidRPr="00794EE7" w:rsidRDefault="00C82963" w:rsidP="00FC3E27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2. §</w:t>
      </w:r>
    </w:p>
    <w:p w14:paraId="10A1511C" w14:textId="5A75E766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</w:t>
      </w:r>
      <w:r w:rsidR="00B074A2" w:rsidRPr="00794EE7">
        <w:rPr>
          <w:rFonts w:cs="Times New Roman"/>
          <w:sz w:val="22"/>
          <w:szCs w:val="22"/>
        </w:rPr>
        <w:t>A</w:t>
      </w:r>
      <w:r w:rsidRPr="00794EE7">
        <w:rPr>
          <w:rFonts w:cs="Times New Roman"/>
          <w:sz w:val="22"/>
          <w:szCs w:val="22"/>
        </w:rPr>
        <w:t xml:space="preserve"> rendelet melléklete</w:t>
      </w:r>
      <w:r w:rsidR="00B074A2" w:rsidRPr="00794EE7">
        <w:rPr>
          <w:rFonts w:cs="Times New Roman"/>
          <w:sz w:val="22"/>
          <w:szCs w:val="22"/>
        </w:rPr>
        <w:t>i a következők:</w:t>
      </w:r>
    </w:p>
    <w:p w14:paraId="4AC3C440" w14:textId="2B556753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költségvetési mérlege: 1. melléklet</w:t>
      </w:r>
    </w:p>
    <w:p w14:paraId="534CA6BD" w14:textId="1B29E14F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költségvetési mérlege: 2. melléklet</w:t>
      </w:r>
    </w:p>
    <w:p w14:paraId="3EA5722F" w14:textId="3EFCC0F4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</w:t>
      </w:r>
      <w:r w:rsidR="00647DCF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összesített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bevételei forrásonként: 3. melléklet</w:t>
      </w:r>
    </w:p>
    <w:p w14:paraId="6C1A4086" w14:textId="216D1619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bevételei kormányzati funkciónként: 4. melléklet</w:t>
      </w:r>
    </w:p>
    <w:p w14:paraId="462A5183" w14:textId="175E3C69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kiadásai kormányzati funkciónként: 5. melléklete</w:t>
      </w:r>
    </w:p>
    <w:p w14:paraId="6085D9BE" w14:textId="5ED6F66E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költségvetési intézményeinek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.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évi bevételei: 6. melléklet</w:t>
      </w:r>
    </w:p>
    <w:p w14:paraId="09FF2EFC" w14:textId="04384CC0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költségvetési intézményeinek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kiadásai: 7. melléklet</w:t>
      </w:r>
    </w:p>
    <w:p w14:paraId="1DBA2EAC" w14:textId="375A8D80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tartalékai: 8. melléklet</w:t>
      </w:r>
    </w:p>
    <w:p w14:paraId="0A9D4E03" w14:textId="3755985A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beruházási kiadásai: 9. melléklet</w:t>
      </w:r>
    </w:p>
    <w:p w14:paraId="4FC66E2E" w14:textId="65C0C803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felújítási kiadásai: 10. melléklet</w:t>
      </w:r>
    </w:p>
    <w:p w14:paraId="0A7DB12F" w14:textId="2FAA2FB1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összesített </w:t>
      </w:r>
      <w:r w:rsidR="00647DCF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egyéb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felhalmozási célú kiadásai: 11. melléklet</w:t>
      </w:r>
    </w:p>
    <w:p w14:paraId="1302FCB8" w14:textId="2EF4758A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egyéb működési célú támogatásai államháztartáson kívülre és belülre: 12. melléklet</w:t>
      </w:r>
    </w:p>
    <w:p w14:paraId="74A5CB80" w14:textId="4788A42D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garancia-, és kezességvállalás, valamint lekötött betétállományai: 13. melléklet</w:t>
      </w:r>
    </w:p>
    <w:p w14:paraId="177CD13B" w14:textId="160A7486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európai uniós és nem európai uniós pályázati támogatással megvalósuló programok bevételei és kiadásai: 14. melléklet</w:t>
      </w:r>
    </w:p>
    <w:p w14:paraId="2A739548" w14:textId="409CC7C4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a helyi önkormányzat adósságot keletkeztető ügyleteiből származó fizetési kötelezettségei és saját bevételei arányának kimutatása: 15. melléklet</w:t>
      </w:r>
    </w:p>
    <w:p w14:paraId="2F32C49F" w14:textId="10BFCE42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létszámadatainak címrendje: 16. melléklet</w:t>
      </w:r>
    </w:p>
    <w:p w14:paraId="49ADDCF4" w14:textId="024E6D50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költségvetési </w:t>
      </w:r>
      <w:r w:rsidR="00647DCF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összesített 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előirányzat-felhasználási ütemterve: 17. melléklet</w:t>
      </w:r>
    </w:p>
    <w:p w14:paraId="2E026AA3" w14:textId="5BADCE46" w:rsidR="00B074A2" w:rsidRPr="00794EE7" w:rsidRDefault="00B074A2" w:rsidP="00B074A2">
      <w:pPr>
        <w:pStyle w:val="Listaszerbekezds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 w:val="22"/>
          <w:szCs w:val="22"/>
          <w:lang w:eastAsia="hu-HU" w:bidi="ar-SA"/>
        </w:rPr>
      </w:pP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Cegléd Város Önkormányzata 202</w:t>
      </w:r>
      <w:r w:rsidR="00216760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5</w:t>
      </w:r>
      <w:r w:rsidR="00947608"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>.</w:t>
      </w:r>
      <w:r w:rsidRPr="00794EE7">
        <w:rPr>
          <w:rFonts w:eastAsia="Times New Roman" w:cs="Times New Roman"/>
          <w:kern w:val="0"/>
          <w:sz w:val="22"/>
          <w:szCs w:val="22"/>
          <w:lang w:eastAsia="hu-HU" w:bidi="ar-SA"/>
        </w:rPr>
        <w:t xml:space="preserve"> évi közvetett támogatásai: 18. melléklet</w:t>
      </w:r>
    </w:p>
    <w:p w14:paraId="58CA071F" w14:textId="77777777" w:rsidR="00B074A2" w:rsidRPr="00794EE7" w:rsidRDefault="00B074A2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17B166E2" w14:textId="15C45887" w:rsidR="00C719C9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Az államháztartásról szóló 2011. évi CXCV. törvény (a továbbiakban: Áht.) 29/A. §-</w:t>
      </w:r>
      <w:proofErr w:type="spellStart"/>
      <w:r w:rsidRPr="00794EE7">
        <w:rPr>
          <w:rFonts w:cs="Times New Roman"/>
          <w:sz w:val="22"/>
          <w:szCs w:val="22"/>
        </w:rPr>
        <w:t>ában</w:t>
      </w:r>
      <w:proofErr w:type="spellEnd"/>
      <w:r w:rsidRPr="00794EE7">
        <w:rPr>
          <w:rFonts w:cs="Times New Roman"/>
          <w:sz w:val="22"/>
          <w:szCs w:val="22"/>
        </w:rPr>
        <w:t xml:space="preserve"> előírt kimutatást a </w:t>
      </w:r>
      <w:r w:rsidRPr="00794EE7">
        <w:rPr>
          <w:rFonts w:cs="Times New Roman"/>
          <w:i/>
          <w:iCs/>
          <w:sz w:val="22"/>
          <w:szCs w:val="22"/>
        </w:rPr>
        <w:t>15. melléklet</w:t>
      </w:r>
      <w:r w:rsidRPr="00794EE7">
        <w:rPr>
          <w:rFonts w:cs="Times New Roman"/>
          <w:sz w:val="22"/>
          <w:szCs w:val="22"/>
        </w:rPr>
        <w:t xml:space="preserve"> tartalmazza.</w:t>
      </w:r>
    </w:p>
    <w:p w14:paraId="4F41829E" w14:textId="77777777" w:rsidR="009E1A09" w:rsidRDefault="009E1A09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77894171" w14:textId="77777777" w:rsidR="009E1A09" w:rsidRPr="00794EE7" w:rsidRDefault="009E1A09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</w:p>
    <w:p w14:paraId="0BC49910" w14:textId="77777777" w:rsidR="00C719C9" w:rsidRPr="00794EE7" w:rsidRDefault="00C82963" w:rsidP="00FC3E27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lastRenderedPageBreak/>
        <w:t>2. A költségvetés fő összegei</w:t>
      </w:r>
    </w:p>
    <w:p w14:paraId="1030ADB1" w14:textId="77777777" w:rsidR="00C719C9" w:rsidRPr="00794EE7" w:rsidRDefault="00C82963" w:rsidP="004B502F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3. §</w:t>
      </w:r>
    </w:p>
    <w:p w14:paraId="36841F97" w14:textId="6925C905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Az Önkormányzat összesített 202</w:t>
      </w:r>
      <w:r w:rsidR="0021676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 xml:space="preserve">. évi költségvetésének bevételi főösszege </w:t>
      </w:r>
      <w:r w:rsidR="009C6DC1" w:rsidRPr="00794EE7">
        <w:rPr>
          <w:rFonts w:cs="Times New Roman"/>
          <w:sz w:val="22"/>
          <w:szCs w:val="22"/>
        </w:rPr>
        <w:t>1</w:t>
      </w:r>
      <w:r w:rsidR="00216760" w:rsidRPr="00794EE7">
        <w:rPr>
          <w:rFonts w:cs="Times New Roman"/>
          <w:sz w:val="22"/>
          <w:szCs w:val="22"/>
        </w:rPr>
        <w:t>1</w:t>
      </w:r>
      <w:r w:rsidR="009C6DC1" w:rsidRPr="00794EE7">
        <w:rPr>
          <w:rFonts w:cs="Times New Roman"/>
          <w:sz w:val="22"/>
          <w:szCs w:val="22"/>
        </w:rPr>
        <w:t>.</w:t>
      </w:r>
      <w:r w:rsidR="00716D9A" w:rsidRPr="00794EE7">
        <w:rPr>
          <w:rFonts w:cs="Times New Roman"/>
          <w:sz w:val="22"/>
          <w:szCs w:val="22"/>
        </w:rPr>
        <w:t>9</w:t>
      </w:r>
      <w:r w:rsidR="00216760" w:rsidRPr="00794EE7">
        <w:rPr>
          <w:rFonts w:cs="Times New Roman"/>
          <w:sz w:val="22"/>
          <w:szCs w:val="22"/>
        </w:rPr>
        <w:t>09</w:t>
      </w:r>
      <w:r w:rsidR="00947608" w:rsidRPr="00794EE7">
        <w:rPr>
          <w:rFonts w:cs="Times New Roman"/>
          <w:sz w:val="22"/>
          <w:szCs w:val="22"/>
        </w:rPr>
        <w:t>.</w:t>
      </w:r>
      <w:r w:rsidR="00216760" w:rsidRPr="00794EE7">
        <w:rPr>
          <w:rFonts w:cs="Times New Roman"/>
          <w:sz w:val="22"/>
          <w:szCs w:val="22"/>
        </w:rPr>
        <w:t>851</w:t>
      </w:r>
      <w:r w:rsidR="00947608" w:rsidRPr="00794EE7">
        <w:rPr>
          <w:rFonts w:cs="Times New Roman"/>
          <w:sz w:val="22"/>
          <w:szCs w:val="22"/>
        </w:rPr>
        <w:t>.</w:t>
      </w:r>
      <w:r w:rsidR="00216760" w:rsidRPr="00794EE7">
        <w:rPr>
          <w:rFonts w:cs="Times New Roman"/>
          <w:sz w:val="22"/>
          <w:szCs w:val="22"/>
        </w:rPr>
        <w:t>664</w:t>
      </w:r>
      <w:r w:rsidRPr="00794EE7">
        <w:rPr>
          <w:rFonts w:cs="Times New Roman"/>
          <w:sz w:val="22"/>
          <w:szCs w:val="22"/>
        </w:rPr>
        <w:t xml:space="preserve"> Ft, melyet forrásonként és intézményi bontásban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 állapít meg.</w:t>
      </w:r>
    </w:p>
    <w:p w14:paraId="05BCB7DB" w14:textId="0C542420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 kiadási főösszeg az </w:t>
      </w:r>
      <w:r w:rsidRPr="00794EE7">
        <w:rPr>
          <w:rFonts w:cs="Times New Roman"/>
          <w:i/>
          <w:iCs/>
          <w:sz w:val="22"/>
          <w:szCs w:val="22"/>
        </w:rPr>
        <w:t>1.</w:t>
      </w:r>
      <w:r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i/>
          <w:iCs/>
          <w:sz w:val="22"/>
          <w:szCs w:val="22"/>
        </w:rPr>
        <w:t>melléklet</w:t>
      </w:r>
      <w:r w:rsidRPr="00794EE7">
        <w:rPr>
          <w:rFonts w:cs="Times New Roman"/>
          <w:sz w:val="22"/>
          <w:szCs w:val="22"/>
        </w:rPr>
        <w:t xml:space="preserve"> szerint összesen </w:t>
      </w:r>
      <w:r w:rsidR="00947608" w:rsidRPr="00794EE7">
        <w:rPr>
          <w:rFonts w:cs="Times New Roman"/>
          <w:sz w:val="22"/>
          <w:szCs w:val="22"/>
        </w:rPr>
        <w:t>1</w:t>
      </w:r>
      <w:r w:rsidR="00216760" w:rsidRPr="00794EE7">
        <w:rPr>
          <w:rFonts w:cs="Times New Roman"/>
          <w:sz w:val="22"/>
          <w:szCs w:val="22"/>
        </w:rPr>
        <w:t>1</w:t>
      </w:r>
      <w:r w:rsidR="00947608" w:rsidRPr="00794EE7">
        <w:rPr>
          <w:rFonts w:cs="Times New Roman"/>
          <w:sz w:val="22"/>
          <w:szCs w:val="22"/>
        </w:rPr>
        <w:t>.</w:t>
      </w:r>
      <w:r w:rsidR="00216760" w:rsidRPr="00794EE7">
        <w:rPr>
          <w:rFonts w:cs="Times New Roman"/>
          <w:sz w:val="22"/>
          <w:szCs w:val="22"/>
        </w:rPr>
        <w:t>436</w:t>
      </w:r>
      <w:r w:rsidR="00947608" w:rsidRPr="00794EE7">
        <w:rPr>
          <w:rFonts w:cs="Times New Roman"/>
          <w:sz w:val="22"/>
          <w:szCs w:val="22"/>
        </w:rPr>
        <w:t>.</w:t>
      </w:r>
      <w:r w:rsidR="00216760" w:rsidRPr="00794EE7">
        <w:rPr>
          <w:rFonts w:cs="Times New Roman"/>
          <w:sz w:val="22"/>
          <w:szCs w:val="22"/>
        </w:rPr>
        <w:t>485</w:t>
      </w:r>
      <w:r w:rsidR="00947608" w:rsidRPr="00794EE7">
        <w:rPr>
          <w:rFonts w:cs="Times New Roman"/>
          <w:sz w:val="22"/>
          <w:szCs w:val="22"/>
        </w:rPr>
        <w:t>.</w:t>
      </w:r>
      <w:r w:rsidR="00216760" w:rsidRPr="00794EE7">
        <w:rPr>
          <w:rFonts w:cs="Times New Roman"/>
          <w:sz w:val="22"/>
          <w:szCs w:val="22"/>
        </w:rPr>
        <w:t>266</w:t>
      </w:r>
      <w:r w:rsidRPr="00794EE7">
        <w:rPr>
          <w:rFonts w:cs="Times New Roman"/>
          <w:sz w:val="22"/>
          <w:szCs w:val="22"/>
        </w:rPr>
        <w:t xml:space="preserve"> Ft.</w:t>
      </w:r>
    </w:p>
    <w:p w14:paraId="33E5F16D" w14:textId="6713317B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(3) A költségvetési egyenleg összege: </w:t>
      </w:r>
      <w:r w:rsidR="009451C8" w:rsidRPr="00794EE7">
        <w:rPr>
          <w:rFonts w:cs="Times New Roman"/>
          <w:sz w:val="22"/>
          <w:szCs w:val="22"/>
        </w:rPr>
        <w:t>473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366</w:t>
      </w:r>
      <w:r w:rsidR="00947608" w:rsidRPr="00794EE7">
        <w:rPr>
          <w:rFonts w:cs="Times New Roman"/>
          <w:sz w:val="22"/>
          <w:szCs w:val="22"/>
        </w:rPr>
        <w:t>.3</w:t>
      </w:r>
      <w:r w:rsidR="009451C8" w:rsidRPr="00794EE7">
        <w:rPr>
          <w:rFonts w:cs="Times New Roman"/>
          <w:sz w:val="22"/>
          <w:szCs w:val="22"/>
        </w:rPr>
        <w:t>98</w:t>
      </w:r>
      <w:r w:rsidR="00E1508A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 xml:space="preserve">Ft. A költségvetési egyenleg </w:t>
      </w:r>
      <w:r w:rsidR="009451C8" w:rsidRPr="00794EE7">
        <w:rPr>
          <w:rFonts w:cs="Times New Roman"/>
          <w:sz w:val="22"/>
          <w:szCs w:val="22"/>
        </w:rPr>
        <w:t>többlet</w:t>
      </w:r>
      <w:r w:rsidRPr="00794EE7">
        <w:rPr>
          <w:rFonts w:cs="Times New Roman"/>
          <w:sz w:val="22"/>
          <w:szCs w:val="22"/>
        </w:rPr>
        <w:t xml:space="preserve">. A költségvetési egyenleg tartalmazza a </w:t>
      </w:r>
      <w:r w:rsidR="00947608" w:rsidRPr="00794EE7">
        <w:rPr>
          <w:rFonts w:cs="Times New Roman"/>
          <w:sz w:val="22"/>
          <w:szCs w:val="22"/>
        </w:rPr>
        <w:t>1</w:t>
      </w:r>
      <w:r w:rsidR="009451C8" w:rsidRPr="00794EE7">
        <w:rPr>
          <w:rFonts w:cs="Times New Roman"/>
          <w:sz w:val="22"/>
          <w:szCs w:val="22"/>
        </w:rPr>
        <w:t>35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147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181</w:t>
      </w:r>
      <w:r w:rsidRPr="00794EE7">
        <w:rPr>
          <w:rFonts w:cs="Times New Roman"/>
          <w:sz w:val="22"/>
          <w:szCs w:val="22"/>
        </w:rPr>
        <w:t xml:space="preserve"> Ft 202</w:t>
      </w:r>
      <w:r w:rsidR="009451C8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</w:t>
      </w:r>
      <w:r w:rsidR="00947608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évi megelőlegezés összegét</w:t>
      </w:r>
      <w:r w:rsidR="00947608" w:rsidRPr="00794EE7">
        <w:rPr>
          <w:rFonts w:cs="Times New Roman"/>
          <w:sz w:val="22"/>
          <w:szCs w:val="22"/>
        </w:rPr>
        <w:t>:</w:t>
      </w:r>
    </w:p>
    <w:p w14:paraId="176BA42A" w14:textId="3B5ED5B9" w:rsidR="00C719C9" w:rsidRPr="00794EE7" w:rsidRDefault="00C82963" w:rsidP="00FC3E27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működési költségvetési egyenleg: </w:t>
      </w:r>
      <w:r w:rsidR="009451C8" w:rsidRPr="00794EE7">
        <w:rPr>
          <w:rFonts w:cs="Times New Roman"/>
          <w:sz w:val="22"/>
          <w:szCs w:val="22"/>
        </w:rPr>
        <w:t>67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961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111</w:t>
      </w:r>
      <w:r w:rsidRPr="00794EE7">
        <w:rPr>
          <w:rFonts w:cs="Times New Roman"/>
          <w:sz w:val="22"/>
          <w:szCs w:val="22"/>
        </w:rPr>
        <w:t xml:space="preserve"> Ft. A működési egyenleg többlet.</w:t>
      </w:r>
    </w:p>
    <w:p w14:paraId="17859044" w14:textId="6A277077" w:rsidR="00C719C9" w:rsidRPr="00794EE7" w:rsidRDefault="00C82963" w:rsidP="00FC3E27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felhalmozási költségvetési egyenleg: </w:t>
      </w:r>
      <w:r w:rsidR="009451C8" w:rsidRPr="00794EE7">
        <w:rPr>
          <w:rFonts w:cs="Times New Roman"/>
          <w:sz w:val="22"/>
          <w:szCs w:val="22"/>
        </w:rPr>
        <w:t>405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405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287</w:t>
      </w:r>
      <w:r w:rsidRPr="00794EE7">
        <w:rPr>
          <w:rFonts w:cs="Times New Roman"/>
          <w:sz w:val="22"/>
          <w:szCs w:val="22"/>
        </w:rPr>
        <w:t xml:space="preserve"> Ft. A felhalmozási egyenleg </w:t>
      </w:r>
      <w:r w:rsidR="009451C8" w:rsidRPr="00794EE7">
        <w:rPr>
          <w:rFonts w:cs="Times New Roman"/>
          <w:sz w:val="22"/>
          <w:szCs w:val="22"/>
        </w:rPr>
        <w:t>többlet</w:t>
      </w:r>
      <w:r w:rsidRPr="00794EE7">
        <w:rPr>
          <w:rFonts w:cs="Times New Roman"/>
          <w:sz w:val="22"/>
          <w:szCs w:val="22"/>
        </w:rPr>
        <w:t>.</w:t>
      </w:r>
    </w:p>
    <w:p w14:paraId="79FC2C3C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(4) A költségvetési hiány felhasználására szolgáló finanszírozási célú pénzügyi műveletek:</w:t>
      </w:r>
    </w:p>
    <w:p w14:paraId="5A39E817" w14:textId="7E4E410D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belföldi finanszírozás bevételei </w:t>
      </w:r>
      <w:r w:rsidR="009451C8" w:rsidRPr="00794EE7">
        <w:rPr>
          <w:rFonts w:cs="Times New Roman"/>
          <w:sz w:val="22"/>
          <w:szCs w:val="22"/>
        </w:rPr>
        <w:t>4</w:t>
      </w:r>
      <w:r w:rsidR="009C6DC1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499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740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796</w:t>
      </w:r>
      <w:r w:rsidRPr="00794EE7">
        <w:rPr>
          <w:rFonts w:cs="Times New Roman"/>
          <w:sz w:val="22"/>
          <w:szCs w:val="22"/>
        </w:rPr>
        <w:t xml:space="preserve"> Ft.</w:t>
      </w:r>
    </w:p>
    <w:p w14:paraId="7A89A294" w14:textId="248F559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belföldi finanszírozás kiadásai </w:t>
      </w:r>
      <w:r w:rsidR="00947608" w:rsidRPr="00794EE7">
        <w:rPr>
          <w:rFonts w:cs="Times New Roman"/>
          <w:sz w:val="22"/>
          <w:szCs w:val="22"/>
        </w:rPr>
        <w:t>4.</w:t>
      </w:r>
      <w:r w:rsidR="009451C8" w:rsidRPr="00794EE7">
        <w:rPr>
          <w:rFonts w:cs="Times New Roman"/>
          <w:sz w:val="22"/>
          <w:szCs w:val="22"/>
        </w:rPr>
        <w:t>973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107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194</w:t>
      </w:r>
      <w:r w:rsidRPr="00794EE7">
        <w:rPr>
          <w:rFonts w:cs="Times New Roman"/>
          <w:sz w:val="22"/>
          <w:szCs w:val="22"/>
        </w:rPr>
        <w:t xml:space="preserve"> Ft.</w:t>
      </w:r>
    </w:p>
    <w:p w14:paraId="0D2EFB02" w14:textId="2084AE0B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(5) A bevételek és kiadások pénzügyi műveletekkel korrigált összege </w:t>
      </w:r>
      <w:r w:rsidR="009C6DC1" w:rsidRPr="00794EE7">
        <w:rPr>
          <w:rFonts w:cs="Times New Roman"/>
          <w:sz w:val="22"/>
          <w:szCs w:val="22"/>
        </w:rPr>
        <w:t>16.</w:t>
      </w:r>
      <w:r w:rsidR="009451C8" w:rsidRPr="00794EE7">
        <w:rPr>
          <w:rFonts w:cs="Times New Roman"/>
          <w:sz w:val="22"/>
          <w:szCs w:val="22"/>
        </w:rPr>
        <w:t>409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592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460</w:t>
      </w:r>
      <w:r w:rsidRPr="00794EE7">
        <w:rPr>
          <w:rFonts w:cs="Times New Roman"/>
          <w:sz w:val="22"/>
          <w:szCs w:val="22"/>
        </w:rPr>
        <w:t xml:space="preserve"> Ft,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 szerint.</w:t>
      </w:r>
    </w:p>
    <w:p w14:paraId="5E603D4A" w14:textId="1A46D87C" w:rsidR="00C719C9" w:rsidRPr="00794EE7" w:rsidRDefault="00C82963" w:rsidP="00C67106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4. §</w:t>
      </w:r>
    </w:p>
    <w:p w14:paraId="2D1C1740" w14:textId="0A8B1E59" w:rsidR="00C719C9" w:rsidRPr="00794EE7" w:rsidRDefault="00C82963" w:rsidP="00794EE7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Az Önkormányzat összesített bevételei forrásonként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ben részletezve. Működési bevételek előirányzata </w:t>
      </w:r>
      <w:r w:rsidR="009451C8" w:rsidRPr="00794EE7">
        <w:rPr>
          <w:rFonts w:cs="Times New Roman"/>
          <w:sz w:val="22"/>
          <w:szCs w:val="22"/>
        </w:rPr>
        <w:t>9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531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555</w:t>
      </w:r>
      <w:r w:rsidR="00947608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839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29B4C426" w14:textId="71BF3D1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önkormányzatok működési támogatása </w:t>
      </w:r>
      <w:r w:rsidR="009451C8" w:rsidRPr="00794EE7">
        <w:rPr>
          <w:rFonts w:cs="Times New Roman"/>
          <w:sz w:val="22"/>
          <w:szCs w:val="22"/>
        </w:rPr>
        <w:t>4</w:t>
      </w:r>
      <w:r w:rsidR="00392582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076</w:t>
      </w:r>
      <w:r w:rsidR="00392582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481</w:t>
      </w:r>
      <w:r w:rsidR="00392582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544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6D5ADBD" w14:textId="11D106E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9451C8" w:rsidRPr="00794EE7">
        <w:rPr>
          <w:rFonts w:cs="Times New Roman"/>
          <w:sz w:val="22"/>
          <w:szCs w:val="22"/>
        </w:rPr>
        <w:t>4</w:t>
      </w:r>
      <w:r w:rsidR="003C76FD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076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481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544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E76ED86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5382FA8E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2D3015C" w14:textId="7C67818B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működési célú támogatások államháztartáson belülről </w:t>
      </w:r>
      <w:r w:rsidR="009451C8" w:rsidRPr="00794EE7"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265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749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335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3E81637" w14:textId="0A8B731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9451C8" w:rsidRPr="00794EE7"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260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349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335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9A9161F" w14:textId="78C67928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9451C8" w:rsidRPr="00794EE7">
        <w:rPr>
          <w:rFonts w:cs="Times New Roman"/>
          <w:sz w:val="22"/>
          <w:szCs w:val="22"/>
        </w:rPr>
        <w:t>5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400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6C26A72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B7A6051" w14:textId="3BB984EC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termékek és szolgáltatások adói: </w:t>
      </w:r>
      <w:r w:rsidR="009451C8" w:rsidRPr="00794EE7">
        <w:rPr>
          <w:rFonts w:cs="Times New Roman"/>
          <w:sz w:val="22"/>
          <w:szCs w:val="22"/>
        </w:rPr>
        <w:t>3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770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000</w:t>
      </w:r>
      <w:r w:rsidR="00920EC6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0CDF984" w14:textId="4449264C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</w:t>
      </w:r>
      <w:r w:rsidR="00920EC6" w:rsidRPr="00794EE7">
        <w:rPr>
          <w:rFonts w:cs="Times New Roman"/>
          <w:sz w:val="22"/>
          <w:szCs w:val="22"/>
        </w:rPr>
        <w:t xml:space="preserve"> </w:t>
      </w:r>
      <w:r w:rsidR="009451C8" w:rsidRPr="00794EE7">
        <w:rPr>
          <w:rFonts w:cs="Times New Roman"/>
          <w:sz w:val="22"/>
          <w:szCs w:val="22"/>
        </w:rPr>
        <w:t>3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770</w:t>
      </w:r>
      <w:r w:rsidR="003C76FD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00</w:t>
      </w:r>
      <w:r w:rsidR="00716D9A" w:rsidRPr="00794EE7">
        <w:rPr>
          <w:rFonts w:cs="Times New Roman"/>
          <w:sz w:val="22"/>
          <w:szCs w:val="22"/>
        </w:rPr>
        <w:t>0</w:t>
      </w:r>
      <w:r w:rsidR="001B185B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8E9FA9E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3406C0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97DD5EA" w14:textId="3C8D7474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 xml:space="preserve">közhatalmi bevételek </w:t>
      </w:r>
      <w:r w:rsidR="009451C8" w:rsidRPr="00794EE7">
        <w:rPr>
          <w:rFonts w:cs="Times New Roman"/>
          <w:sz w:val="22"/>
          <w:szCs w:val="22"/>
        </w:rPr>
        <w:t>3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803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300</w:t>
      </w:r>
      <w:r w:rsidRPr="00794EE7">
        <w:rPr>
          <w:rFonts w:cs="Times New Roman"/>
          <w:sz w:val="22"/>
          <w:szCs w:val="22"/>
        </w:rPr>
        <w:t>.000 Ft:</w:t>
      </w:r>
    </w:p>
    <w:p w14:paraId="0B84256A" w14:textId="41BD54A8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9451C8" w:rsidRPr="00794EE7">
        <w:rPr>
          <w:rFonts w:cs="Times New Roman"/>
          <w:sz w:val="22"/>
          <w:szCs w:val="22"/>
        </w:rPr>
        <w:t>3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790</w:t>
      </w:r>
      <w:r w:rsidR="00920EC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100</w:t>
      </w:r>
      <w:r w:rsidR="003C76FD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79BF7D9" w14:textId="7B7A0C43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>önként vállalt feladat</w:t>
      </w:r>
      <w:r w:rsidR="003C76FD" w:rsidRPr="00794EE7">
        <w:rPr>
          <w:rFonts w:cs="Times New Roman"/>
          <w:sz w:val="22"/>
          <w:szCs w:val="22"/>
        </w:rPr>
        <w:t xml:space="preserve"> </w:t>
      </w:r>
      <w:r w:rsidR="009451C8" w:rsidRPr="00794EE7">
        <w:rPr>
          <w:rFonts w:cs="Times New Roman"/>
          <w:sz w:val="22"/>
          <w:szCs w:val="22"/>
        </w:rPr>
        <w:t>13.200.000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5801D5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EF286D1" w14:textId="4A3AADEB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működési bevételek </w:t>
      </w:r>
      <w:r w:rsidR="009451C8" w:rsidRPr="00794EE7">
        <w:rPr>
          <w:rFonts w:cs="Times New Roman"/>
          <w:sz w:val="22"/>
          <w:szCs w:val="22"/>
        </w:rPr>
        <w:t>1.294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326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504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392AF590" w14:textId="57CD8328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9451C8" w:rsidRPr="00794EE7">
        <w:rPr>
          <w:rFonts w:cs="Times New Roman"/>
          <w:sz w:val="22"/>
          <w:szCs w:val="22"/>
        </w:rPr>
        <w:t>1.223.756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259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01B760C" w14:textId="5E5D39FD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9451C8" w:rsidRPr="00794EE7">
        <w:rPr>
          <w:rFonts w:cs="Times New Roman"/>
          <w:sz w:val="22"/>
          <w:szCs w:val="22"/>
        </w:rPr>
        <w:t>70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570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245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88C70F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ED5AB70" w14:textId="790BD119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f)</w:t>
      </w:r>
      <w:r w:rsidRPr="00794EE7">
        <w:rPr>
          <w:rFonts w:cs="Times New Roman"/>
          <w:sz w:val="22"/>
          <w:szCs w:val="22"/>
        </w:rPr>
        <w:tab/>
        <w:t xml:space="preserve">működési célú átvett pénzeszközök </w:t>
      </w:r>
      <w:r w:rsidR="003435F6" w:rsidRPr="00794EE7">
        <w:rPr>
          <w:rFonts w:cs="Times New Roman"/>
          <w:sz w:val="22"/>
          <w:szCs w:val="22"/>
        </w:rPr>
        <w:t>1</w:t>
      </w:r>
      <w:r w:rsidR="009451C8" w:rsidRPr="00794EE7">
        <w:rPr>
          <w:rFonts w:cs="Times New Roman"/>
          <w:sz w:val="22"/>
          <w:szCs w:val="22"/>
        </w:rPr>
        <w:t>68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</w:t>
      </w:r>
      <w:r w:rsidR="003435F6" w:rsidRPr="00794EE7">
        <w:rPr>
          <w:rFonts w:cs="Times New Roman"/>
          <w:sz w:val="22"/>
          <w:szCs w:val="22"/>
        </w:rPr>
        <w:t>80.000</w:t>
      </w:r>
      <w:r w:rsidR="003C76FD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Ft:</w:t>
      </w:r>
    </w:p>
    <w:p w14:paraId="261EB218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fa)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02A3045C" w14:textId="71795342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3435F6" w:rsidRPr="00794EE7">
        <w:rPr>
          <w:rFonts w:cs="Times New Roman"/>
          <w:sz w:val="22"/>
          <w:szCs w:val="22"/>
        </w:rPr>
        <w:t>1</w:t>
      </w:r>
      <w:r w:rsidR="009451C8" w:rsidRPr="00794EE7">
        <w:rPr>
          <w:rFonts w:cs="Times New Roman"/>
          <w:sz w:val="22"/>
          <w:szCs w:val="22"/>
        </w:rPr>
        <w:t>68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1</w:t>
      </w:r>
      <w:r w:rsidR="003C76FD" w:rsidRPr="00794EE7">
        <w:rPr>
          <w:rFonts w:cs="Times New Roman"/>
          <w:sz w:val="22"/>
          <w:szCs w:val="22"/>
        </w:rPr>
        <w:t>80.000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2EAF565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AD4F178" w14:textId="7DD518D4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Felhalmozási bevételek előirányzata: </w:t>
      </w:r>
      <w:r w:rsidR="009451C8" w:rsidRPr="00794EE7">
        <w:rPr>
          <w:rFonts w:cs="Times New Roman"/>
          <w:sz w:val="22"/>
          <w:szCs w:val="22"/>
        </w:rPr>
        <w:t>2</w:t>
      </w:r>
      <w:r w:rsidR="003435F6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378</w:t>
      </w:r>
      <w:r w:rsidR="00A3380F" w:rsidRPr="00794EE7">
        <w:rPr>
          <w:rFonts w:cs="Times New Roman"/>
          <w:sz w:val="22"/>
          <w:szCs w:val="22"/>
        </w:rPr>
        <w:t>.</w:t>
      </w:r>
      <w:r w:rsidR="009451C8" w:rsidRPr="00794EE7">
        <w:rPr>
          <w:rFonts w:cs="Times New Roman"/>
          <w:sz w:val="22"/>
          <w:szCs w:val="22"/>
        </w:rPr>
        <w:t>295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825</w:t>
      </w:r>
      <w:r w:rsidR="003C76FD" w:rsidRPr="00794EE7">
        <w:rPr>
          <w:rFonts w:cs="Times New Roman"/>
          <w:sz w:val="22"/>
          <w:szCs w:val="22"/>
        </w:rPr>
        <w:t xml:space="preserve"> F</w:t>
      </w:r>
      <w:r w:rsidRPr="00794EE7">
        <w:rPr>
          <w:rFonts w:cs="Times New Roman"/>
          <w:sz w:val="22"/>
          <w:szCs w:val="22"/>
        </w:rPr>
        <w:t>t, ebből:</w:t>
      </w:r>
    </w:p>
    <w:p w14:paraId="664067E7" w14:textId="060E4E59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felhalmozási célú támogatások államháztartáson belülről </w:t>
      </w:r>
      <w:r w:rsidR="002F5AF2" w:rsidRPr="00794EE7">
        <w:rPr>
          <w:rFonts w:cs="Times New Roman"/>
          <w:sz w:val="22"/>
          <w:szCs w:val="22"/>
        </w:rPr>
        <w:t>970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591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467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FDEE48E" w14:textId="3B4BBE39" w:rsidR="00C719C9" w:rsidRPr="00794EE7" w:rsidRDefault="00C82963" w:rsidP="00200DF0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970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591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467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4F2FB0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6895BE9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3BCBE41" w14:textId="66DF5EDF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felhalmozási bevételek </w:t>
      </w:r>
      <w:r w:rsidR="003435F6" w:rsidRPr="00794EE7">
        <w:rPr>
          <w:rFonts w:cs="Times New Roman"/>
          <w:sz w:val="22"/>
          <w:szCs w:val="22"/>
        </w:rPr>
        <w:t>1.</w:t>
      </w:r>
      <w:r w:rsidR="002F5AF2" w:rsidRPr="00794EE7">
        <w:rPr>
          <w:rFonts w:cs="Times New Roman"/>
          <w:sz w:val="22"/>
          <w:szCs w:val="22"/>
        </w:rPr>
        <w:t>4</w:t>
      </w:r>
      <w:r w:rsidR="00716D9A" w:rsidRPr="00794EE7">
        <w:rPr>
          <w:rFonts w:cs="Times New Roman"/>
          <w:sz w:val="22"/>
          <w:szCs w:val="22"/>
        </w:rPr>
        <w:t>0</w:t>
      </w:r>
      <w:r w:rsidR="00F313C0" w:rsidRPr="00794EE7">
        <w:rPr>
          <w:rFonts w:cs="Times New Roman"/>
          <w:sz w:val="22"/>
          <w:szCs w:val="22"/>
        </w:rPr>
        <w:t>5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045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976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ADBADF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28ACA05D" w14:textId="582B5ABB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3435F6" w:rsidRPr="00794EE7">
        <w:rPr>
          <w:rFonts w:cs="Times New Roman"/>
          <w:sz w:val="22"/>
          <w:szCs w:val="22"/>
        </w:rPr>
        <w:t>1.</w:t>
      </w:r>
      <w:r w:rsidR="002F5AF2" w:rsidRPr="00794EE7">
        <w:rPr>
          <w:rFonts w:cs="Times New Roman"/>
          <w:sz w:val="22"/>
          <w:szCs w:val="22"/>
        </w:rPr>
        <w:t>4</w:t>
      </w:r>
      <w:r w:rsidR="00716D9A" w:rsidRPr="00794EE7">
        <w:rPr>
          <w:rFonts w:cs="Times New Roman"/>
          <w:sz w:val="22"/>
          <w:szCs w:val="22"/>
        </w:rPr>
        <w:t>05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045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976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190D0E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BAADB7A" w14:textId="5F7EBEC0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felhalmozási célú átvett pénzeszközök: </w:t>
      </w:r>
      <w:r w:rsidR="002F5AF2" w:rsidRPr="00794EE7">
        <w:rPr>
          <w:rFonts w:cs="Times New Roman"/>
          <w:sz w:val="22"/>
          <w:szCs w:val="22"/>
        </w:rPr>
        <w:t>2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658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382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4B29B95" w14:textId="75272B1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2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658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382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307745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300606AB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23A8D48" w14:textId="2B2F6498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lastRenderedPageBreak/>
        <w:t xml:space="preserve">(3) Finanszírozási bevételek előirányzata: </w:t>
      </w:r>
      <w:r w:rsidR="002F5AF2" w:rsidRPr="00794EE7">
        <w:rPr>
          <w:rFonts w:cs="Times New Roman"/>
          <w:sz w:val="22"/>
          <w:szCs w:val="22"/>
        </w:rPr>
        <w:t>4</w:t>
      </w:r>
      <w:r w:rsidR="003C76FD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499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740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796</w:t>
      </w:r>
      <w:r w:rsidRPr="00794EE7">
        <w:rPr>
          <w:rFonts w:cs="Times New Roman"/>
          <w:sz w:val="22"/>
          <w:szCs w:val="22"/>
        </w:rPr>
        <w:t xml:space="preserve"> Ft, ebből: belföldi finanszírozás bevételei </w:t>
      </w:r>
      <w:r w:rsidR="002F5AF2" w:rsidRPr="00794EE7">
        <w:rPr>
          <w:rFonts w:cs="Times New Roman"/>
          <w:sz w:val="22"/>
          <w:szCs w:val="22"/>
        </w:rPr>
        <w:t>4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499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740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796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B4B0814" w14:textId="76E0CD5F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4</w:t>
      </w:r>
      <w:r w:rsidR="003C76FD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499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740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796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881CA19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632EAF6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A6CBCF4" w14:textId="5DBD3929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5. §</w:t>
      </w:r>
    </w:p>
    <w:p w14:paraId="2899B176" w14:textId="73A338E3" w:rsidR="00C719C9" w:rsidRPr="00794EE7" w:rsidRDefault="00C82963" w:rsidP="00794EE7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Az Önkormányzat összesített kiadásai kiemelt előirányzatonként az </w:t>
      </w:r>
      <w:r w:rsidRPr="00794EE7">
        <w:rPr>
          <w:rFonts w:cs="Times New Roman"/>
          <w:i/>
          <w:iCs/>
          <w:sz w:val="22"/>
          <w:szCs w:val="22"/>
        </w:rPr>
        <w:t>1. melléklet</w:t>
      </w:r>
      <w:r w:rsidRPr="00794EE7">
        <w:rPr>
          <w:rFonts w:cs="Times New Roman"/>
          <w:sz w:val="22"/>
          <w:szCs w:val="22"/>
        </w:rPr>
        <w:t xml:space="preserve">ben részletezve. Működési kiadások előirányzatai </w:t>
      </w:r>
      <w:r w:rsidR="002F5AF2" w:rsidRPr="00794EE7">
        <w:rPr>
          <w:rFonts w:cs="Times New Roman"/>
          <w:sz w:val="22"/>
          <w:szCs w:val="22"/>
        </w:rPr>
        <w:t>9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463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594</w:t>
      </w:r>
      <w:r w:rsidR="003435F6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728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2B39C706" w14:textId="0FAF38E8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személyi juttatások </w:t>
      </w:r>
      <w:r w:rsidR="002F5AF2" w:rsidRPr="00794EE7">
        <w:rPr>
          <w:rFonts w:cs="Times New Roman"/>
          <w:sz w:val="22"/>
          <w:szCs w:val="22"/>
        </w:rPr>
        <w:t>3</w:t>
      </w:r>
      <w:r w:rsidR="003C76FD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020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155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116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294EBC6" w14:textId="1C1CCE85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 2.</w:t>
      </w:r>
      <w:r w:rsidR="002F5AF2" w:rsidRPr="00794EE7">
        <w:rPr>
          <w:rFonts w:cs="Times New Roman"/>
          <w:sz w:val="22"/>
          <w:szCs w:val="22"/>
        </w:rPr>
        <w:t>856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347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916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625E66C" w14:textId="5496F6A9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2F5AF2" w:rsidRPr="00794EE7">
        <w:rPr>
          <w:rFonts w:cs="Times New Roman"/>
          <w:sz w:val="22"/>
          <w:szCs w:val="22"/>
        </w:rPr>
        <w:t>163.807.200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705686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582B625" w14:textId="4781A12B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864148" w:rsidRPr="00794EE7">
        <w:rPr>
          <w:rFonts w:cs="Times New Roman"/>
          <w:sz w:val="22"/>
          <w:szCs w:val="22"/>
        </w:rPr>
        <w:t>3</w:t>
      </w:r>
      <w:r w:rsidR="002F5AF2" w:rsidRPr="00794EE7">
        <w:rPr>
          <w:rFonts w:cs="Times New Roman"/>
          <w:sz w:val="22"/>
          <w:szCs w:val="22"/>
        </w:rPr>
        <w:t>92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442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411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22927FFC" w14:textId="46C67CAC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864148" w:rsidRPr="00794EE7">
        <w:rPr>
          <w:rFonts w:cs="Times New Roman"/>
          <w:sz w:val="22"/>
          <w:szCs w:val="22"/>
        </w:rPr>
        <w:t>36</w:t>
      </w:r>
      <w:r w:rsidR="002F5AF2" w:rsidRPr="00794EE7">
        <w:rPr>
          <w:rFonts w:cs="Times New Roman"/>
          <w:sz w:val="22"/>
          <w:szCs w:val="22"/>
        </w:rPr>
        <w:t>9</w:t>
      </w:r>
      <w:r w:rsidR="00864148" w:rsidRPr="00794EE7">
        <w:rPr>
          <w:rFonts w:cs="Times New Roman"/>
          <w:sz w:val="22"/>
          <w:szCs w:val="22"/>
        </w:rPr>
        <w:t>.7</w:t>
      </w:r>
      <w:r w:rsidR="002F5AF2" w:rsidRPr="00794EE7">
        <w:rPr>
          <w:rFonts w:cs="Times New Roman"/>
          <w:sz w:val="22"/>
          <w:szCs w:val="22"/>
        </w:rPr>
        <w:t>38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135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944B884" w14:textId="594488D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2F5AF2" w:rsidRPr="00794EE7">
        <w:rPr>
          <w:rFonts w:cs="Times New Roman"/>
          <w:sz w:val="22"/>
          <w:szCs w:val="22"/>
        </w:rPr>
        <w:t>22.704.276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C679538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CD44315" w14:textId="17FB73DF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dologi kiadások </w:t>
      </w:r>
      <w:r w:rsidR="00864148" w:rsidRPr="00794EE7">
        <w:rPr>
          <w:rFonts w:cs="Times New Roman"/>
          <w:sz w:val="22"/>
          <w:szCs w:val="22"/>
        </w:rPr>
        <w:t>3.</w:t>
      </w:r>
      <w:r w:rsidR="002F5AF2" w:rsidRPr="00794EE7">
        <w:rPr>
          <w:rFonts w:cs="Times New Roman"/>
          <w:sz w:val="22"/>
          <w:szCs w:val="22"/>
        </w:rPr>
        <w:t>435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661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652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761E703E" w14:textId="41C4779B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864148" w:rsidRPr="00794EE7">
        <w:rPr>
          <w:rFonts w:cs="Times New Roman"/>
          <w:sz w:val="22"/>
          <w:szCs w:val="22"/>
        </w:rPr>
        <w:t>3.3</w:t>
      </w:r>
      <w:r w:rsidR="002F5AF2" w:rsidRPr="00794EE7">
        <w:rPr>
          <w:rFonts w:cs="Times New Roman"/>
          <w:sz w:val="22"/>
          <w:szCs w:val="22"/>
        </w:rPr>
        <w:t>27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638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935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8C4DEDB" w14:textId="57C360DF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2F5AF2" w:rsidRPr="00794EE7">
        <w:rPr>
          <w:rFonts w:cs="Times New Roman"/>
          <w:sz w:val="22"/>
          <w:szCs w:val="22"/>
        </w:rPr>
        <w:t>108.022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717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3A6336E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A0FBB76" w14:textId="1BA76891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 xml:space="preserve">ellátottak pénzbeli juttatásai </w:t>
      </w:r>
      <w:r w:rsidR="002F5AF2" w:rsidRPr="00794EE7">
        <w:rPr>
          <w:rFonts w:cs="Times New Roman"/>
          <w:sz w:val="22"/>
          <w:szCs w:val="22"/>
        </w:rPr>
        <w:t>71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673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690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8974FB1" w14:textId="073D88E2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8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878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450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FD9317D" w14:textId="1FCD6A2B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2F5AF2" w:rsidRPr="00794EE7">
        <w:rPr>
          <w:rFonts w:cs="Times New Roman"/>
          <w:sz w:val="22"/>
          <w:szCs w:val="22"/>
        </w:rPr>
        <w:t>62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795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240</w:t>
      </w:r>
      <w:r w:rsidR="00792B9C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Ft</w:t>
      </w:r>
    </w:p>
    <w:p w14:paraId="1A4C496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BA7ADDB" w14:textId="6DD949FE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egyéb működési célú kiadások </w:t>
      </w:r>
      <w:r w:rsidR="00792B9C" w:rsidRPr="00794EE7">
        <w:rPr>
          <w:rFonts w:cs="Times New Roman"/>
          <w:sz w:val="22"/>
          <w:szCs w:val="22"/>
        </w:rPr>
        <w:t>2.</w:t>
      </w:r>
      <w:r w:rsidR="002F5AF2" w:rsidRPr="00794EE7">
        <w:rPr>
          <w:rFonts w:cs="Times New Roman"/>
          <w:sz w:val="22"/>
          <w:szCs w:val="22"/>
        </w:rPr>
        <w:t>543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661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858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AC59D6C" w14:textId="67BF8418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864148" w:rsidRPr="00794EE7">
        <w:rPr>
          <w:rFonts w:cs="Times New Roman"/>
          <w:sz w:val="22"/>
          <w:szCs w:val="22"/>
        </w:rPr>
        <w:t>1.</w:t>
      </w:r>
      <w:r w:rsidR="002F5AF2" w:rsidRPr="00794EE7">
        <w:rPr>
          <w:rFonts w:cs="Times New Roman"/>
          <w:sz w:val="22"/>
          <w:szCs w:val="22"/>
        </w:rPr>
        <w:t>737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083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252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A35239B" w14:textId="6B282D7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2F5AF2" w:rsidRPr="00794EE7">
        <w:rPr>
          <w:rFonts w:cs="Times New Roman"/>
          <w:sz w:val="22"/>
          <w:szCs w:val="22"/>
        </w:rPr>
        <w:t>806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578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606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3A3D66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F646F13" w14:textId="163F2963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f)</w:t>
      </w:r>
      <w:r w:rsidRPr="00794EE7">
        <w:rPr>
          <w:rFonts w:cs="Times New Roman"/>
          <w:sz w:val="22"/>
          <w:szCs w:val="22"/>
        </w:rPr>
        <w:tab/>
        <w:t xml:space="preserve">az </w:t>
      </w: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 xml:space="preserve"> pontban megállapított kiadáson belüli tartalék </w:t>
      </w:r>
      <w:r w:rsidR="002F5AF2" w:rsidRPr="00794EE7">
        <w:rPr>
          <w:rFonts w:cs="Times New Roman"/>
          <w:sz w:val="22"/>
          <w:szCs w:val="22"/>
        </w:rPr>
        <w:t>45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00</w:t>
      </w:r>
      <w:r w:rsidR="00864148" w:rsidRPr="00794EE7">
        <w:rPr>
          <w:rFonts w:cs="Times New Roman"/>
          <w:sz w:val="22"/>
          <w:szCs w:val="22"/>
        </w:rPr>
        <w:t>0.000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2B062750" w14:textId="39DA7322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45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00</w:t>
      </w:r>
      <w:r w:rsidR="00864148" w:rsidRPr="00794EE7">
        <w:rPr>
          <w:rFonts w:cs="Times New Roman"/>
          <w:sz w:val="22"/>
          <w:szCs w:val="22"/>
        </w:rPr>
        <w:t>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61EE1C2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09C7A41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AEE2326" w14:textId="1921E8C5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Felhalmozási kiadások előirányzatai </w:t>
      </w:r>
      <w:r w:rsidR="002F5AF2" w:rsidRPr="00794EE7">
        <w:rPr>
          <w:rFonts w:cs="Times New Roman"/>
          <w:sz w:val="22"/>
          <w:szCs w:val="22"/>
        </w:rPr>
        <w:t>1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972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890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538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2CC75620" w14:textId="23333378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beruházások </w:t>
      </w:r>
      <w:r w:rsidR="00864148" w:rsidRPr="00794EE7">
        <w:rPr>
          <w:rFonts w:cs="Times New Roman"/>
          <w:sz w:val="22"/>
          <w:szCs w:val="22"/>
        </w:rPr>
        <w:t>1.2</w:t>
      </w:r>
      <w:r w:rsidR="002F5AF2" w:rsidRPr="00794EE7">
        <w:rPr>
          <w:rFonts w:cs="Times New Roman"/>
          <w:sz w:val="22"/>
          <w:szCs w:val="22"/>
        </w:rPr>
        <w:t>03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531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250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763FE3FC" w14:textId="31AD7F36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864148" w:rsidRPr="00794EE7">
        <w:rPr>
          <w:rFonts w:cs="Times New Roman"/>
          <w:sz w:val="22"/>
          <w:szCs w:val="22"/>
        </w:rPr>
        <w:t>1.</w:t>
      </w:r>
      <w:r w:rsidR="002F5AF2" w:rsidRPr="00794EE7">
        <w:rPr>
          <w:rFonts w:cs="Times New Roman"/>
          <w:sz w:val="22"/>
          <w:szCs w:val="22"/>
        </w:rPr>
        <w:t>195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352</w:t>
      </w:r>
      <w:r w:rsidR="00864148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450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C1A3D00" w14:textId="48501EE3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2F5AF2" w:rsidRPr="00794EE7">
        <w:rPr>
          <w:rFonts w:cs="Times New Roman"/>
          <w:sz w:val="22"/>
          <w:szCs w:val="22"/>
        </w:rPr>
        <w:t>8.178.800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5A2E59D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54FB637" w14:textId="5D9F55AB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felújítások </w:t>
      </w:r>
      <w:r w:rsidR="002F5AF2" w:rsidRPr="00794EE7">
        <w:rPr>
          <w:rFonts w:cs="Times New Roman"/>
          <w:sz w:val="22"/>
          <w:szCs w:val="22"/>
        </w:rPr>
        <w:t>671</w:t>
      </w:r>
      <w:r w:rsidR="00512731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186</w:t>
      </w:r>
      <w:r w:rsidR="00512731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288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E0E3153" w14:textId="6C07F36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671</w:t>
      </w:r>
      <w:r w:rsidR="00512731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186</w:t>
      </w:r>
      <w:r w:rsidR="00512731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288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18712B9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05E60752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4B38C89" w14:textId="1BEE515F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egyéb felhalmozási célú kiadások </w:t>
      </w:r>
      <w:r w:rsidR="002F5AF2" w:rsidRPr="00794EE7">
        <w:rPr>
          <w:rFonts w:cs="Times New Roman"/>
          <w:sz w:val="22"/>
          <w:szCs w:val="22"/>
        </w:rPr>
        <w:t>98</w:t>
      </w:r>
      <w:r w:rsidR="00E51DD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173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7234301" w14:textId="6364F98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2F5AF2" w:rsidRPr="00794EE7">
        <w:rPr>
          <w:rFonts w:cs="Times New Roman"/>
          <w:sz w:val="22"/>
          <w:szCs w:val="22"/>
        </w:rPr>
        <w:t>6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000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ECE5207" w14:textId="4CD77473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2F5AF2" w:rsidRPr="00794EE7">
        <w:rPr>
          <w:rFonts w:cs="Times New Roman"/>
          <w:sz w:val="22"/>
          <w:szCs w:val="22"/>
        </w:rPr>
        <w:t>92.173.000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C2DE07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709DE53" w14:textId="691326E4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(3) Finanszírozási kiadások előirányzata: </w:t>
      </w:r>
      <w:r w:rsidR="00147EBC" w:rsidRPr="00794EE7">
        <w:rPr>
          <w:rFonts w:cs="Times New Roman"/>
          <w:sz w:val="22"/>
          <w:szCs w:val="22"/>
        </w:rPr>
        <w:t>4.</w:t>
      </w:r>
      <w:r w:rsidR="002F5AF2" w:rsidRPr="00794EE7">
        <w:rPr>
          <w:rFonts w:cs="Times New Roman"/>
          <w:sz w:val="22"/>
          <w:szCs w:val="22"/>
        </w:rPr>
        <w:t>973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107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194</w:t>
      </w:r>
      <w:r w:rsidRPr="00794EE7">
        <w:rPr>
          <w:rFonts w:cs="Times New Roman"/>
          <w:sz w:val="22"/>
          <w:szCs w:val="22"/>
        </w:rPr>
        <w:t xml:space="preserve"> Ft, ebből belföldi finanszírozás kiadásai </w:t>
      </w:r>
      <w:r w:rsidR="00147EBC" w:rsidRPr="00794EE7">
        <w:rPr>
          <w:rFonts w:cs="Times New Roman"/>
          <w:sz w:val="22"/>
          <w:szCs w:val="22"/>
        </w:rPr>
        <w:t>4.</w:t>
      </w:r>
      <w:r w:rsidR="002F5AF2" w:rsidRPr="00794EE7">
        <w:rPr>
          <w:rFonts w:cs="Times New Roman"/>
          <w:sz w:val="22"/>
          <w:szCs w:val="22"/>
        </w:rPr>
        <w:t>973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107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194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70A2D17E" w14:textId="067C7178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147EBC" w:rsidRPr="00794EE7">
        <w:rPr>
          <w:rFonts w:cs="Times New Roman"/>
          <w:sz w:val="22"/>
          <w:szCs w:val="22"/>
        </w:rPr>
        <w:t>4.</w:t>
      </w:r>
      <w:r w:rsidR="002F5AF2" w:rsidRPr="00794EE7">
        <w:rPr>
          <w:rFonts w:cs="Times New Roman"/>
          <w:sz w:val="22"/>
          <w:szCs w:val="22"/>
        </w:rPr>
        <w:t>973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107</w:t>
      </w:r>
      <w:r w:rsidR="00147EBC" w:rsidRPr="00794EE7">
        <w:rPr>
          <w:rFonts w:cs="Times New Roman"/>
          <w:sz w:val="22"/>
          <w:szCs w:val="22"/>
        </w:rPr>
        <w:t>.</w:t>
      </w:r>
      <w:r w:rsidR="002F5AF2" w:rsidRPr="00794EE7">
        <w:rPr>
          <w:rFonts w:cs="Times New Roman"/>
          <w:sz w:val="22"/>
          <w:szCs w:val="22"/>
        </w:rPr>
        <w:t>194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14BC995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38127E1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CE3B8E8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6. §</w:t>
      </w:r>
    </w:p>
    <w:p w14:paraId="573971C6" w14:textId="557087F5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Az Önkormányzat működési kiadása a </w:t>
      </w:r>
      <w:r w:rsidRPr="00794EE7">
        <w:rPr>
          <w:rFonts w:cs="Times New Roman"/>
          <w:i/>
          <w:iCs/>
          <w:sz w:val="22"/>
          <w:szCs w:val="22"/>
        </w:rPr>
        <w:t>2. melléklet</w:t>
      </w:r>
      <w:r w:rsidRPr="00794EE7">
        <w:rPr>
          <w:rFonts w:cs="Times New Roman"/>
          <w:sz w:val="22"/>
          <w:szCs w:val="22"/>
        </w:rPr>
        <w:t xml:space="preserve"> szerint </w:t>
      </w:r>
      <w:r w:rsidR="00792B9C" w:rsidRPr="00794EE7">
        <w:rPr>
          <w:rFonts w:cs="Times New Roman"/>
          <w:sz w:val="22"/>
          <w:szCs w:val="22"/>
        </w:rPr>
        <w:t>4.</w:t>
      </w:r>
      <w:r w:rsidR="005A52AE" w:rsidRPr="00794EE7">
        <w:rPr>
          <w:rFonts w:cs="Times New Roman"/>
          <w:sz w:val="22"/>
          <w:szCs w:val="22"/>
        </w:rPr>
        <w:t>834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260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467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51CE9C6F" w14:textId="53B6DC31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személyi juttatások </w:t>
      </w:r>
      <w:r w:rsidR="005A52AE" w:rsidRPr="00794EE7">
        <w:rPr>
          <w:rFonts w:cs="Times New Roman"/>
          <w:sz w:val="22"/>
          <w:szCs w:val="22"/>
        </w:rPr>
        <w:t>242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796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800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7E54308D" w14:textId="2871861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A52AE" w:rsidRPr="00794EE7">
        <w:rPr>
          <w:rFonts w:cs="Times New Roman"/>
          <w:sz w:val="22"/>
          <w:szCs w:val="22"/>
        </w:rPr>
        <w:t>78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989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600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ED79671" w14:textId="63C9614D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A52AE" w:rsidRPr="00794EE7">
        <w:rPr>
          <w:rFonts w:cs="Times New Roman"/>
          <w:sz w:val="22"/>
          <w:szCs w:val="22"/>
        </w:rPr>
        <w:t>163.807.200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FB36BC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139AAF3" w14:textId="4C69B2D3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lastRenderedPageBreak/>
        <w:t>b)</w:t>
      </w:r>
      <w:r w:rsidRPr="00794EE7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5A52AE" w:rsidRPr="00794EE7">
        <w:rPr>
          <w:rFonts w:cs="Times New Roman"/>
          <w:sz w:val="22"/>
          <w:szCs w:val="22"/>
        </w:rPr>
        <w:t>32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936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134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6C5FEBF7" w14:textId="259B34D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A52AE" w:rsidRPr="00794EE7">
        <w:rPr>
          <w:rFonts w:cs="Times New Roman"/>
          <w:sz w:val="22"/>
          <w:szCs w:val="22"/>
        </w:rPr>
        <w:t>10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231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858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6EC4BB5" w14:textId="744989E3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A52AE" w:rsidRPr="00794EE7">
        <w:rPr>
          <w:rFonts w:cs="Times New Roman"/>
          <w:sz w:val="22"/>
          <w:szCs w:val="22"/>
        </w:rPr>
        <w:t>22.704.276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22124AA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C88534A" w14:textId="7B003E84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dologi kiadások </w:t>
      </w:r>
      <w:r w:rsidR="00B04F7B" w:rsidRPr="00794EE7">
        <w:rPr>
          <w:rFonts w:cs="Times New Roman"/>
          <w:sz w:val="22"/>
          <w:szCs w:val="22"/>
        </w:rPr>
        <w:t>1.</w:t>
      </w:r>
      <w:r w:rsidR="005A52AE" w:rsidRPr="00794EE7">
        <w:rPr>
          <w:rFonts w:cs="Times New Roman"/>
          <w:sz w:val="22"/>
          <w:szCs w:val="22"/>
        </w:rPr>
        <w:t>943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191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984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44F02D4D" w14:textId="0247F5B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B04F7B" w:rsidRPr="00794EE7">
        <w:rPr>
          <w:rFonts w:cs="Times New Roman"/>
          <w:sz w:val="22"/>
          <w:szCs w:val="22"/>
        </w:rPr>
        <w:t>1.</w:t>
      </w:r>
      <w:r w:rsidR="005A52AE" w:rsidRPr="00794EE7">
        <w:rPr>
          <w:rFonts w:cs="Times New Roman"/>
          <w:sz w:val="22"/>
          <w:szCs w:val="22"/>
        </w:rPr>
        <w:t>835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169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267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4D06C0B5" w14:textId="703ADFFC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A52AE" w:rsidRPr="00794EE7">
        <w:rPr>
          <w:rFonts w:cs="Times New Roman"/>
          <w:sz w:val="22"/>
          <w:szCs w:val="22"/>
        </w:rPr>
        <w:t>108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022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717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71BC28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F01DE81" w14:textId="4B528F6D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 xml:space="preserve">ellátottak pénzbeli juttatásai </w:t>
      </w:r>
      <w:r w:rsidR="005A52AE" w:rsidRPr="00794EE7">
        <w:rPr>
          <w:rFonts w:cs="Times New Roman"/>
          <w:sz w:val="22"/>
          <w:szCs w:val="22"/>
        </w:rPr>
        <w:t>71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673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690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25C1B635" w14:textId="3829B53F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A52AE" w:rsidRPr="00794EE7">
        <w:rPr>
          <w:rFonts w:cs="Times New Roman"/>
          <w:sz w:val="22"/>
          <w:szCs w:val="22"/>
        </w:rPr>
        <w:t>8.878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450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377E3B3" w14:textId="5FD324D2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A52AE" w:rsidRPr="00794EE7">
        <w:rPr>
          <w:rFonts w:cs="Times New Roman"/>
          <w:sz w:val="22"/>
          <w:szCs w:val="22"/>
        </w:rPr>
        <w:t>62.795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240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96718B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032B8098" w14:textId="5B198C92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egyéb működési célú kiadások </w:t>
      </w:r>
      <w:r w:rsidR="00EC3D44" w:rsidRPr="00794EE7">
        <w:rPr>
          <w:rFonts w:cs="Times New Roman"/>
          <w:sz w:val="22"/>
          <w:szCs w:val="22"/>
        </w:rPr>
        <w:t>2</w:t>
      </w:r>
      <w:r w:rsidR="00CD6C6B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543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661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858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36F0FA8C" w14:textId="67AE6759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147EBC" w:rsidRPr="00794EE7">
        <w:rPr>
          <w:rFonts w:cs="Times New Roman"/>
          <w:sz w:val="22"/>
          <w:szCs w:val="22"/>
        </w:rPr>
        <w:t>1.</w:t>
      </w:r>
      <w:r w:rsidR="005A52AE" w:rsidRPr="00794EE7">
        <w:rPr>
          <w:rFonts w:cs="Times New Roman"/>
          <w:sz w:val="22"/>
          <w:szCs w:val="22"/>
        </w:rPr>
        <w:t>737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083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252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55C89099" w14:textId="471B177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A52AE" w:rsidRPr="00794EE7">
        <w:rPr>
          <w:rFonts w:cs="Times New Roman"/>
          <w:sz w:val="22"/>
          <w:szCs w:val="22"/>
        </w:rPr>
        <w:t>806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578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606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A600FDB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224D08F8" w14:textId="4F846F63" w:rsidR="00C719C9" w:rsidRPr="00794EE7" w:rsidRDefault="00C82963" w:rsidP="00E56D83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f)</w:t>
      </w:r>
      <w:r w:rsidRPr="00794EE7">
        <w:rPr>
          <w:rFonts w:cs="Times New Roman"/>
          <w:sz w:val="22"/>
          <w:szCs w:val="22"/>
        </w:rPr>
        <w:tab/>
        <w:t xml:space="preserve">az </w:t>
      </w: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 xml:space="preserve"> pontban megállapított kiadáson belüli tartalék </w:t>
      </w:r>
      <w:r w:rsidR="005A52AE" w:rsidRPr="00794EE7">
        <w:rPr>
          <w:rFonts w:cs="Times New Roman"/>
          <w:sz w:val="22"/>
          <w:szCs w:val="22"/>
        </w:rPr>
        <w:t>45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00</w:t>
      </w:r>
      <w:r w:rsidR="00147EBC" w:rsidRPr="00794EE7">
        <w:rPr>
          <w:rFonts w:cs="Times New Roman"/>
          <w:sz w:val="22"/>
          <w:szCs w:val="22"/>
        </w:rPr>
        <w:t>0.000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05DE5B8" w14:textId="00BCA8FE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fa)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5A52AE" w:rsidRPr="00794EE7">
        <w:rPr>
          <w:rFonts w:cs="Times New Roman"/>
          <w:sz w:val="22"/>
          <w:szCs w:val="22"/>
        </w:rPr>
        <w:t>45</w:t>
      </w:r>
      <w:r w:rsidR="00147EB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00</w:t>
      </w:r>
      <w:r w:rsidR="00147EBC" w:rsidRPr="00794EE7">
        <w:rPr>
          <w:rFonts w:cs="Times New Roman"/>
          <w:sz w:val="22"/>
          <w:szCs w:val="22"/>
        </w:rPr>
        <w:t>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D426C3B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683EE99A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fc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0949CD3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7. §</w:t>
      </w:r>
    </w:p>
    <w:p w14:paraId="7051295C" w14:textId="66A75D96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Az intézmények működési kiadása a 7</w:t>
      </w:r>
      <w:r w:rsidRPr="00794EE7">
        <w:rPr>
          <w:rFonts w:cs="Times New Roman"/>
          <w:i/>
          <w:iCs/>
          <w:sz w:val="22"/>
          <w:szCs w:val="22"/>
        </w:rPr>
        <w:t>. melléklet</w:t>
      </w:r>
      <w:r w:rsidRPr="00794EE7">
        <w:rPr>
          <w:rFonts w:cs="Times New Roman"/>
          <w:sz w:val="22"/>
          <w:szCs w:val="22"/>
        </w:rPr>
        <w:t xml:space="preserve"> szerint </w:t>
      </w:r>
      <w:r w:rsidR="00ED43AC" w:rsidRPr="00794EE7">
        <w:rPr>
          <w:rFonts w:cs="Times New Roman"/>
          <w:sz w:val="22"/>
          <w:szCs w:val="22"/>
        </w:rPr>
        <w:t>4.</w:t>
      </w:r>
      <w:r w:rsidR="005A52AE" w:rsidRPr="00794EE7">
        <w:rPr>
          <w:rFonts w:cs="Times New Roman"/>
          <w:sz w:val="22"/>
          <w:szCs w:val="22"/>
        </w:rPr>
        <w:t>629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334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261</w:t>
      </w:r>
      <w:r w:rsidRPr="00794EE7">
        <w:rPr>
          <w:rFonts w:cs="Times New Roman"/>
          <w:sz w:val="22"/>
          <w:szCs w:val="22"/>
        </w:rPr>
        <w:t xml:space="preserve"> Ft, ebből:</w:t>
      </w:r>
    </w:p>
    <w:p w14:paraId="74AC9F09" w14:textId="723EDB7C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személyi juttatások </w:t>
      </w:r>
      <w:r w:rsidR="00EC3D44" w:rsidRPr="00794EE7">
        <w:rPr>
          <w:rFonts w:cs="Times New Roman"/>
          <w:sz w:val="22"/>
          <w:szCs w:val="22"/>
        </w:rPr>
        <w:t>2.</w:t>
      </w:r>
      <w:r w:rsidR="005A52AE" w:rsidRPr="00794EE7">
        <w:rPr>
          <w:rFonts w:cs="Times New Roman"/>
          <w:sz w:val="22"/>
          <w:szCs w:val="22"/>
        </w:rPr>
        <w:t>777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358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316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D5E1CC6" w14:textId="5B497F26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EC3D44" w:rsidRPr="00794EE7">
        <w:rPr>
          <w:rFonts w:cs="Times New Roman"/>
          <w:sz w:val="22"/>
          <w:szCs w:val="22"/>
        </w:rPr>
        <w:t>2.</w:t>
      </w:r>
      <w:r w:rsidR="005A52AE" w:rsidRPr="00794EE7">
        <w:rPr>
          <w:rFonts w:cs="Times New Roman"/>
          <w:sz w:val="22"/>
          <w:szCs w:val="22"/>
        </w:rPr>
        <w:t>777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358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316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E829F3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3421C450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0E74FCAB" w14:textId="6FA8E2D0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munkaadókat terhelő járulékok és szociális hozzájárulási adó </w:t>
      </w:r>
      <w:r w:rsidR="005A52AE" w:rsidRPr="00794EE7">
        <w:rPr>
          <w:rFonts w:cs="Times New Roman"/>
          <w:sz w:val="22"/>
          <w:szCs w:val="22"/>
        </w:rPr>
        <w:t>359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506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277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390DEA2A" w14:textId="4C13C192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ED43AC" w:rsidRPr="00794EE7">
        <w:rPr>
          <w:rFonts w:cs="Times New Roman"/>
          <w:sz w:val="22"/>
          <w:szCs w:val="22"/>
        </w:rPr>
        <w:t>3</w:t>
      </w:r>
      <w:r w:rsidR="005A52AE" w:rsidRPr="00794EE7">
        <w:rPr>
          <w:rFonts w:cs="Times New Roman"/>
          <w:sz w:val="22"/>
          <w:szCs w:val="22"/>
        </w:rPr>
        <w:t>59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506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277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5DD100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6CBC6395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2454E2E" w14:textId="56C450A8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 xml:space="preserve">dologi kiadások </w:t>
      </w:r>
      <w:r w:rsidR="00EC3D44" w:rsidRPr="00794EE7">
        <w:rPr>
          <w:rFonts w:cs="Times New Roman"/>
          <w:sz w:val="22"/>
          <w:szCs w:val="22"/>
        </w:rPr>
        <w:t>1.</w:t>
      </w:r>
      <w:r w:rsidR="005A52AE" w:rsidRPr="00794EE7">
        <w:rPr>
          <w:rFonts w:cs="Times New Roman"/>
          <w:sz w:val="22"/>
          <w:szCs w:val="22"/>
        </w:rPr>
        <w:t>492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469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668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7D508B7" w14:textId="448A9C5B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EC3D44" w:rsidRPr="00794EE7">
        <w:rPr>
          <w:rFonts w:cs="Times New Roman"/>
          <w:sz w:val="22"/>
          <w:szCs w:val="22"/>
        </w:rPr>
        <w:t>1.</w:t>
      </w:r>
      <w:r w:rsidR="005A52AE" w:rsidRPr="00794EE7">
        <w:rPr>
          <w:rFonts w:cs="Times New Roman"/>
          <w:sz w:val="22"/>
          <w:szCs w:val="22"/>
        </w:rPr>
        <w:t>492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469</w:t>
      </w:r>
      <w:r w:rsidR="00ED43AC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668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2BC0B55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cb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530B6DDB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8824A50" w14:textId="77777777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d)</w:t>
      </w:r>
      <w:r w:rsidRPr="00794EE7">
        <w:rPr>
          <w:rFonts w:cs="Times New Roman"/>
          <w:sz w:val="22"/>
          <w:szCs w:val="22"/>
        </w:rPr>
        <w:tab/>
        <w:t>ellátottak pénzbeli juttatásai 0 Ft:</w:t>
      </w:r>
    </w:p>
    <w:p w14:paraId="3969E48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da)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2E703C66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22C9E17C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dc)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5DC1003" w14:textId="668DBE3C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e)</w:t>
      </w:r>
      <w:r w:rsidRPr="00794EE7">
        <w:rPr>
          <w:rFonts w:cs="Times New Roman"/>
          <w:sz w:val="22"/>
          <w:szCs w:val="22"/>
        </w:rPr>
        <w:tab/>
        <w:t xml:space="preserve">egyéb működési célú kiadások </w:t>
      </w:r>
      <w:r w:rsidR="00E12BE2" w:rsidRPr="00794EE7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65F253F" w14:textId="345A351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E12BE2" w:rsidRPr="00794EE7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1B24B9C8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eb)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6AF7E39A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ec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2E382C1" w14:textId="77777777" w:rsidR="00C719C9" w:rsidRPr="00794EE7" w:rsidRDefault="00C82963" w:rsidP="00F33FC9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8. §</w:t>
      </w:r>
    </w:p>
    <w:p w14:paraId="2D1C110A" w14:textId="24243664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(1) Az önkormányzati összesített beruházási kiadások összege </w:t>
      </w:r>
      <w:r w:rsidR="00E12BE2" w:rsidRPr="00794EE7">
        <w:rPr>
          <w:rFonts w:cs="Times New Roman"/>
          <w:sz w:val="22"/>
          <w:szCs w:val="22"/>
        </w:rPr>
        <w:t>1.2</w:t>
      </w:r>
      <w:r w:rsidR="005A52AE" w:rsidRPr="00794EE7">
        <w:rPr>
          <w:rFonts w:cs="Times New Roman"/>
          <w:sz w:val="22"/>
          <w:szCs w:val="22"/>
        </w:rPr>
        <w:t>03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531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250</w:t>
      </w:r>
      <w:r w:rsidRPr="00794EE7">
        <w:rPr>
          <w:rFonts w:cs="Times New Roman"/>
          <w:sz w:val="22"/>
          <w:szCs w:val="22"/>
        </w:rPr>
        <w:t xml:space="preserve"> Ft a </w:t>
      </w:r>
      <w:r w:rsidRPr="00794EE7">
        <w:rPr>
          <w:rFonts w:cs="Times New Roman"/>
          <w:i/>
          <w:iCs/>
          <w:sz w:val="22"/>
          <w:szCs w:val="22"/>
        </w:rPr>
        <w:t>9. melléklet</w:t>
      </w:r>
      <w:r w:rsidRPr="00794EE7">
        <w:rPr>
          <w:rFonts w:cs="Times New Roman"/>
          <w:sz w:val="22"/>
          <w:szCs w:val="22"/>
        </w:rPr>
        <w:t xml:space="preserve"> szerint, ebből:</w:t>
      </w:r>
    </w:p>
    <w:p w14:paraId="28C667D4" w14:textId="4DC0BD6C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 </w:t>
      </w:r>
      <w:r w:rsidR="006043A8" w:rsidRPr="00794EE7">
        <w:rPr>
          <w:rFonts w:cs="Times New Roman"/>
          <w:sz w:val="22"/>
          <w:szCs w:val="22"/>
        </w:rPr>
        <w:t>1.</w:t>
      </w:r>
      <w:r w:rsidR="005A52AE" w:rsidRPr="00794EE7">
        <w:rPr>
          <w:rFonts w:cs="Times New Roman"/>
          <w:sz w:val="22"/>
          <w:szCs w:val="22"/>
        </w:rPr>
        <w:t>163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490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905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E89F686" w14:textId="7FD989AA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6043A8" w:rsidRPr="00794EE7">
        <w:rPr>
          <w:rFonts w:cs="Times New Roman"/>
          <w:sz w:val="22"/>
          <w:szCs w:val="22"/>
        </w:rPr>
        <w:t>1.</w:t>
      </w:r>
      <w:r w:rsidR="00E12BE2" w:rsidRPr="00794EE7">
        <w:rPr>
          <w:rFonts w:cs="Times New Roman"/>
          <w:sz w:val="22"/>
          <w:szCs w:val="22"/>
        </w:rPr>
        <w:t>1</w:t>
      </w:r>
      <w:r w:rsidR="005A52AE" w:rsidRPr="00794EE7">
        <w:rPr>
          <w:rFonts w:cs="Times New Roman"/>
          <w:sz w:val="22"/>
          <w:szCs w:val="22"/>
        </w:rPr>
        <w:t>55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312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105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6DC34998" w14:textId="739834D1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 xml:space="preserve">önként vállalt feladat </w:t>
      </w:r>
      <w:r w:rsidR="005A52AE" w:rsidRPr="00794EE7">
        <w:rPr>
          <w:rFonts w:cs="Times New Roman"/>
          <w:sz w:val="22"/>
          <w:szCs w:val="22"/>
        </w:rPr>
        <w:t>8.178.800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77EB410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72AB0A4" w14:textId="7A7BD3CE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Intézmények </w:t>
      </w:r>
      <w:r w:rsidR="005A52AE" w:rsidRPr="00794EE7">
        <w:rPr>
          <w:rFonts w:cs="Times New Roman"/>
          <w:sz w:val="22"/>
          <w:szCs w:val="22"/>
        </w:rPr>
        <w:t>40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040</w:t>
      </w:r>
      <w:r w:rsidR="00E12BE2" w:rsidRPr="00794EE7">
        <w:rPr>
          <w:rFonts w:cs="Times New Roman"/>
          <w:sz w:val="22"/>
          <w:szCs w:val="22"/>
        </w:rPr>
        <w:t>.</w:t>
      </w:r>
      <w:r w:rsidR="005A52AE" w:rsidRPr="00794EE7">
        <w:rPr>
          <w:rFonts w:cs="Times New Roman"/>
          <w:sz w:val="22"/>
          <w:szCs w:val="22"/>
        </w:rPr>
        <w:t>345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BC74A3C" w14:textId="618FFDF1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6F6CC0" w:rsidRPr="00794EE7">
        <w:rPr>
          <w:rFonts w:cs="Times New Roman"/>
          <w:sz w:val="22"/>
          <w:szCs w:val="22"/>
        </w:rPr>
        <w:t>40</w:t>
      </w:r>
      <w:r w:rsidR="00E12BE2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040</w:t>
      </w:r>
      <w:r w:rsidR="00E12BE2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345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0777C4A7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18C000E1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18EE72C9" w14:textId="5209A1BC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Az önkormányzati összesített felújítási kiadások összege </w:t>
      </w:r>
      <w:r w:rsidR="006F6CC0" w:rsidRPr="00794EE7">
        <w:rPr>
          <w:rFonts w:cs="Times New Roman"/>
          <w:sz w:val="22"/>
          <w:szCs w:val="22"/>
        </w:rPr>
        <w:t>671</w:t>
      </w:r>
      <w:r w:rsidR="00E12BE2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186</w:t>
      </w:r>
      <w:r w:rsidR="00E12BE2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288</w:t>
      </w:r>
      <w:r w:rsidRPr="00794EE7">
        <w:rPr>
          <w:rFonts w:cs="Times New Roman"/>
          <w:sz w:val="22"/>
          <w:szCs w:val="22"/>
        </w:rPr>
        <w:t xml:space="preserve"> Ft, a </w:t>
      </w:r>
      <w:r w:rsidRPr="00794EE7">
        <w:rPr>
          <w:rFonts w:cs="Times New Roman"/>
          <w:i/>
          <w:iCs/>
          <w:sz w:val="22"/>
          <w:szCs w:val="22"/>
        </w:rPr>
        <w:t>10. melléklet</w:t>
      </w:r>
      <w:r w:rsidRPr="00794EE7">
        <w:rPr>
          <w:rFonts w:cs="Times New Roman"/>
          <w:sz w:val="22"/>
          <w:szCs w:val="22"/>
        </w:rPr>
        <w:t xml:space="preserve"> szerint, ebből:</w:t>
      </w:r>
    </w:p>
    <w:p w14:paraId="0EB64198" w14:textId="65B4CDBA" w:rsidR="00C719C9" w:rsidRPr="00794EE7" w:rsidRDefault="00C82963" w:rsidP="00E56D83">
      <w:pPr>
        <w:pStyle w:val="Szvegtrzs"/>
        <w:spacing w:after="0" w:line="240" w:lineRule="auto"/>
        <w:ind w:left="580" w:hanging="15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 </w:t>
      </w:r>
      <w:r w:rsidR="006F6CC0" w:rsidRPr="00794EE7">
        <w:rPr>
          <w:rFonts w:cs="Times New Roman"/>
          <w:sz w:val="22"/>
          <w:szCs w:val="22"/>
        </w:rPr>
        <w:t>671</w:t>
      </w:r>
      <w:r w:rsidR="00E12BE2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186</w:t>
      </w:r>
      <w:r w:rsidR="00E12BE2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288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00FF1D05" w14:textId="44548781" w:rsidR="00C719C9" w:rsidRPr="00794EE7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6F6CC0" w:rsidRPr="00794EE7">
        <w:rPr>
          <w:rFonts w:cs="Times New Roman"/>
          <w:sz w:val="22"/>
          <w:szCs w:val="22"/>
        </w:rPr>
        <w:t>671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186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288</w:t>
      </w:r>
      <w:r w:rsidR="004151C3" w:rsidRPr="00794EE7">
        <w:rPr>
          <w:rFonts w:cs="Times New Roman"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Ft</w:t>
      </w:r>
    </w:p>
    <w:p w14:paraId="5608F027" w14:textId="77777777" w:rsidR="00C719C9" w:rsidRPr="00794EE7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2FF1EFDF" w14:textId="77777777" w:rsidR="00C719C9" w:rsidRPr="00794EE7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lastRenderedPageBreak/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6F8C0BEF" w14:textId="77777777" w:rsidR="00C719C9" w:rsidRPr="00794EE7" w:rsidRDefault="00C82963" w:rsidP="00E56D83">
      <w:pPr>
        <w:pStyle w:val="Szvegtrzs"/>
        <w:spacing w:after="0" w:line="240" w:lineRule="auto"/>
        <w:ind w:left="580" w:hanging="15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Intézmények 0 Ft:</w:t>
      </w:r>
    </w:p>
    <w:p w14:paraId="6AB2CC6D" w14:textId="77777777" w:rsidR="00C719C9" w:rsidRPr="00794EE7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kötelező feladat 0 Ft</w:t>
      </w:r>
    </w:p>
    <w:p w14:paraId="6859747F" w14:textId="77777777" w:rsidR="00C719C9" w:rsidRPr="00794EE7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4AD7127D" w14:textId="77777777" w:rsidR="00C719C9" w:rsidRPr="00794EE7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37ED23E5" w14:textId="63DA639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(3) Az önkormányzati összesített egyéb felhalmozási célú kiadások összege </w:t>
      </w:r>
      <w:r w:rsidR="006F6CC0" w:rsidRPr="00794EE7">
        <w:rPr>
          <w:rFonts w:cs="Times New Roman"/>
          <w:sz w:val="22"/>
          <w:szCs w:val="22"/>
        </w:rPr>
        <w:t>98.173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00</w:t>
      </w:r>
      <w:r w:rsidR="004151C3" w:rsidRPr="00794EE7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Ft, a </w:t>
      </w:r>
      <w:r w:rsidRPr="00794EE7">
        <w:rPr>
          <w:rFonts w:cs="Times New Roman"/>
          <w:i/>
          <w:iCs/>
          <w:sz w:val="22"/>
          <w:szCs w:val="22"/>
        </w:rPr>
        <w:t>11. melléklet</w:t>
      </w:r>
      <w:r w:rsidRPr="00794EE7">
        <w:rPr>
          <w:rFonts w:cs="Times New Roman"/>
          <w:sz w:val="22"/>
          <w:szCs w:val="22"/>
        </w:rPr>
        <w:t xml:space="preserve"> szerint, ebből:</w:t>
      </w:r>
    </w:p>
    <w:p w14:paraId="1F86E3E8" w14:textId="3D5B3896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Önkormányzat </w:t>
      </w:r>
      <w:r w:rsidR="006F6CC0" w:rsidRPr="00794EE7">
        <w:rPr>
          <w:rFonts w:cs="Times New Roman"/>
          <w:sz w:val="22"/>
          <w:szCs w:val="22"/>
        </w:rPr>
        <w:t>92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173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4E1FB59" w14:textId="5ECBE0E0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6F6CC0" w:rsidRPr="00794EE7">
        <w:rPr>
          <w:rFonts w:cs="Times New Roman"/>
          <w:sz w:val="22"/>
          <w:szCs w:val="22"/>
        </w:rPr>
        <w:t>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3C74446C" w14:textId="3B1CCF66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ab)</w:t>
      </w:r>
      <w:r w:rsidRPr="00794EE7">
        <w:rPr>
          <w:rFonts w:cs="Times New Roman"/>
          <w:sz w:val="22"/>
          <w:szCs w:val="22"/>
        </w:rPr>
        <w:tab/>
        <w:t>önként vállalt feladat</w:t>
      </w:r>
      <w:r w:rsidR="006F6CC0" w:rsidRPr="00794EE7">
        <w:rPr>
          <w:rFonts w:cs="Times New Roman"/>
          <w:sz w:val="22"/>
          <w:szCs w:val="22"/>
        </w:rPr>
        <w:t xml:space="preserve"> 92.173.000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5371BAD3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ac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4D191774" w14:textId="4E7ECC90" w:rsidR="00C719C9" w:rsidRPr="00794EE7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 xml:space="preserve">Intézmények </w:t>
      </w:r>
      <w:r w:rsidR="006F6CC0" w:rsidRPr="00794EE7">
        <w:rPr>
          <w:rFonts w:cs="Times New Roman"/>
          <w:sz w:val="22"/>
          <w:szCs w:val="22"/>
        </w:rPr>
        <w:t>6</w:t>
      </w:r>
      <w:r w:rsidR="006043A8" w:rsidRPr="00794EE7">
        <w:rPr>
          <w:rFonts w:cs="Times New Roman"/>
          <w:sz w:val="22"/>
          <w:szCs w:val="22"/>
        </w:rPr>
        <w:t>.000.000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56A59F12" w14:textId="2C5290F4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6043A8" w:rsidRPr="00794EE7">
        <w:rPr>
          <w:rFonts w:cs="Times New Roman"/>
          <w:sz w:val="22"/>
          <w:szCs w:val="22"/>
        </w:rPr>
        <w:t>6.000.000</w:t>
      </w:r>
      <w:r w:rsidRPr="00794EE7">
        <w:rPr>
          <w:rFonts w:cs="Times New Roman"/>
          <w:sz w:val="22"/>
          <w:szCs w:val="22"/>
        </w:rPr>
        <w:t xml:space="preserve"> Ft</w:t>
      </w:r>
    </w:p>
    <w:p w14:paraId="2AD45EE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bb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30491324" w14:textId="77777777" w:rsidR="00C719C9" w:rsidRPr="00794EE7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794EE7">
        <w:rPr>
          <w:rFonts w:cs="Times New Roman"/>
          <w:i/>
          <w:iCs/>
          <w:sz w:val="22"/>
          <w:szCs w:val="22"/>
        </w:rPr>
        <w:t>bc</w:t>
      </w:r>
      <w:proofErr w:type="spellEnd"/>
      <w:r w:rsidRPr="00794EE7">
        <w:rPr>
          <w:rFonts w:cs="Times New Roman"/>
          <w:i/>
          <w:iCs/>
          <w:sz w:val="22"/>
          <w:szCs w:val="22"/>
        </w:rPr>
        <w:t>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7E701C66" w14:textId="77777777" w:rsidR="00C719C9" w:rsidRPr="00794EE7" w:rsidRDefault="00C82963" w:rsidP="00F33FC9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9. §</w:t>
      </w:r>
    </w:p>
    <w:p w14:paraId="2DFE6A78" w14:textId="5CF6CDDD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 tartalékok összege a </w:t>
      </w:r>
      <w:r w:rsidRPr="00794EE7">
        <w:rPr>
          <w:rFonts w:cs="Times New Roman"/>
          <w:i/>
          <w:iCs/>
          <w:sz w:val="22"/>
          <w:szCs w:val="22"/>
        </w:rPr>
        <w:t>8. melléklet</w:t>
      </w:r>
      <w:r w:rsidRPr="00794EE7">
        <w:rPr>
          <w:rFonts w:cs="Times New Roman"/>
          <w:sz w:val="22"/>
          <w:szCs w:val="22"/>
        </w:rPr>
        <w:t xml:space="preserve"> szerint </w:t>
      </w:r>
      <w:r w:rsidR="006F6CC0" w:rsidRPr="00794EE7">
        <w:rPr>
          <w:rFonts w:cs="Times New Roman"/>
          <w:sz w:val="22"/>
          <w:szCs w:val="22"/>
        </w:rPr>
        <w:t>45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000</w:t>
      </w:r>
      <w:r w:rsidR="004151C3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Ft, ebből </w:t>
      </w:r>
      <w:r w:rsidR="003B76A6" w:rsidRPr="00794EE7">
        <w:rPr>
          <w:rFonts w:cs="Times New Roman"/>
          <w:sz w:val="22"/>
          <w:szCs w:val="22"/>
        </w:rPr>
        <w:t xml:space="preserve">általános </w:t>
      </w:r>
      <w:r w:rsidRPr="00794EE7">
        <w:rPr>
          <w:rFonts w:cs="Times New Roman"/>
          <w:sz w:val="22"/>
          <w:szCs w:val="22"/>
        </w:rPr>
        <w:t>tartalék</w:t>
      </w:r>
      <w:r w:rsidR="003B76A6" w:rsidRPr="00794EE7">
        <w:rPr>
          <w:rFonts w:cs="Times New Roman"/>
          <w:sz w:val="22"/>
          <w:szCs w:val="22"/>
        </w:rPr>
        <w:t xml:space="preserve"> </w:t>
      </w:r>
      <w:r w:rsidR="006F6CC0" w:rsidRPr="00794EE7">
        <w:rPr>
          <w:rFonts w:cs="Times New Roman"/>
          <w:sz w:val="22"/>
          <w:szCs w:val="22"/>
        </w:rPr>
        <w:t>45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000</w:t>
      </w:r>
      <w:r w:rsidR="004151C3" w:rsidRPr="00794EE7">
        <w:rPr>
          <w:rFonts w:cs="Times New Roman"/>
          <w:sz w:val="22"/>
          <w:szCs w:val="22"/>
        </w:rPr>
        <w:t>.000</w:t>
      </w:r>
      <w:r w:rsidRPr="00794EE7">
        <w:rPr>
          <w:rFonts w:cs="Times New Roman"/>
          <w:sz w:val="22"/>
          <w:szCs w:val="22"/>
        </w:rPr>
        <w:t xml:space="preserve"> Ft:</w:t>
      </w:r>
    </w:p>
    <w:p w14:paraId="14474959" w14:textId="6B5DFF01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kötelező feladat </w:t>
      </w:r>
      <w:r w:rsidR="006F6CC0" w:rsidRPr="00794EE7">
        <w:rPr>
          <w:rFonts w:cs="Times New Roman"/>
          <w:sz w:val="22"/>
          <w:szCs w:val="22"/>
        </w:rPr>
        <w:t>45</w:t>
      </w:r>
      <w:r w:rsidR="004151C3" w:rsidRPr="00794EE7">
        <w:rPr>
          <w:rFonts w:cs="Times New Roman"/>
          <w:sz w:val="22"/>
          <w:szCs w:val="22"/>
        </w:rPr>
        <w:t>.</w:t>
      </w:r>
      <w:r w:rsidR="006F6CC0" w:rsidRPr="00794EE7">
        <w:rPr>
          <w:rFonts w:cs="Times New Roman"/>
          <w:sz w:val="22"/>
          <w:szCs w:val="22"/>
        </w:rPr>
        <w:t>00</w:t>
      </w:r>
      <w:r w:rsidR="004151C3" w:rsidRPr="00794EE7">
        <w:rPr>
          <w:rFonts w:cs="Times New Roman"/>
          <w:sz w:val="22"/>
          <w:szCs w:val="22"/>
        </w:rPr>
        <w:t xml:space="preserve">0.000 </w:t>
      </w:r>
      <w:r w:rsidRPr="00794EE7">
        <w:rPr>
          <w:rFonts w:cs="Times New Roman"/>
          <w:sz w:val="22"/>
          <w:szCs w:val="22"/>
        </w:rPr>
        <w:t>Ft</w:t>
      </w:r>
    </w:p>
    <w:p w14:paraId="0DD5A750" w14:textId="77777777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önként vállalt feladat 0 Ft</w:t>
      </w:r>
    </w:p>
    <w:p w14:paraId="58806295" w14:textId="4B10A9B7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állami feladat 0 Ft</w:t>
      </w:r>
    </w:p>
    <w:p w14:paraId="5052C2A6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10. §</w:t>
      </w:r>
    </w:p>
    <w:p w14:paraId="12022FF3" w14:textId="77777777" w:rsidR="00C719C9" w:rsidRPr="00794EE7" w:rsidRDefault="00C82963" w:rsidP="00F33FC9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 több éves kihatással járó feladatok kötelezettségvállalásait éves és feladatonkénti bontásban a </w:t>
      </w:r>
      <w:r w:rsidRPr="00794EE7">
        <w:rPr>
          <w:rFonts w:cs="Times New Roman"/>
          <w:i/>
          <w:iCs/>
          <w:sz w:val="22"/>
          <w:szCs w:val="22"/>
        </w:rPr>
        <w:t>13. és a 14. melléklet</w:t>
      </w:r>
      <w:r w:rsidRPr="00794EE7">
        <w:rPr>
          <w:rFonts w:cs="Times New Roman"/>
          <w:sz w:val="22"/>
          <w:szCs w:val="22"/>
        </w:rPr>
        <w:t xml:space="preserve"> tartalmazza.</w:t>
      </w:r>
    </w:p>
    <w:p w14:paraId="78F6485A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11. §</w:t>
      </w:r>
    </w:p>
    <w:p w14:paraId="1B42A50D" w14:textId="545E7FB4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 Képviselő-testület az Önkormányzat 202</w:t>
      </w:r>
      <w:r w:rsidR="006F6CC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 évi mérlegét:</w:t>
      </w:r>
    </w:p>
    <w:p w14:paraId="66C29D0A" w14:textId="77777777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>működési és</w:t>
      </w:r>
    </w:p>
    <w:p w14:paraId="530F871C" w14:textId="3B207863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felhalmozási részletezésben állapítja meg.</w:t>
      </w:r>
    </w:p>
    <w:p w14:paraId="67B74927" w14:textId="77777777" w:rsidR="00EC3D44" w:rsidRPr="00794EE7" w:rsidRDefault="00EC3D44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  <w:highlight w:val="yellow"/>
        </w:rPr>
      </w:pPr>
    </w:p>
    <w:p w14:paraId="15BF2E64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3. Eljárási szabályok</w:t>
      </w:r>
    </w:p>
    <w:p w14:paraId="62637769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12. §</w:t>
      </w:r>
    </w:p>
    <w:p w14:paraId="1CE8E31E" w14:textId="2EB82FB5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Az Önkormányzat költségvetését Magyarország 202</w:t>
      </w:r>
      <w:r w:rsidR="006F6CC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 évi központi költségvetéséről szóló 202</w:t>
      </w:r>
      <w:r w:rsidR="006F6CC0" w:rsidRPr="00794EE7"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 xml:space="preserve">. évi </w:t>
      </w:r>
      <w:r w:rsidR="006F6CC0" w:rsidRPr="00794EE7">
        <w:rPr>
          <w:rFonts w:cs="Times New Roman"/>
          <w:sz w:val="22"/>
          <w:szCs w:val="22"/>
        </w:rPr>
        <w:t>XC</w:t>
      </w:r>
      <w:r w:rsidRPr="00794EE7">
        <w:rPr>
          <w:rFonts w:cs="Times New Roman"/>
          <w:sz w:val="22"/>
          <w:szCs w:val="22"/>
        </w:rPr>
        <w:t xml:space="preserve">. törvény, az Áht. és az </w:t>
      </w:r>
      <w:r w:rsidR="00E56D83" w:rsidRPr="00794EE7">
        <w:rPr>
          <w:rFonts w:cs="Times New Roman"/>
          <w:sz w:val="22"/>
          <w:szCs w:val="22"/>
        </w:rPr>
        <w:t>államháztartásról szóló törvény</w:t>
      </w:r>
      <w:r w:rsidRPr="00794EE7">
        <w:rPr>
          <w:rFonts w:cs="Times New Roman"/>
          <w:sz w:val="22"/>
          <w:szCs w:val="22"/>
        </w:rPr>
        <w:t xml:space="preserve"> végrehajtásáról szóló 368/2011. (XII. 31.) Korm. rendelet alapján hajtja végre, intézményei útján.</w:t>
      </w:r>
    </w:p>
    <w:p w14:paraId="2D5DC5EC" w14:textId="084FECCC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 bevételi többletek terhére </w:t>
      </w:r>
      <w:r w:rsidR="004151C3" w:rsidRPr="00794EE7">
        <w:rPr>
          <w:rFonts w:cs="Times New Roman"/>
          <w:sz w:val="22"/>
          <w:szCs w:val="22"/>
        </w:rPr>
        <w:t xml:space="preserve">az </w:t>
      </w:r>
      <w:r w:rsidRPr="00794EE7">
        <w:rPr>
          <w:rFonts w:cs="Times New Roman"/>
          <w:sz w:val="22"/>
          <w:szCs w:val="22"/>
        </w:rPr>
        <w:t>előirányzatot a Képviselő-testület állapítja meg.</w:t>
      </w:r>
    </w:p>
    <w:p w14:paraId="017EC84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(3) Bevételi többlet a tervezett bevételt meghaladóan realizálódó bevétel.</w:t>
      </w:r>
    </w:p>
    <w:p w14:paraId="77D6019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(4) Amennyiben az intézmény az éves költségvetési rendeletben jóváhagyott összbevételi és összkiadási előirányzaton túl többletbevételt ér el, az intézményvezető kezdeményezi az előirányzat módosítását.</w:t>
      </w:r>
    </w:p>
    <w:p w14:paraId="6807E7BA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13. §</w:t>
      </w:r>
    </w:p>
    <w:p w14:paraId="1251C947" w14:textId="2070A618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Az előirányzatok módosításáról szükség szerint, – minimum az alább jelzett időpontokban – de legkésőbb a zárszámadási rendelettervezet előterjesztését közvetlenül megelőző Képviselő-testületi ülésén, 202</w:t>
      </w:r>
      <w:r w:rsidR="006F6CC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 december 31-i hatállyal kell dönteni. Előirányzatok módosítására vonatkozó kötelező határidők a következők:</w:t>
      </w:r>
    </w:p>
    <w:p w14:paraId="66A36230" w14:textId="59E06F78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>202</w:t>
      </w:r>
      <w:r w:rsidR="006F6CC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 június 30.</w:t>
      </w:r>
    </w:p>
    <w:p w14:paraId="24FAAA86" w14:textId="2151CB5F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202</w:t>
      </w:r>
      <w:r w:rsidR="006F6CC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 szeptember 30.</w:t>
      </w:r>
    </w:p>
    <w:p w14:paraId="3F6C9D6A" w14:textId="77FC8A01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202</w:t>
      </w:r>
      <w:r w:rsidR="006F6CC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 december 31.</w:t>
      </w:r>
    </w:p>
    <w:p w14:paraId="44DFB0F7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Az Önkormányzat és intézményei a kiemelt előirányzatokon belül - év közben szükség szerint bármikor - saját hatáskörben átcsoportosítást hajthat végre.</w:t>
      </w:r>
    </w:p>
    <w:p w14:paraId="5494DC2E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(3) Az Önkormányzat az intézmény működéséhez szükséges pénzügyi fedezetet, költségvetési támogatást a finanszírozási terv szerinti ütemezésben biztosítja. Ettől eltérni csak a beruházás és felújítás esetén lehet.</w:t>
      </w:r>
    </w:p>
    <w:p w14:paraId="6DCFB27D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(4) Az intézmény működésében évközben mutatkozó bevételkiesést a kiadási előirányzatok csökkentésével kell kompenzálni.</w:t>
      </w:r>
    </w:p>
    <w:p w14:paraId="53FF672F" w14:textId="77777777" w:rsidR="00C719C9" w:rsidRPr="00794EE7" w:rsidRDefault="00C82963" w:rsidP="00794EE7">
      <w:pPr>
        <w:pStyle w:val="Szvegtrzs"/>
        <w:spacing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14. §</w:t>
      </w:r>
    </w:p>
    <w:p w14:paraId="082666FF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 Képviselő-testület felhatalmazza a Polgármestert, hogy</w:t>
      </w:r>
    </w:p>
    <w:p w14:paraId="14E75654" w14:textId="77777777" w:rsidR="00C67106" w:rsidRPr="004B1AC6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lastRenderedPageBreak/>
        <w:t>a)</w:t>
      </w:r>
      <w:r w:rsidRPr="00794EE7">
        <w:rPr>
          <w:rFonts w:cs="Times New Roman"/>
          <w:sz w:val="22"/>
          <w:szCs w:val="22"/>
        </w:rPr>
        <w:tab/>
        <w:t>a Képviselő-testület és szervei szervezeti és működési sza</w:t>
      </w:r>
      <w:r w:rsidR="00E56D83" w:rsidRPr="00794EE7">
        <w:rPr>
          <w:rFonts w:cs="Times New Roman"/>
          <w:sz w:val="22"/>
          <w:szCs w:val="22"/>
        </w:rPr>
        <w:t xml:space="preserve">bályzatáról szóló </w:t>
      </w:r>
      <w:r w:rsidR="00A554F2" w:rsidRPr="004B1AC6">
        <w:rPr>
          <w:rFonts w:cs="Times New Roman"/>
          <w:sz w:val="22"/>
          <w:szCs w:val="22"/>
        </w:rPr>
        <w:t>22/2024</w:t>
      </w:r>
      <w:r w:rsidR="00E56D83" w:rsidRPr="004B1AC6">
        <w:rPr>
          <w:rFonts w:cs="Times New Roman"/>
          <w:sz w:val="22"/>
          <w:szCs w:val="22"/>
        </w:rPr>
        <w:t>. (XI.</w:t>
      </w:r>
      <w:r w:rsidRPr="004B1AC6">
        <w:rPr>
          <w:rFonts w:cs="Times New Roman"/>
          <w:sz w:val="22"/>
          <w:szCs w:val="22"/>
        </w:rPr>
        <w:t xml:space="preserve"> </w:t>
      </w:r>
      <w:r w:rsidR="00A554F2" w:rsidRPr="004B1AC6">
        <w:rPr>
          <w:rFonts w:cs="Times New Roman"/>
          <w:sz w:val="22"/>
          <w:szCs w:val="22"/>
        </w:rPr>
        <w:t>12</w:t>
      </w:r>
      <w:r w:rsidR="00C67106" w:rsidRPr="004B1AC6">
        <w:rPr>
          <w:rFonts w:cs="Times New Roman"/>
          <w:sz w:val="22"/>
          <w:szCs w:val="22"/>
        </w:rPr>
        <w:t>.) önkormányzati rendelet</w:t>
      </w:r>
    </w:p>
    <w:p w14:paraId="5239A520" w14:textId="7441CBCB" w:rsidR="00C67106" w:rsidRPr="004B1AC6" w:rsidRDefault="00C67106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proofErr w:type="spellStart"/>
      <w:r w:rsidRPr="004B1AC6">
        <w:rPr>
          <w:rFonts w:cs="Times New Roman"/>
          <w:sz w:val="22"/>
          <w:szCs w:val="22"/>
        </w:rPr>
        <w:t>aa</w:t>
      </w:r>
      <w:proofErr w:type="spellEnd"/>
      <w:r w:rsidRPr="004B1AC6">
        <w:rPr>
          <w:rFonts w:cs="Times New Roman"/>
          <w:sz w:val="22"/>
          <w:szCs w:val="22"/>
        </w:rPr>
        <w:t>) 67. § h) pont ha) alpontjában meghatározott értékhatárig forrásfelhasználásról, továbbá</w:t>
      </w:r>
    </w:p>
    <w:p w14:paraId="4449EDD9" w14:textId="74AAD60E" w:rsidR="00C719C9" w:rsidRPr="00794EE7" w:rsidRDefault="00C67106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4B1AC6">
        <w:rPr>
          <w:rFonts w:cs="Times New Roman"/>
          <w:sz w:val="22"/>
          <w:szCs w:val="22"/>
        </w:rPr>
        <w:t xml:space="preserve">ab) </w:t>
      </w:r>
      <w:r w:rsidR="00A554F2" w:rsidRPr="004B1AC6">
        <w:rPr>
          <w:rFonts w:cs="Times New Roman"/>
          <w:i/>
          <w:iCs/>
          <w:sz w:val="22"/>
          <w:szCs w:val="22"/>
        </w:rPr>
        <w:t>3</w:t>
      </w:r>
      <w:r w:rsidR="00C82963" w:rsidRPr="004B1AC6">
        <w:rPr>
          <w:rFonts w:cs="Times New Roman"/>
          <w:i/>
          <w:iCs/>
          <w:sz w:val="22"/>
          <w:szCs w:val="22"/>
        </w:rPr>
        <w:t>. melléklet</w:t>
      </w:r>
      <w:r w:rsidR="00C82963" w:rsidRPr="004B1AC6">
        <w:rPr>
          <w:rFonts w:cs="Times New Roman"/>
          <w:sz w:val="22"/>
          <w:szCs w:val="22"/>
        </w:rPr>
        <w:t xml:space="preserve"> </w:t>
      </w:r>
      <w:r w:rsidR="00A554F2" w:rsidRPr="004B1AC6">
        <w:rPr>
          <w:rFonts w:cs="Times New Roman"/>
          <w:sz w:val="22"/>
          <w:szCs w:val="22"/>
        </w:rPr>
        <w:t>3</w:t>
      </w:r>
      <w:r w:rsidR="00C82963" w:rsidRPr="004B1AC6">
        <w:rPr>
          <w:rFonts w:cs="Times New Roman"/>
          <w:sz w:val="22"/>
          <w:szCs w:val="22"/>
        </w:rPr>
        <w:t>.</w:t>
      </w:r>
      <w:r w:rsidR="00A554F2" w:rsidRPr="004B1AC6">
        <w:rPr>
          <w:rFonts w:cs="Times New Roman"/>
          <w:sz w:val="22"/>
          <w:szCs w:val="22"/>
        </w:rPr>
        <w:t>9</w:t>
      </w:r>
      <w:r w:rsidR="00C82963" w:rsidRPr="004B1AC6">
        <w:rPr>
          <w:rFonts w:cs="Times New Roman"/>
          <w:sz w:val="22"/>
          <w:szCs w:val="22"/>
        </w:rPr>
        <w:t>. alpontjában</w:t>
      </w:r>
      <w:r w:rsidRPr="004B1AC6">
        <w:rPr>
          <w:rFonts w:cs="Times New Roman"/>
          <w:sz w:val="22"/>
          <w:szCs w:val="22"/>
        </w:rPr>
        <w:t xml:space="preserve"> meghatározott értékhatárig vagyoni ügyekben dönthet.</w:t>
      </w:r>
    </w:p>
    <w:p w14:paraId="633673EC" w14:textId="77777777" w:rsidR="00C719C9" w:rsidRPr="00794EE7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az Önkormányzat költségvetési elszámolási számláján képződő, átmenetileg szabad pénzeszközeit éven belül kamatozó betétként a pénzintézetnél elhelyezze;</w:t>
      </w:r>
    </w:p>
    <w:p w14:paraId="3B0A19A0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Az (1) bekezdés alapján meghozott döntésről a Polgármester tájékoztatja a Képviselő-testületet.</w:t>
      </w:r>
    </w:p>
    <w:p w14:paraId="0D85D064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15. §</w:t>
      </w:r>
    </w:p>
    <w:p w14:paraId="619847D2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Hitel felvételéről a Polgármester előterjesztése alapján a Képviselő-testület dönt, a könyvvizsgáló véleményének kikérésével.</w:t>
      </w:r>
    </w:p>
    <w:p w14:paraId="2A0825AC" w14:textId="62F310D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(2) Az Önkormányzat a számlavezető banktól, az érvényben lévő keretszerződés alapján, maximum </w:t>
      </w:r>
      <w:r w:rsidR="003328E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00.000.000 Ft likvid hitelt vehet igénybe.</w:t>
      </w:r>
    </w:p>
    <w:p w14:paraId="1599FDEB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16. §</w:t>
      </w:r>
    </w:p>
    <w:p w14:paraId="4FAEF052" w14:textId="77777777" w:rsidR="00C719C9" w:rsidRPr="00794EE7" w:rsidRDefault="00C82963" w:rsidP="00F33FC9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Az Önkormányzat az Európai Uniós és nem Európai Uniós pályázati támogatással megvalósuló programok bevételeit és kiadásait a </w:t>
      </w:r>
      <w:r w:rsidRPr="00794EE7">
        <w:rPr>
          <w:rFonts w:cs="Times New Roman"/>
          <w:i/>
          <w:iCs/>
          <w:sz w:val="22"/>
          <w:szCs w:val="22"/>
        </w:rPr>
        <w:t>14. melléklet</w:t>
      </w:r>
      <w:r w:rsidRPr="00794EE7">
        <w:rPr>
          <w:rFonts w:cs="Times New Roman"/>
          <w:sz w:val="22"/>
          <w:szCs w:val="22"/>
        </w:rPr>
        <w:t xml:space="preserve"> alapján elkülönítetten kezeli.</w:t>
      </w:r>
    </w:p>
    <w:p w14:paraId="05464C5D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17. §</w:t>
      </w:r>
    </w:p>
    <w:p w14:paraId="74EC45B4" w14:textId="4BC364E1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 7</w:t>
      </w:r>
      <w:r w:rsidRPr="00794EE7">
        <w:rPr>
          <w:rFonts w:cs="Times New Roman"/>
          <w:i/>
          <w:iCs/>
          <w:sz w:val="22"/>
          <w:szCs w:val="22"/>
        </w:rPr>
        <w:t>. § a) és b) pont</w:t>
      </w:r>
      <w:r w:rsidRPr="00794EE7">
        <w:rPr>
          <w:rFonts w:cs="Times New Roman"/>
          <w:sz w:val="22"/>
          <w:szCs w:val="22"/>
        </w:rPr>
        <w:t>jában meghatározott előirányzaton belül, 202</w:t>
      </w:r>
      <w:r w:rsidR="003328E0" w:rsidRPr="00794EE7">
        <w:rPr>
          <w:rFonts w:cs="Times New Roman"/>
          <w:sz w:val="22"/>
          <w:szCs w:val="22"/>
        </w:rPr>
        <w:t>5</w:t>
      </w:r>
      <w:r w:rsidRPr="00794EE7">
        <w:rPr>
          <w:rFonts w:cs="Times New Roman"/>
          <w:sz w:val="22"/>
          <w:szCs w:val="22"/>
        </w:rPr>
        <w:t>. január 1-jétől a tárgy év végéig terjedő időtartamra</w:t>
      </w:r>
    </w:p>
    <w:p w14:paraId="273AF3E4" w14:textId="74E1D667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a)</w:t>
      </w:r>
      <w:r w:rsidRPr="00794EE7">
        <w:rPr>
          <w:rFonts w:cs="Times New Roman"/>
          <w:sz w:val="22"/>
          <w:szCs w:val="22"/>
        </w:rPr>
        <w:tab/>
        <w:t xml:space="preserve">a Ceglédi Közös Önkormányzati Hivatal költségvetési szervnél foglalkoztatott köztisztviselők vonatkozásában az illetményalapot </w:t>
      </w:r>
      <w:r w:rsidR="00DA5DDC" w:rsidRPr="00794EE7">
        <w:rPr>
          <w:rFonts w:cs="Times New Roman"/>
          <w:sz w:val="22"/>
          <w:szCs w:val="22"/>
        </w:rPr>
        <w:t>102.350</w:t>
      </w:r>
      <w:r w:rsidRPr="00794EE7">
        <w:rPr>
          <w:rFonts w:cs="Times New Roman"/>
          <w:sz w:val="22"/>
          <w:szCs w:val="22"/>
        </w:rPr>
        <w:t xml:space="preserve"> Ft összegben állapítja meg,</w:t>
      </w:r>
    </w:p>
    <w:p w14:paraId="1BAB4214" w14:textId="77777777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b)</w:t>
      </w:r>
      <w:r w:rsidRPr="00794EE7">
        <w:rPr>
          <w:rFonts w:cs="Times New Roman"/>
          <w:sz w:val="22"/>
          <w:szCs w:val="22"/>
        </w:rPr>
        <w:tab/>
        <w:t>egységesen, valamennyi felsőfokú iskolai végzettségű közszolgálati tisztviselőnek illetménykiegészítést állapít meg, melynek mértéke a közszolgálati tisztviselő alapilletményének 30 %-a,</w:t>
      </w:r>
    </w:p>
    <w:p w14:paraId="1412C15A" w14:textId="77777777" w:rsidR="00C719C9" w:rsidRPr="00794EE7" w:rsidRDefault="00C82963" w:rsidP="00F33FC9">
      <w:pPr>
        <w:pStyle w:val="Szvegtrzs"/>
        <w:spacing w:after="0" w:line="240" w:lineRule="auto"/>
        <w:ind w:firstLine="426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i/>
          <w:iCs/>
          <w:sz w:val="22"/>
          <w:szCs w:val="22"/>
        </w:rPr>
        <w:t>c)</w:t>
      </w:r>
      <w:r w:rsidRPr="00794EE7">
        <w:rPr>
          <w:rFonts w:cs="Times New Roman"/>
          <w:sz w:val="22"/>
          <w:szCs w:val="22"/>
        </w:rPr>
        <w:tab/>
        <w:t>egységesen, valamennyi középiskolai végzettségű közszolgálati tisztviselőnek illetménykiegészítést állapít meg, melynek mértéke a közszolgálati tisztviselő alapilletményének 20 %-a.</w:t>
      </w:r>
    </w:p>
    <w:p w14:paraId="2E904322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 7. §</w:t>
      </w:r>
      <w:r w:rsidRPr="00794EE7">
        <w:rPr>
          <w:rFonts w:cs="Times New Roman"/>
          <w:i/>
          <w:iCs/>
          <w:sz w:val="22"/>
          <w:szCs w:val="22"/>
        </w:rPr>
        <w:t xml:space="preserve"> a) </w:t>
      </w:r>
      <w:r w:rsidRPr="00794EE7">
        <w:rPr>
          <w:rFonts w:cs="Times New Roman"/>
          <w:iCs/>
          <w:sz w:val="22"/>
          <w:szCs w:val="22"/>
        </w:rPr>
        <w:t>pont</w:t>
      </w:r>
      <w:r w:rsidRPr="00794EE7">
        <w:rPr>
          <w:rFonts w:cs="Times New Roman"/>
          <w:i/>
          <w:iCs/>
          <w:sz w:val="22"/>
          <w:szCs w:val="22"/>
        </w:rPr>
        <w:t xml:space="preserve"> </w:t>
      </w:r>
      <w:proofErr w:type="spellStart"/>
      <w:r w:rsidRPr="00794EE7">
        <w:rPr>
          <w:rFonts w:cs="Times New Roman"/>
          <w:i/>
          <w:iCs/>
          <w:sz w:val="22"/>
          <w:szCs w:val="22"/>
        </w:rPr>
        <w:t>aa</w:t>
      </w:r>
      <w:proofErr w:type="spellEnd"/>
      <w:r w:rsidRPr="00794EE7">
        <w:rPr>
          <w:rFonts w:cs="Times New Roman"/>
          <w:i/>
          <w:iCs/>
          <w:sz w:val="22"/>
          <w:szCs w:val="22"/>
        </w:rPr>
        <w:t xml:space="preserve">) </w:t>
      </w:r>
      <w:r w:rsidRPr="00794EE7">
        <w:rPr>
          <w:rFonts w:cs="Times New Roman"/>
          <w:iCs/>
          <w:sz w:val="22"/>
          <w:szCs w:val="22"/>
        </w:rPr>
        <w:t>alpontjában,</w:t>
      </w:r>
      <w:r w:rsidRPr="00794EE7">
        <w:rPr>
          <w:rFonts w:cs="Times New Roman"/>
          <w:i/>
          <w:iCs/>
          <w:sz w:val="22"/>
          <w:szCs w:val="22"/>
        </w:rPr>
        <w:t xml:space="preserve"> </w:t>
      </w:r>
      <w:r w:rsidRPr="00794EE7">
        <w:rPr>
          <w:rFonts w:cs="Times New Roman"/>
          <w:sz w:val="22"/>
          <w:szCs w:val="22"/>
        </w:rPr>
        <w:t>és</w:t>
      </w:r>
      <w:r w:rsidRPr="00794EE7">
        <w:rPr>
          <w:rFonts w:cs="Times New Roman"/>
          <w:i/>
          <w:iCs/>
          <w:sz w:val="22"/>
          <w:szCs w:val="22"/>
        </w:rPr>
        <w:t xml:space="preserve"> b) </w:t>
      </w:r>
      <w:r w:rsidRPr="00794EE7">
        <w:rPr>
          <w:rFonts w:cs="Times New Roman"/>
          <w:sz w:val="22"/>
          <w:szCs w:val="22"/>
        </w:rPr>
        <w:t>pont</w:t>
      </w:r>
      <w:r w:rsidRPr="00794EE7">
        <w:rPr>
          <w:rFonts w:cs="Times New Roman"/>
          <w:i/>
          <w:iCs/>
          <w:sz w:val="22"/>
          <w:szCs w:val="22"/>
        </w:rPr>
        <w:t xml:space="preserve"> </w:t>
      </w:r>
      <w:proofErr w:type="spellStart"/>
      <w:r w:rsidRPr="00794EE7">
        <w:rPr>
          <w:rFonts w:cs="Times New Roman"/>
          <w:i/>
          <w:iCs/>
          <w:sz w:val="22"/>
          <w:szCs w:val="22"/>
        </w:rPr>
        <w:t>ba</w:t>
      </w:r>
      <w:proofErr w:type="spellEnd"/>
      <w:r w:rsidRPr="00794EE7">
        <w:rPr>
          <w:rFonts w:cs="Times New Roman"/>
          <w:i/>
          <w:iCs/>
          <w:sz w:val="22"/>
          <w:szCs w:val="22"/>
        </w:rPr>
        <w:t xml:space="preserve">) </w:t>
      </w:r>
      <w:r w:rsidRPr="00794EE7">
        <w:rPr>
          <w:rFonts w:cs="Times New Roman"/>
          <w:sz w:val="22"/>
          <w:szCs w:val="22"/>
        </w:rPr>
        <w:t>alpontjában meghatározott előirányzaton belül vezetői illetménypótlékot állapít meg egységesen a Ceglédi Közös Önkormányzati Hivatal osztályvezetői szintnek megfelelő vezető munkakörű közszolgálati tisztviselője részére, melynek mértéke az irodavezető alapilletményének 10 %-a.</w:t>
      </w:r>
    </w:p>
    <w:p w14:paraId="6F6C33FC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18. §</w:t>
      </w:r>
    </w:p>
    <w:p w14:paraId="25133313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Az Önkormányzat fizetőképességének megőrzése érdekében intézkedéseket tesz a kiadások csökkentésére. Felhalmozási feladatokhoz pályázati forrásokat keres. Új beruházást a fedezet rendelkezésre állásakor indít el.</w:t>
      </w:r>
    </w:p>
    <w:p w14:paraId="6C9B225D" w14:textId="77777777" w:rsidR="00C719C9" w:rsidRPr="00794EE7" w:rsidRDefault="00C82963" w:rsidP="00C6710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19. §</w:t>
      </w:r>
    </w:p>
    <w:p w14:paraId="1682280C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(1) A felhalmozási kiadások teljesítésére - melyekhez támogatás nem kapcsolódik - a felhalmozási jellegű bevételek teljesüléseinek ütemében kerül sor.</w:t>
      </w:r>
    </w:p>
    <w:p w14:paraId="1A471B52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(2) A beruházások megvalósulását a Képviselő-testület kiemelten kezeli.</w:t>
      </w:r>
    </w:p>
    <w:p w14:paraId="34EFCCCA" w14:textId="77777777" w:rsidR="00C719C9" w:rsidRPr="00794EE7" w:rsidRDefault="00C82963" w:rsidP="00F33FC9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20. §</w:t>
      </w:r>
    </w:p>
    <w:p w14:paraId="6E903D78" w14:textId="77777777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A Képviselő-testület és a bizottságok tagjai részére a tiszteletdíj számfejtése és kifizetése a Magyar Államkincstár központi illetményszámfejtési rendszerében történik.</w:t>
      </w:r>
    </w:p>
    <w:p w14:paraId="2E930780" w14:textId="77777777" w:rsidR="00C719C9" w:rsidRPr="00794EE7" w:rsidRDefault="00C82963" w:rsidP="00794EE7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 xml:space="preserve">4. </w:t>
      </w:r>
      <w:r w:rsidRPr="00794EE7">
        <w:rPr>
          <w:rFonts w:cs="Times New Roman"/>
          <w:b/>
          <w:bCs/>
          <w:iCs/>
          <w:sz w:val="22"/>
          <w:szCs w:val="22"/>
        </w:rPr>
        <w:t>Záró rendelkezések</w:t>
      </w:r>
    </w:p>
    <w:p w14:paraId="59938A59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21. §</w:t>
      </w:r>
    </w:p>
    <w:p w14:paraId="0C2F51CD" w14:textId="674F383A" w:rsidR="00C719C9" w:rsidRPr="00794EE7" w:rsidRDefault="00C82963" w:rsidP="00F213EE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>Hatályát veszti a 202</w:t>
      </w:r>
      <w:r w:rsidR="00B07326" w:rsidRPr="00794EE7">
        <w:rPr>
          <w:rFonts w:cs="Times New Roman"/>
          <w:sz w:val="22"/>
          <w:szCs w:val="22"/>
        </w:rPr>
        <w:t>3</w:t>
      </w:r>
      <w:r w:rsidRPr="00794EE7">
        <w:rPr>
          <w:rFonts w:cs="Times New Roman"/>
          <w:sz w:val="22"/>
          <w:szCs w:val="22"/>
        </w:rPr>
        <w:t xml:space="preserve">. évi költségvetés zárszámadásáról szóló </w:t>
      </w:r>
      <w:r w:rsidR="00B07326" w:rsidRPr="00794EE7">
        <w:rPr>
          <w:rFonts w:cs="Times New Roman"/>
          <w:sz w:val="22"/>
          <w:szCs w:val="22"/>
        </w:rPr>
        <w:t>9</w:t>
      </w:r>
      <w:r w:rsidR="00287021" w:rsidRPr="00794EE7">
        <w:rPr>
          <w:rFonts w:cs="Times New Roman"/>
          <w:sz w:val="22"/>
          <w:szCs w:val="22"/>
        </w:rPr>
        <w:t>/202</w:t>
      </w:r>
      <w:r w:rsidR="00B07326" w:rsidRPr="00794EE7">
        <w:rPr>
          <w:rFonts w:cs="Times New Roman"/>
          <w:sz w:val="22"/>
          <w:szCs w:val="22"/>
        </w:rPr>
        <w:t>4</w:t>
      </w:r>
      <w:r w:rsidRPr="00794EE7">
        <w:rPr>
          <w:rFonts w:cs="Times New Roman"/>
          <w:sz w:val="22"/>
          <w:szCs w:val="22"/>
        </w:rPr>
        <w:t>. (V. 2</w:t>
      </w:r>
      <w:r w:rsidR="00B07326" w:rsidRPr="00794EE7">
        <w:rPr>
          <w:rFonts w:cs="Times New Roman"/>
          <w:sz w:val="22"/>
          <w:szCs w:val="22"/>
        </w:rPr>
        <w:t>3</w:t>
      </w:r>
      <w:r w:rsidRPr="00794EE7">
        <w:rPr>
          <w:rFonts w:cs="Times New Roman"/>
          <w:sz w:val="22"/>
          <w:szCs w:val="22"/>
        </w:rPr>
        <w:t>.) önkormányzati rendelet.</w:t>
      </w:r>
    </w:p>
    <w:p w14:paraId="0E61D44E" w14:textId="77777777" w:rsidR="00C719C9" w:rsidRPr="00794EE7" w:rsidRDefault="00C82963" w:rsidP="00F33FC9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794EE7">
        <w:rPr>
          <w:rFonts w:cs="Times New Roman"/>
          <w:b/>
          <w:bCs/>
          <w:sz w:val="22"/>
          <w:szCs w:val="22"/>
        </w:rPr>
        <w:t>22. §</w:t>
      </w:r>
    </w:p>
    <w:p w14:paraId="5A1A7BF7" w14:textId="76F67350" w:rsidR="00C719C9" w:rsidRPr="00794EE7" w:rsidRDefault="00C82963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794EE7">
        <w:rPr>
          <w:rFonts w:cs="Times New Roman"/>
          <w:sz w:val="22"/>
          <w:szCs w:val="22"/>
        </w:rPr>
        <w:t xml:space="preserve">Ez a rendelet </w:t>
      </w:r>
      <w:r w:rsidR="00EC3DD5" w:rsidRPr="00794EE7">
        <w:rPr>
          <w:rFonts w:cs="Times New Roman"/>
          <w:sz w:val="22"/>
          <w:szCs w:val="22"/>
        </w:rPr>
        <w:t>a kihirdetést követő napon</w:t>
      </w:r>
      <w:r w:rsidRPr="00794EE7">
        <w:rPr>
          <w:rFonts w:cs="Times New Roman"/>
          <w:sz w:val="22"/>
          <w:szCs w:val="22"/>
        </w:rPr>
        <w:t xml:space="preserve"> lép hatályba.</w:t>
      </w:r>
    </w:p>
    <w:p w14:paraId="4512A572" w14:textId="77777777" w:rsidR="004B502F" w:rsidRPr="00794EE7" w:rsidRDefault="004B502F" w:rsidP="00F33FC9">
      <w:pPr>
        <w:pStyle w:val="Szvegtrzs"/>
        <w:spacing w:after="0" w:line="240" w:lineRule="auto"/>
        <w:jc w:val="both"/>
        <w:rPr>
          <w:rFonts w:cs="Times New Roman"/>
          <w:sz w:val="22"/>
          <w:szCs w:val="22"/>
          <w:highlight w:val="yellow"/>
        </w:rPr>
      </w:pPr>
    </w:p>
    <w:p w14:paraId="7761E3C6" w14:textId="77777777" w:rsidR="004B502F" w:rsidRPr="00794EE7" w:rsidRDefault="004B502F" w:rsidP="004B502F">
      <w:pPr>
        <w:pStyle w:val="Szvegtrzs"/>
        <w:tabs>
          <w:tab w:val="left" w:pos="7513"/>
        </w:tabs>
        <w:spacing w:after="0" w:line="240" w:lineRule="auto"/>
        <w:jc w:val="both"/>
        <w:rPr>
          <w:sz w:val="22"/>
          <w:szCs w:val="22"/>
        </w:rPr>
      </w:pPr>
      <w:r w:rsidRPr="00794EE7">
        <w:rPr>
          <w:sz w:val="22"/>
          <w:szCs w:val="22"/>
        </w:rPr>
        <w:t>Dr. Diósgyőri Gitta s. k.</w:t>
      </w:r>
      <w:r w:rsidRPr="00794EE7">
        <w:rPr>
          <w:sz w:val="22"/>
          <w:szCs w:val="22"/>
        </w:rPr>
        <w:tab/>
        <w:t>Dr. Csáky András s. k.</w:t>
      </w:r>
    </w:p>
    <w:p w14:paraId="5D3FE465" w14:textId="520452A1" w:rsidR="00CD1923" w:rsidRPr="00794EE7" w:rsidRDefault="004B502F" w:rsidP="00661F37">
      <w:pPr>
        <w:pStyle w:val="Szvegtrzs"/>
        <w:tabs>
          <w:tab w:val="left" w:pos="8080"/>
        </w:tabs>
        <w:spacing w:after="0" w:line="240" w:lineRule="auto"/>
        <w:ind w:firstLine="284"/>
        <w:jc w:val="both"/>
        <w:rPr>
          <w:sz w:val="22"/>
          <w:szCs w:val="22"/>
        </w:rPr>
      </w:pPr>
      <w:r w:rsidRPr="00794EE7">
        <w:rPr>
          <w:sz w:val="22"/>
          <w:szCs w:val="22"/>
        </w:rPr>
        <w:t>címzetes főjegyző</w:t>
      </w:r>
      <w:r w:rsidRPr="00794EE7">
        <w:rPr>
          <w:sz w:val="22"/>
          <w:szCs w:val="22"/>
        </w:rPr>
        <w:tab/>
        <w:t>polgármester</w:t>
      </w:r>
    </w:p>
    <w:sectPr w:rsidR="00CD1923" w:rsidRPr="00794EE7" w:rsidSect="00F33FC9">
      <w:footerReference w:type="default" r:id="rId8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CA463" w14:textId="77777777" w:rsidR="00443782" w:rsidRDefault="00443782">
      <w:r>
        <w:separator/>
      </w:r>
    </w:p>
  </w:endnote>
  <w:endnote w:type="continuationSeparator" w:id="0">
    <w:p w14:paraId="27C2D3C7" w14:textId="77777777" w:rsidR="00443782" w:rsidRDefault="0044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33FB6" w14:textId="46EFDAA6" w:rsidR="00DF46B3" w:rsidRPr="004B502F" w:rsidRDefault="00DF46B3" w:rsidP="004B502F">
    <w:pPr>
      <w:pStyle w:val="llb"/>
      <w:jc w:val="right"/>
      <w:rPr>
        <w:sz w:val="20"/>
        <w:szCs w:val="20"/>
      </w:rPr>
    </w:pPr>
    <w:r w:rsidRPr="004B502F">
      <w:rPr>
        <w:sz w:val="20"/>
        <w:szCs w:val="20"/>
      </w:rPr>
      <w:fldChar w:fldCharType="begin"/>
    </w:r>
    <w:r w:rsidRPr="004B502F">
      <w:rPr>
        <w:sz w:val="20"/>
        <w:szCs w:val="20"/>
      </w:rPr>
      <w:instrText>PAGE</w:instrText>
    </w:r>
    <w:r w:rsidRPr="004B502F">
      <w:rPr>
        <w:sz w:val="20"/>
        <w:szCs w:val="20"/>
      </w:rPr>
      <w:fldChar w:fldCharType="separate"/>
    </w:r>
    <w:r w:rsidR="00C67106">
      <w:rPr>
        <w:noProof/>
        <w:sz w:val="20"/>
        <w:szCs w:val="20"/>
      </w:rPr>
      <w:t>6</w:t>
    </w:r>
    <w:r w:rsidRPr="004B502F">
      <w:rPr>
        <w:sz w:val="20"/>
        <w:szCs w:val="20"/>
      </w:rPr>
      <w:fldChar w:fldCharType="end"/>
    </w:r>
    <w:r w:rsidRPr="004B502F">
      <w:rPr>
        <w:sz w:val="20"/>
        <w:szCs w:val="20"/>
      </w:rPr>
      <w:t>/</w:t>
    </w:r>
    <w:r w:rsidR="00794EE7">
      <w:rPr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EBE69" w14:textId="77777777" w:rsidR="00443782" w:rsidRDefault="00443782">
      <w:r>
        <w:separator/>
      </w:r>
    </w:p>
  </w:footnote>
  <w:footnote w:type="continuationSeparator" w:id="0">
    <w:p w14:paraId="71D411DA" w14:textId="77777777" w:rsidR="00443782" w:rsidRDefault="00443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6FFC"/>
    <w:multiLevelType w:val="multilevel"/>
    <w:tmpl w:val="CA547F2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017240"/>
    <w:multiLevelType w:val="hybridMultilevel"/>
    <w:tmpl w:val="A104AA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F04DD"/>
    <w:multiLevelType w:val="hybridMultilevel"/>
    <w:tmpl w:val="C35418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088913">
    <w:abstractNumId w:val="0"/>
  </w:num>
  <w:num w:numId="2" w16cid:durableId="997224603">
    <w:abstractNumId w:val="1"/>
  </w:num>
  <w:num w:numId="3" w16cid:durableId="1976226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C9"/>
    <w:rsid w:val="000035AF"/>
    <w:rsid w:val="00027686"/>
    <w:rsid w:val="000608FD"/>
    <w:rsid w:val="00063180"/>
    <w:rsid w:val="00063DF8"/>
    <w:rsid w:val="00077A44"/>
    <w:rsid w:val="000A2CCC"/>
    <w:rsid w:val="000B30BF"/>
    <w:rsid w:val="00107AD5"/>
    <w:rsid w:val="00123301"/>
    <w:rsid w:val="00123A73"/>
    <w:rsid w:val="00147EBC"/>
    <w:rsid w:val="0016004D"/>
    <w:rsid w:val="00175083"/>
    <w:rsid w:val="001941A1"/>
    <w:rsid w:val="001A3ABF"/>
    <w:rsid w:val="001A3EB1"/>
    <w:rsid w:val="001B15CD"/>
    <w:rsid w:val="001B185B"/>
    <w:rsid w:val="001D69FA"/>
    <w:rsid w:val="001E211B"/>
    <w:rsid w:val="001E3D37"/>
    <w:rsid w:val="00200DF0"/>
    <w:rsid w:val="00212CE1"/>
    <w:rsid w:val="00216760"/>
    <w:rsid w:val="00232EC6"/>
    <w:rsid w:val="00245F63"/>
    <w:rsid w:val="00287021"/>
    <w:rsid w:val="002904A1"/>
    <w:rsid w:val="002956F5"/>
    <w:rsid w:val="002A611B"/>
    <w:rsid w:val="002C27BE"/>
    <w:rsid w:val="002D68A8"/>
    <w:rsid w:val="002F5AF2"/>
    <w:rsid w:val="0031449A"/>
    <w:rsid w:val="00317DDD"/>
    <w:rsid w:val="003328E0"/>
    <w:rsid w:val="00337389"/>
    <w:rsid w:val="003435F6"/>
    <w:rsid w:val="0034732D"/>
    <w:rsid w:val="00351F71"/>
    <w:rsid w:val="003714D8"/>
    <w:rsid w:val="003874BE"/>
    <w:rsid w:val="00392582"/>
    <w:rsid w:val="003A6AF9"/>
    <w:rsid w:val="003B76A6"/>
    <w:rsid w:val="003C76FD"/>
    <w:rsid w:val="003F134D"/>
    <w:rsid w:val="00401D0E"/>
    <w:rsid w:val="004151C3"/>
    <w:rsid w:val="0042152B"/>
    <w:rsid w:val="00422979"/>
    <w:rsid w:val="00432B5E"/>
    <w:rsid w:val="0043416A"/>
    <w:rsid w:val="00435488"/>
    <w:rsid w:val="00443782"/>
    <w:rsid w:val="00443D67"/>
    <w:rsid w:val="00453EE2"/>
    <w:rsid w:val="00457340"/>
    <w:rsid w:val="00461C4B"/>
    <w:rsid w:val="00462BED"/>
    <w:rsid w:val="004867D2"/>
    <w:rsid w:val="004A1CFD"/>
    <w:rsid w:val="004B1AC6"/>
    <w:rsid w:val="004B502F"/>
    <w:rsid w:val="004F1339"/>
    <w:rsid w:val="00507635"/>
    <w:rsid w:val="00512731"/>
    <w:rsid w:val="005238F9"/>
    <w:rsid w:val="00532DE4"/>
    <w:rsid w:val="00554EB7"/>
    <w:rsid w:val="005564BD"/>
    <w:rsid w:val="005568DB"/>
    <w:rsid w:val="005723F5"/>
    <w:rsid w:val="005A52AE"/>
    <w:rsid w:val="005A6452"/>
    <w:rsid w:val="005C2EE8"/>
    <w:rsid w:val="005D7539"/>
    <w:rsid w:val="005E13C2"/>
    <w:rsid w:val="005E7399"/>
    <w:rsid w:val="005F7118"/>
    <w:rsid w:val="006043A8"/>
    <w:rsid w:val="006276A8"/>
    <w:rsid w:val="006430CC"/>
    <w:rsid w:val="00647DCF"/>
    <w:rsid w:val="00661F37"/>
    <w:rsid w:val="00667203"/>
    <w:rsid w:val="006C4716"/>
    <w:rsid w:val="006C4962"/>
    <w:rsid w:val="006D58C4"/>
    <w:rsid w:val="006D6346"/>
    <w:rsid w:val="006F6CC0"/>
    <w:rsid w:val="007028BF"/>
    <w:rsid w:val="00711951"/>
    <w:rsid w:val="007133F8"/>
    <w:rsid w:val="00716D9A"/>
    <w:rsid w:val="00730944"/>
    <w:rsid w:val="00742614"/>
    <w:rsid w:val="007528CD"/>
    <w:rsid w:val="00771649"/>
    <w:rsid w:val="007764AD"/>
    <w:rsid w:val="00792B9C"/>
    <w:rsid w:val="00794EE7"/>
    <w:rsid w:val="007A0FFA"/>
    <w:rsid w:val="007A12A2"/>
    <w:rsid w:val="007A39F4"/>
    <w:rsid w:val="007C46B1"/>
    <w:rsid w:val="007C6B84"/>
    <w:rsid w:val="00821527"/>
    <w:rsid w:val="008263B4"/>
    <w:rsid w:val="00835088"/>
    <w:rsid w:val="00863BC2"/>
    <w:rsid w:val="00864148"/>
    <w:rsid w:val="0086522A"/>
    <w:rsid w:val="0087713E"/>
    <w:rsid w:val="008815F4"/>
    <w:rsid w:val="00882218"/>
    <w:rsid w:val="0088670A"/>
    <w:rsid w:val="008B007E"/>
    <w:rsid w:val="008B2BD1"/>
    <w:rsid w:val="00920EC6"/>
    <w:rsid w:val="009451C8"/>
    <w:rsid w:val="00945267"/>
    <w:rsid w:val="00947608"/>
    <w:rsid w:val="0095141E"/>
    <w:rsid w:val="00952B7B"/>
    <w:rsid w:val="0098520E"/>
    <w:rsid w:val="0099576E"/>
    <w:rsid w:val="009963F4"/>
    <w:rsid w:val="00996894"/>
    <w:rsid w:val="009C5454"/>
    <w:rsid w:val="009C6DC1"/>
    <w:rsid w:val="009D5FF7"/>
    <w:rsid w:val="009E1A09"/>
    <w:rsid w:val="009E4A84"/>
    <w:rsid w:val="00A3380F"/>
    <w:rsid w:val="00A554F2"/>
    <w:rsid w:val="00A65CB5"/>
    <w:rsid w:val="00A77E0F"/>
    <w:rsid w:val="00AA6735"/>
    <w:rsid w:val="00AB2A18"/>
    <w:rsid w:val="00AB6E43"/>
    <w:rsid w:val="00B04F7B"/>
    <w:rsid w:val="00B06BBE"/>
    <w:rsid w:val="00B07326"/>
    <w:rsid w:val="00B074A2"/>
    <w:rsid w:val="00B16844"/>
    <w:rsid w:val="00B20A28"/>
    <w:rsid w:val="00B264B8"/>
    <w:rsid w:val="00B300F9"/>
    <w:rsid w:val="00B37FC5"/>
    <w:rsid w:val="00B55426"/>
    <w:rsid w:val="00B56083"/>
    <w:rsid w:val="00B636FD"/>
    <w:rsid w:val="00BE3356"/>
    <w:rsid w:val="00C13618"/>
    <w:rsid w:val="00C26BFC"/>
    <w:rsid w:val="00C44CE4"/>
    <w:rsid w:val="00C55CD1"/>
    <w:rsid w:val="00C5776A"/>
    <w:rsid w:val="00C609B8"/>
    <w:rsid w:val="00C6475D"/>
    <w:rsid w:val="00C67106"/>
    <w:rsid w:val="00C7084F"/>
    <w:rsid w:val="00C719C9"/>
    <w:rsid w:val="00C82963"/>
    <w:rsid w:val="00C977A5"/>
    <w:rsid w:val="00CA390A"/>
    <w:rsid w:val="00CD1923"/>
    <w:rsid w:val="00CD2D1F"/>
    <w:rsid w:val="00CD4DCB"/>
    <w:rsid w:val="00CD6C6B"/>
    <w:rsid w:val="00CE7CF0"/>
    <w:rsid w:val="00CF3D76"/>
    <w:rsid w:val="00D13A99"/>
    <w:rsid w:val="00D51B89"/>
    <w:rsid w:val="00D92F39"/>
    <w:rsid w:val="00DA5DDC"/>
    <w:rsid w:val="00DF46B3"/>
    <w:rsid w:val="00E12BE2"/>
    <w:rsid w:val="00E1508A"/>
    <w:rsid w:val="00E25C1B"/>
    <w:rsid w:val="00E36E6B"/>
    <w:rsid w:val="00E51DDC"/>
    <w:rsid w:val="00E56D83"/>
    <w:rsid w:val="00E62AB2"/>
    <w:rsid w:val="00EB24E3"/>
    <w:rsid w:val="00EB5DD0"/>
    <w:rsid w:val="00EC3D44"/>
    <w:rsid w:val="00EC3DD5"/>
    <w:rsid w:val="00ED43AC"/>
    <w:rsid w:val="00F03A71"/>
    <w:rsid w:val="00F213EE"/>
    <w:rsid w:val="00F2306B"/>
    <w:rsid w:val="00F313C0"/>
    <w:rsid w:val="00F33FC9"/>
    <w:rsid w:val="00F51F44"/>
    <w:rsid w:val="00F529DE"/>
    <w:rsid w:val="00F6595A"/>
    <w:rsid w:val="00F865F5"/>
    <w:rsid w:val="00F965AB"/>
    <w:rsid w:val="00FA70E9"/>
    <w:rsid w:val="00FC3E27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A72A"/>
  <w15:docId w15:val="{0A5197E3-5F7E-4D5F-AF33-CA78AA80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B502F"/>
    <w:rPr>
      <w:rFonts w:ascii="Times New Roman" w:hAnsi="Times New Roman"/>
      <w:lang w:val="hu-HU"/>
    </w:rPr>
  </w:style>
  <w:style w:type="paragraph" w:styleId="lfej">
    <w:name w:val="header"/>
    <w:basedOn w:val="Norml"/>
    <w:link w:val="lfejChar"/>
    <w:uiPriority w:val="99"/>
    <w:unhideWhenUsed/>
    <w:rsid w:val="004B502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4B502F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0944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0944"/>
    <w:rPr>
      <w:rFonts w:ascii="Segoe UI" w:hAnsi="Segoe UI" w:cs="Mangal"/>
      <w:sz w:val="18"/>
      <w:szCs w:val="16"/>
      <w:lang w:val="hu-HU"/>
    </w:rPr>
  </w:style>
  <w:style w:type="paragraph" w:styleId="Listaszerbekezds">
    <w:name w:val="List Paragraph"/>
    <w:basedOn w:val="Norml"/>
    <w:uiPriority w:val="34"/>
    <w:qFormat/>
    <w:rsid w:val="00B074A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0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91DEF-8A83-4BBB-A9E4-BF30EAA9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2030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Sipos Nikolett</cp:lastModifiedBy>
  <cp:revision>3</cp:revision>
  <cp:lastPrinted>2025-02-03T09:02:00Z</cp:lastPrinted>
  <dcterms:created xsi:type="dcterms:W3CDTF">2025-02-03T13:55:00Z</dcterms:created>
  <dcterms:modified xsi:type="dcterms:W3CDTF">2025-02-03T14:00:00Z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