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08DD" w:rsidRDefault="00CA16E0" w:rsidP="0015757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F</w:t>
      </w:r>
      <w:bookmarkStart w:id="0" w:name="_GoBack"/>
      <w:bookmarkEnd w:id="0"/>
      <w:r w:rsidR="00FB08DD">
        <w:rPr>
          <w:rFonts w:ascii="Times New Roman" w:hAnsi="Times New Roman"/>
          <w:b/>
          <w:sz w:val="32"/>
          <w:szCs w:val="32"/>
        </w:rPr>
        <w:t>ELADAT ELLÁTÁSI</w:t>
      </w:r>
      <w:r w:rsidR="00FB08DD" w:rsidRPr="00A626F5">
        <w:rPr>
          <w:rFonts w:ascii="Times New Roman" w:hAnsi="Times New Roman"/>
          <w:b/>
          <w:sz w:val="32"/>
          <w:szCs w:val="32"/>
        </w:rPr>
        <w:t xml:space="preserve"> </w:t>
      </w:r>
      <w:r w:rsidR="00FB08DD">
        <w:rPr>
          <w:rFonts w:ascii="Times New Roman" w:hAnsi="Times New Roman"/>
          <w:b/>
          <w:sz w:val="32"/>
          <w:szCs w:val="32"/>
        </w:rPr>
        <w:t>KERET</w:t>
      </w:r>
      <w:r w:rsidR="00FB08DD" w:rsidRPr="00A626F5">
        <w:rPr>
          <w:rFonts w:ascii="Times New Roman" w:hAnsi="Times New Roman"/>
          <w:b/>
          <w:sz w:val="32"/>
          <w:szCs w:val="32"/>
        </w:rPr>
        <w:t>SZERZŐDÉS</w:t>
      </w:r>
    </w:p>
    <w:p w:rsidR="00FB08DD" w:rsidRPr="002B1D87" w:rsidRDefault="00FB08DD" w:rsidP="001575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1D87" w:rsidRPr="002B1D87" w:rsidRDefault="002B1D87" w:rsidP="001575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4636" w:rsidRPr="002B1D87" w:rsidRDefault="004A4636" w:rsidP="001575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8DD" w:rsidRPr="002B1D87" w:rsidRDefault="00FB08DD" w:rsidP="001575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>amely létrejött egyrészről</w:t>
      </w:r>
    </w:p>
    <w:p w:rsidR="00FB08DD" w:rsidRPr="002B1D87" w:rsidRDefault="00FB08DD" w:rsidP="0015757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B1D87">
        <w:rPr>
          <w:rFonts w:ascii="Times New Roman" w:hAnsi="Times New Roman"/>
          <w:b/>
          <w:sz w:val="24"/>
          <w:szCs w:val="24"/>
        </w:rPr>
        <w:t>Cegléd Város Önkormányzata</w:t>
      </w:r>
    </w:p>
    <w:p w:rsidR="00FB08DD" w:rsidRPr="002B1D87" w:rsidRDefault="00FB08DD" w:rsidP="001575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>székhely: 2700 Cegléd, Kossuth tér 1.</w:t>
      </w:r>
    </w:p>
    <w:p w:rsidR="00FB08DD" w:rsidRPr="002B1D87" w:rsidRDefault="00FB08DD" w:rsidP="001575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>adószáma: 15731230-2-13</w:t>
      </w:r>
    </w:p>
    <w:p w:rsidR="00FB08DD" w:rsidRPr="002B1D87" w:rsidRDefault="00FB08DD" w:rsidP="001575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>bankszámlaszáma: 11742025-15394772-00000000</w:t>
      </w:r>
    </w:p>
    <w:p w:rsidR="00FB08DD" w:rsidRPr="002B1D87" w:rsidRDefault="00FB08DD" w:rsidP="001575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 xml:space="preserve">képviseli: </w:t>
      </w:r>
      <w:r w:rsidR="00884D79" w:rsidRPr="002B1D87">
        <w:rPr>
          <w:rFonts w:ascii="Times New Roman" w:hAnsi="Times New Roman"/>
          <w:sz w:val="24"/>
          <w:szCs w:val="24"/>
        </w:rPr>
        <w:t>Dr. Csáky András</w:t>
      </w:r>
      <w:r w:rsidRPr="002B1D87">
        <w:rPr>
          <w:rFonts w:ascii="Times New Roman" w:hAnsi="Times New Roman"/>
          <w:sz w:val="24"/>
          <w:szCs w:val="24"/>
        </w:rPr>
        <w:t>, polgármester</w:t>
      </w:r>
    </w:p>
    <w:p w:rsidR="00FB08DD" w:rsidRPr="002B1D87" w:rsidRDefault="00FB08DD" w:rsidP="001575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 xml:space="preserve">ellenjegyzi: Dr. Diósgyőri Gitta, </w:t>
      </w:r>
      <w:r w:rsidR="00884D79" w:rsidRPr="002B1D87">
        <w:rPr>
          <w:rFonts w:ascii="Times New Roman" w:hAnsi="Times New Roman"/>
          <w:sz w:val="24"/>
          <w:szCs w:val="24"/>
        </w:rPr>
        <w:t>címzetes fő</w:t>
      </w:r>
      <w:r w:rsidRPr="002B1D87">
        <w:rPr>
          <w:rFonts w:ascii="Times New Roman" w:hAnsi="Times New Roman"/>
          <w:sz w:val="24"/>
          <w:szCs w:val="24"/>
        </w:rPr>
        <w:t>jegyző</w:t>
      </w:r>
    </w:p>
    <w:p w:rsidR="00FB08DD" w:rsidRPr="002B1D87" w:rsidRDefault="00FB08DD" w:rsidP="001575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 xml:space="preserve">pénzügyi ellenjegyző: </w:t>
      </w:r>
      <w:r w:rsidR="00884D79" w:rsidRPr="002B1D87">
        <w:rPr>
          <w:rFonts w:ascii="Times New Roman" w:hAnsi="Times New Roman"/>
          <w:sz w:val="24"/>
          <w:szCs w:val="24"/>
        </w:rPr>
        <w:t>Sipos Nikoletta</w:t>
      </w:r>
      <w:r w:rsidRPr="002B1D87">
        <w:rPr>
          <w:rFonts w:ascii="Times New Roman" w:hAnsi="Times New Roman"/>
          <w:sz w:val="24"/>
          <w:szCs w:val="24"/>
        </w:rPr>
        <w:t>, pénzügyi irodavezető</w:t>
      </w:r>
      <w:r w:rsidR="00884D79" w:rsidRPr="002B1D87">
        <w:rPr>
          <w:rFonts w:ascii="Times New Roman" w:hAnsi="Times New Roman"/>
          <w:sz w:val="24"/>
          <w:szCs w:val="24"/>
        </w:rPr>
        <w:t>-helyettes</w:t>
      </w:r>
    </w:p>
    <w:p w:rsidR="00FB08DD" w:rsidRPr="002B1D87" w:rsidRDefault="00FB08DD" w:rsidP="001575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>mint megbízó (a továbbiakban: Önkormányzat)</w:t>
      </w:r>
    </w:p>
    <w:p w:rsidR="00FB08DD" w:rsidRPr="002B1D87" w:rsidRDefault="00FB08DD" w:rsidP="001575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8DD" w:rsidRPr="002B1D87" w:rsidRDefault="00FB08DD" w:rsidP="001575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>másrészről a</w:t>
      </w:r>
    </w:p>
    <w:p w:rsidR="00884D79" w:rsidRPr="002B1D87" w:rsidRDefault="00884D79" w:rsidP="001575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8DD" w:rsidRPr="002B1D87" w:rsidRDefault="00884D79" w:rsidP="0015757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B1D87">
        <w:rPr>
          <w:rFonts w:ascii="Times New Roman" w:hAnsi="Times New Roman"/>
          <w:b/>
          <w:sz w:val="24"/>
          <w:szCs w:val="24"/>
        </w:rPr>
        <w:t>VÁRVAG Városüzemeltetési és Vagyongazdálkodási Nonprofit Közhasznú Korlátolt Felelősségű Társaság</w:t>
      </w:r>
    </w:p>
    <w:p w:rsidR="00FB08DD" w:rsidRPr="002B1D87" w:rsidRDefault="00FB08DD" w:rsidP="009A42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 xml:space="preserve">székhely: </w:t>
      </w:r>
      <w:r w:rsidRPr="002B1D87">
        <w:rPr>
          <w:rFonts w:ascii="Times New Roman" w:hAnsi="Times New Roman"/>
          <w:sz w:val="24"/>
          <w:szCs w:val="24"/>
        </w:rPr>
        <w:tab/>
      </w:r>
      <w:r w:rsidRPr="002B1D87">
        <w:rPr>
          <w:rFonts w:ascii="Times New Roman" w:hAnsi="Times New Roman"/>
          <w:sz w:val="24"/>
          <w:szCs w:val="24"/>
        </w:rPr>
        <w:tab/>
        <w:t>2700 Cegléd, Gubody u. 28.</w:t>
      </w:r>
    </w:p>
    <w:p w:rsidR="00FB08DD" w:rsidRPr="002B1D87" w:rsidRDefault="00FB08DD" w:rsidP="009A42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 xml:space="preserve">cégjegyzékszám: </w:t>
      </w:r>
      <w:r w:rsidRPr="002B1D87">
        <w:rPr>
          <w:rFonts w:ascii="Times New Roman" w:hAnsi="Times New Roman"/>
          <w:sz w:val="24"/>
          <w:szCs w:val="24"/>
        </w:rPr>
        <w:tab/>
        <w:t>13-09-128232</w:t>
      </w:r>
    </w:p>
    <w:p w:rsidR="00FB08DD" w:rsidRPr="002B1D87" w:rsidRDefault="00FB08DD" w:rsidP="009A42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 xml:space="preserve">adószáma: </w:t>
      </w:r>
      <w:r w:rsidRPr="002B1D87">
        <w:rPr>
          <w:rFonts w:ascii="Times New Roman" w:hAnsi="Times New Roman"/>
          <w:sz w:val="24"/>
          <w:szCs w:val="24"/>
        </w:rPr>
        <w:tab/>
      </w:r>
      <w:r w:rsidRPr="002B1D87">
        <w:rPr>
          <w:rFonts w:ascii="Times New Roman" w:hAnsi="Times New Roman"/>
          <w:sz w:val="24"/>
          <w:szCs w:val="24"/>
        </w:rPr>
        <w:tab/>
        <w:t>14736854-2-13</w:t>
      </w:r>
    </w:p>
    <w:p w:rsidR="00FB08DD" w:rsidRPr="002B1D87" w:rsidRDefault="00FB08DD" w:rsidP="009A42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 xml:space="preserve">bankszámlaszám: </w:t>
      </w:r>
      <w:r w:rsidRPr="002B1D87">
        <w:rPr>
          <w:rFonts w:ascii="Times New Roman" w:hAnsi="Times New Roman"/>
          <w:sz w:val="24"/>
          <w:szCs w:val="24"/>
        </w:rPr>
        <w:tab/>
        <w:t>11742025-29906280</w:t>
      </w:r>
      <w:r w:rsidR="004A4636" w:rsidRPr="002B1D87">
        <w:rPr>
          <w:rFonts w:ascii="Times New Roman" w:hAnsi="Times New Roman"/>
          <w:sz w:val="24"/>
          <w:szCs w:val="24"/>
        </w:rPr>
        <w:t>-00000000</w:t>
      </w:r>
    </w:p>
    <w:p w:rsidR="00FB08DD" w:rsidRPr="002B1D87" w:rsidRDefault="00FB08DD" w:rsidP="009A42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 xml:space="preserve">képviseli: </w:t>
      </w:r>
      <w:r w:rsidRPr="002B1D87">
        <w:rPr>
          <w:rFonts w:ascii="Times New Roman" w:hAnsi="Times New Roman"/>
          <w:sz w:val="24"/>
          <w:szCs w:val="24"/>
        </w:rPr>
        <w:tab/>
      </w:r>
      <w:r w:rsidRPr="002B1D87">
        <w:rPr>
          <w:rFonts w:ascii="Times New Roman" w:hAnsi="Times New Roman"/>
          <w:sz w:val="24"/>
          <w:szCs w:val="24"/>
        </w:rPr>
        <w:tab/>
      </w:r>
      <w:r w:rsidR="00884D79" w:rsidRPr="002B1D87">
        <w:rPr>
          <w:rFonts w:ascii="Times New Roman" w:hAnsi="Times New Roman"/>
          <w:sz w:val="24"/>
          <w:szCs w:val="24"/>
        </w:rPr>
        <w:t>Mótyán Krisztián</w:t>
      </w:r>
      <w:r w:rsidRPr="002B1D87">
        <w:rPr>
          <w:rFonts w:ascii="Times New Roman" w:hAnsi="Times New Roman"/>
          <w:sz w:val="24"/>
          <w:szCs w:val="24"/>
        </w:rPr>
        <w:t xml:space="preserve"> ügyvezető</w:t>
      </w:r>
    </w:p>
    <w:p w:rsidR="00FB08DD" w:rsidRPr="002B1D87" w:rsidRDefault="00FB08DD" w:rsidP="009A42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>mint közfeladatot ellátó (a továbbiakban: Feladatellátó),</w:t>
      </w:r>
    </w:p>
    <w:p w:rsidR="00FB08DD" w:rsidRPr="002B1D87" w:rsidRDefault="00FB08DD" w:rsidP="0015757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B08DD" w:rsidRPr="002B1D87" w:rsidRDefault="00FB08DD" w:rsidP="001575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>továbbiakban együtt: Felek</w:t>
      </w:r>
    </w:p>
    <w:p w:rsidR="00FB08DD" w:rsidRPr="002B1D87" w:rsidRDefault="00FB08DD" w:rsidP="001575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>között az alulírott helyen és napon az alábbi feltételek szerint:</w:t>
      </w:r>
    </w:p>
    <w:p w:rsidR="00FB08DD" w:rsidRPr="002B1D87" w:rsidRDefault="00FB08DD" w:rsidP="00157571">
      <w:pPr>
        <w:spacing w:after="0"/>
        <w:rPr>
          <w:rFonts w:ascii="Times New Roman" w:hAnsi="Times New Roman"/>
          <w:sz w:val="24"/>
          <w:szCs w:val="24"/>
        </w:rPr>
      </w:pPr>
    </w:p>
    <w:p w:rsidR="00FB08DD" w:rsidRPr="002B1D87" w:rsidRDefault="00FB08DD" w:rsidP="0015757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B1D87">
        <w:rPr>
          <w:rFonts w:ascii="Times New Roman" w:hAnsi="Times New Roman"/>
          <w:b/>
          <w:sz w:val="24"/>
          <w:szCs w:val="24"/>
        </w:rPr>
        <w:t>I.</w:t>
      </w:r>
    </w:p>
    <w:p w:rsidR="00FB08DD" w:rsidRPr="002B1D87" w:rsidRDefault="00FB08DD" w:rsidP="001575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B1D87">
        <w:rPr>
          <w:rFonts w:ascii="Times New Roman" w:hAnsi="Times New Roman"/>
          <w:b/>
          <w:sz w:val="28"/>
          <w:szCs w:val="28"/>
        </w:rPr>
        <w:t>A megbízás tárgya</w:t>
      </w:r>
    </w:p>
    <w:p w:rsidR="00FB08DD" w:rsidRPr="002B1D87" w:rsidRDefault="00FB08DD" w:rsidP="0015757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B08DD" w:rsidRPr="002B1D87" w:rsidRDefault="00FB08DD" w:rsidP="00707F23">
      <w:pPr>
        <w:pStyle w:val="Listaszerbekezds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 xml:space="preserve">Szerződő Felek rögzítik, hogy Önkormányzat feladat ellátási szerződést köt Feladatellátóval a jelen szerződésben szereplő egyes önkormányzati feladatok megfelelő színvonalú és költséghatékony ellátására. </w:t>
      </w:r>
    </w:p>
    <w:p w:rsidR="00FB08DD" w:rsidRPr="002B1D87" w:rsidRDefault="00FB08DD" w:rsidP="00707F23">
      <w:pPr>
        <w:pStyle w:val="Listaszerbekezds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FB08DD" w:rsidRPr="002B1D87" w:rsidRDefault="00FB08DD" w:rsidP="00707F23">
      <w:pPr>
        <w:pStyle w:val="Listaszerbekezds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>A jelen szerződés keretében ellátandó feladatok:</w:t>
      </w:r>
    </w:p>
    <w:p w:rsidR="00884D79" w:rsidRPr="002B1D87" w:rsidRDefault="00884D79" w:rsidP="00884D79">
      <w:pPr>
        <w:pStyle w:val="Listaszerbekezds"/>
        <w:numPr>
          <w:ilvl w:val="0"/>
          <w:numId w:val="14"/>
        </w:numPr>
        <w:spacing w:after="0"/>
        <w:ind w:left="587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>Lakás és helyiséggazdálkodás rendelet szerint. Közüzemi szolgáltatókkal – áram, víz, távhő, gáz – való kapcsolattartás. (mérőóra leolvasás, szerződések előkészítése, kezelése, bejövő számlák szakmai, tartalmi ellenőrzése, hátralékok nyilvántartása, kezelése)</w:t>
      </w:r>
    </w:p>
    <w:p w:rsidR="00884D79" w:rsidRPr="002B1D87" w:rsidRDefault="00884D79" w:rsidP="00884D79">
      <w:pPr>
        <w:pStyle w:val="Listaszerbekezds"/>
        <w:numPr>
          <w:ilvl w:val="0"/>
          <w:numId w:val="14"/>
        </w:numPr>
        <w:spacing w:after="0"/>
        <w:ind w:left="587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 xml:space="preserve">Ingatlangazdálkodási feladatok: </w:t>
      </w:r>
    </w:p>
    <w:p w:rsidR="00884D79" w:rsidRPr="002B1D87" w:rsidRDefault="00884D79" w:rsidP="00884D79">
      <w:pPr>
        <w:pStyle w:val="Listaszerbekezds"/>
        <w:numPr>
          <w:ilvl w:val="0"/>
          <w:numId w:val="15"/>
        </w:numPr>
        <w:spacing w:after="0"/>
        <w:ind w:left="900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 xml:space="preserve">Önkormányzati tulajdonban és kezelésben maradt ingatlanokkal kapcsolatos gazdálkodása (egyeztetések, pályáztatások, szerződés előkészítése, pályázati biztosíték, óvadék kezelése, földhivatali ügyintézés, esetleges telekmegosztás, vagy telekegyesítés </w:t>
      </w:r>
      <w:proofErr w:type="gramStart"/>
      <w:r w:rsidRPr="002B1D87">
        <w:rPr>
          <w:rFonts w:ascii="Times New Roman" w:hAnsi="Times New Roman"/>
          <w:sz w:val="24"/>
          <w:szCs w:val="24"/>
        </w:rPr>
        <w:t>kérelmezése,</w:t>
      </w:r>
      <w:proofErr w:type="gramEnd"/>
      <w:r w:rsidRPr="002B1D87">
        <w:rPr>
          <w:rFonts w:ascii="Times New Roman" w:hAnsi="Times New Roman"/>
          <w:sz w:val="24"/>
          <w:szCs w:val="24"/>
        </w:rPr>
        <w:t xml:space="preserve"> stb.) az Önkormányzat hatályos vagyonrendeletének megfelelően. Tulajdonos meghatalmazása alapján közüzemi szolgáltatókkal (áram, víz, távhő, gáz) való kapcsolattartás (mérőóra leolvasása, szerződések előkészítése stb.)</w:t>
      </w:r>
    </w:p>
    <w:p w:rsidR="00884D79" w:rsidRPr="002B1D87" w:rsidRDefault="00884D79" w:rsidP="00884D79">
      <w:pPr>
        <w:pStyle w:val="Listaszerbekezds"/>
        <w:numPr>
          <w:ilvl w:val="0"/>
          <w:numId w:val="15"/>
        </w:numPr>
        <w:spacing w:after="0"/>
        <w:ind w:left="927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lastRenderedPageBreak/>
        <w:t xml:space="preserve">Földhaszonbérlettel kapcsolatos feladatok (pályáztatás lebonyolítása, pályázati biztosíték kezelése, szerződések előkészítése stb.) </w:t>
      </w:r>
    </w:p>
    <w:p w:rsidR="00884D79" w:rsidRDefault="00884D79" w:rsidP="00884D79">
      <w:pPr>
        <w:pStyle w:val="Listaszerbekezds"/>
        <w:numPr>
          <w:ilvl w:val="0"/>
          <w:numId w:val="15"/>
        </w:numPr>
        <w:spacing w:after="0"/>
        <w:ind w:left="927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 xml:space="preserve">Az Önkormányzati Hivatal (2700 Cegléd, Kossuth tér 1., hrsz.: 64.) épületének (összesen: </w:t>
      </w:r>
      <w:smartTag w:uri="urn:schemas-microsoft-com:office:smarttags" w:element="metricconverter">
        <w:smartTagPr>
          <w:attr w:name="ProductID" w:val="4.578 m2"/>
        </w:smartTagPr>
        <w:r w:rsidRPr="002B1D87">
          <w:rPr>
            <w:rFonts w:ascii="Times New Roman" w:hAnsi="Times New Roman"/>
            <w:sz w:val="24"/>
            <w:szCs w:val="24"/>
          </w:rPr>
          <w:t>4.578 m2</w:t>
        </w:r>
      </w:smartTag>
      <w:r w:rsidRPr="002B1D87">
        <w:rPr>
          <w:rFonts w:ascii="Times New Roman" w:hAnsi="Times New Roman"/>
          <w:sz w:val="24"/>
          <w:szCs w:val="24"/>
        </w:rPr>
        <w:t>) takarítása;</w:t>
      </w:r>
    </w:p>
    <w:p w:rsidR="0044159E" w:rsidRPr="0044159E" w:rsidRDefault="0044159E" w:rsidP="0044159E">
      <w:pPr>
        <w:pStyle w:val="Listaszerbekezds"/>
        <w:numPr>
          <w:ilvl w:val="0"/>
          <w:numId w:val="15"/>
        </w:numPr>
        <w:spacing w:after="0"/>
        <w:ind w:left="927"/>
        <w:jc w:val="both"/>
        <w:rPr>
          <w:rFonts w:ascii="Times New Roman" w:hAnsi="Times New Roman"/>
          <w:sz w:val="24"/>
          <w:szCs w:val="24"/>
        </w:rPr>
      </w:pPr>
      <w:r w:rsidRPr="0044159E">
        <w:rPr>
          <w:rFonts w:ascii="Times New Roman" w:hAnsi="Times New Roman"/>
        </w:rPr>
        <w:t xml:space="preserve">Önkormányzati tulajdonban lévő ingatlanokkal kapcsolatos telekalakítások a Cegléd Város Önkormányzatának 34/2016. (II.25.) </w:t>
      </w:r>
      <w:proofErr w:type="spellStart"/>
      <w:r w:rsidRPr="0044159E">
        <w:rPr>
          <w:rFonts w:ascii="Times New Roman" w:hAnsi="Times New Roman"/>
        </w:rPr>
        <w:t>Ök</w:t>
      </w:r>
      <w:proofErr w:type="spellEnd"/>
      <w:r w:rsidRPr="0044159E">
        <w:rPr>
          <w:rFonts w:ascii="Times New Roman" w:hAnsi="Times New Roman"/>
        </w:rPr>
        <w:t xml:space="preserve">. határozattal kibocsátott, az önkormányzati tulajdonban lévő ingatlanvagyont érintő intézkedések ügymenetéről szóló szabályzat alapján. </w:t>
      </w:r>
    </w:p>
    <w:p w:rsidR="0044159E" w:rsidRPr="002B1D87" w:rsidRDefault="0044159E" w:rsidP="0044159E">
      <w:pPr>
        <w:pStyle w:val="Listaszerbekezds"/>
        <w:spacing w:after="0"/>
        <w:ind w:left="927"/>
        <w:jc w:val="both"/>
        <w:rPr>
          <w:rFonts w:ascii="Times New Roman" w:hAnsi="Times New Roman"/>
          <w:sz w:val="24"/>
          <w:szCs w:val="24"/>
        </w:rPr>
      </w:pPr>
    </w:p>
    <w:p w:rsidR="00884D79" w:rsidRPr="002B1D87" w:rsidRDefault="005C4431" w:rsidP="00884D79">
      <w:pPr>
        <w:pStyle w:val="Listaszerbekezds"/>
        <w:numPr>
          <w:ilvl w:val="0"/>
          <w:numId w:val="14"/>
        </w:numPr>
        <w:spacing w:after="0"/>
        <w:ind w:left="643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>Ebrendészeti</w:t>
      </w:r>
      <w:r w:rsidR="00884D79" w:rsidRPr="002B1D87">
        <w:rPr>
          <w:rFonts w:ascii="Times New Roman" w:hAnsi="Times New Roman"/>
          <w:sz w:val="24"/>
          <w:szCs w:val="24"/>
        </w:rPr>
        <w:t xml:space="preserve"> feladatok ellátása; </w:t>
      </w:r>
    </w:p>
    <w:p w:rsidR="00884D79" w:rsidRPr="002B1D87" w:rsidRDefault="00884D79" w:rsidP="00884D79">
      <w:pPr>
        <w:pStyle w:val="Listaszerbekezds"/>
        <w:numPr>
          <w:ilvl w:val="0"/>
          <w:numId w:val="14"/>
        </w:numPr>
        <w:spacing w:after="0"/>
        <w:ind w:left="643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>Fizetőparkolók üzemeltetése külön szerződés alapján;</w:t>
      </w:r>
    </w:p>
    <w:p w:rsidR="00884D79" w:rsidRPr="002B1D87" w:rsidRDefault="00884D79" w:rsidP="00884D79">
      <w:pPr>
        <w:pStyle w:val="Listaszerbekezds"/>
        <w:numPr>
          <w:ilvl w:val="0"/>
          <w:numId w:val="14"/>
        </w:numPr>
        <w:spacing w:after="0"/>
        <w:ind w:left="643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>Cegléd Város közigazgatási területén lévő földutak karbantartása;</w:t>
      </w:r>
    </w:p>
    <w:p w:rsidR="00884D79" w:rsidRPr="002B1D87" w:rsidRDefault="00884D79" w:rsidP="00884D79">
      <w:pPr>
        <w:pStyle w:val="Listaszerbekezds"/>
        <w:numPr>
          <w:ilvl w:val="0"/>
          <w:numId w:val="14"/>
        </w:numPr>
        <w:spacing w:after="0"/>
        <w:ind w:left="643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 xml:space="preserve">Részvétel a csapadékvíz elvezető rendszer üzemeltetési feladatainak végrehajtásában. G1-es csatornákhoz tartozó szivattyúház, Láp utcai átemelő és egyéb mobilszivattyúk működtetése, felügyelete. </w:t>
      </w:r>
    </w:p>
    <w:p w:rsidR="00884D79" w:rsidRPr="002B1D87" w:rsidRDefault="00884D79" w:rsidP="00884D79">
      <w:pPr>
        <w:pStyle w:val="Listaszerbekezds"/>
        <w:numPr>
          <w:ilvl w:val="0"/>
          <w:numId w:val="14"/>
        </w:numPr>
        <w:spacing w:after="0"/>
        <w:ind w:left="643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>Köztisztasági feladatok koordinálása, Cegléd Város Önkormányzatának a városi köztisztasági feladatok ellátására kötött szerződés szakmai teljesítésének igazolása;</w:t>
      </w:r>
    </w:p>
    <w:p w:rsidR="00884D79" w:rsidRPr="002B1D87" w:rsidRDefault="00884D79" w:rsidP="00884D79">
      <w:pPr>
        <w:pStyle w:val="Listaszerbekezds"/>
        <w:numPr>
          <w:ilvl w:val="0"/>
          <w:numId w:val="14"/>
        </w:numPr>
        <w:spacing w:after="0"/>
        <w:ind w:left="643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>Játszóterek üzemeltetése, karbantartása, takarítása, szakmai teljesítés igazolása;</w:t>
      </w:r>
    </w:p>
    <w:p w:rsidR="00884D79" w:rsidRPr="002B1D87" w:rsidRDefault="00884D79" w:rsidP="00884D79">
      <w:pPr>
        <w:pStyle w:val="Listaszerbekezds"/>
        <w:numPr>
          <w:ilvl w:val="0"/>
          <w:numId w:val="14"/>
        </w:numPr>
        <w:spacing w:after="0"/>
        <w:ind w:left="643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 xml:space="preserve">Városi kertészi, közterület gondozásai és erdőgazdálkodási tevékenységek végzése, szerződések megkötése, kezelése, Cegléd Város Önkormányzatának a városi parkgondozásra kötött szerződés szakmai teljesítésének igazolása. Ennek keretén belül a Cegléd Város Önkormányzata által meghirdetett környezetszépítési és környezetvédelmi program lebonyolítása. Lakossági igény alapján Cegléd Város Önkormányzata által meghirdetett fásítási program lebonyolítása.  </w:t>
      </w:r>
    </w:p>
    <w:p w:rsidR="00884D79" w:rsidRPr="002B1D87" w:rsidRDefault="00884D79" w:rsidP="00884D79">
      <w:pPr>
        <w:pStyle w:val="Listaszerbekezds"/>
        <w:numPr>
          <w:ilvl w:val="0"/>
          <w:numId w:val="14"/>
        </w:numPr>
        <w:spacing w:after="0"/>
        <w:ind w:left="643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>Házszámtáblák árusítása;</w:t>
      </w:r>
    </w:p>
    <w:p w:rsidR="00884D79" w:rsidRPr="002B1D87" w:rsidRDefault="00884D79" w:rsidP="00884D79">
      <w:pPr>
        <w:pStyle w:val="Listaszerbekezds"/>
        <w:numPr>
          <w:ilvl w:val="0"/>
          <w:numId w:val="14"/>
        </w:numPr>
        <w:spacing w:after="0"/>
        <w:ind w:left="643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>Utcanév- és közúti jelzőtáblák beszerzése, kihelyezése, karbantartása, pótlása;</w:t>
      </w:r>
    </w:p>
    <w:p w:rsidR="00884D79" w:rsidRPr="002B1D87" w:rsidRDefault="00884D79" w:rsidP="00884D79">
      <w:pPr>
        <w:pStyle w:val="Listaszerbekezds"/>
        <w:numPr>
          <w:ilvl w:val="0"/>
          <w:numId w:val="14"/>
        </w:numPr>
        <w:spacing w:after="0"/>
        <w:ind w:left="643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>Útburkolati jelek festése;</w:t>
      </w:r>
    </w:p>
    <w:p w:rsidR="00884D79" w:rsidRPr="002B1D87" w:rsidRDefault="00884D79" w:rsidP="00884D79">
      <w:pPr>
        <w:pStyle w:val="Listaszerbekezds"/>
        <w:numPr>
          <w:ilvl w:val="0"/>
          <w:numId w:val="14"/>
        </w:numPr>
        <w:spacing w:after="0"/>
        <w:ind w:left="643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>Közfoglalkoztatáshoz kapcsolódóan végzendő tevékenységek külön megállapodás alapján;</w:t>
      </w:r>
    </w:p>
    <w:p w:rsidR="00884D79" w:rsidRPr="002B1D87" w:rsidRDefault="00884D79" w:rsidP="00884D79">
      <w:pPr>
        <w:pStyle w:val="Listaszerbekezds"/>
        <w:numPr>
          <w:ilvl w:val="0"/>
          <w:numId w:val="14"/>
        </w:numPr>
        <w:spacing w:after="0"/>
        <w:ind w:left="643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>Piac üzemeltetése külön szerződés szerint;</w:t>
      </w:r>
    </w:p>
    <w:p w:rsidR="00884D79" w:rsidRPr="002B1D87" w:rsidRDefault="00884D79" w:rsidP="00884D79">
      <w:pPr>
        <w:pStyle w:val="Listaszerbekezds"/>
        <w:numPr>
          <w:ilvl w:val="0"/>
          <w:numId w:val="14"/>
        </w:numPr>
        <w:spacing w:after="0"/>
        <w:ind w:left="643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 xml:space="preserve">Közterületen elhagyott, illetve ellenőrizetlen körülmények között elhelyezett hulladék gyűjtése, szállítása és kezelése külön szerződés szerint; </w:t>
      </w:r>
    </w:p>
    <w:p w:rsidR="00884D79" w:rsidRPr="002B1D87" w:rsidRDefault="00884D79" w:rsidP="00884D79">
      <w:pPr>
        <w:pStyle w:val="Listaszerbekezds"/>
        <w:numPr>
          <w:ilvl w:val="0"/>
          <w:numId w:val="14"/>
        </w:numPr>
        <w:spacing w:after="0"/>
        <w:ind w:left="643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>Önkormányzati fenntartású intézmények használatában lévő ingatlanok, önkormányzati tulajdonú épületek (Pl.: orvosi rendelők) karbantartása, felújítása, az önkormányzat megrendelése alapján;</w:t>
      </w:r>
    </w:p>
    <w:p w:rsidR="00884D79" w:rsidRPr="002B1D87" w:rsidRDefault="00884D79" w:rsidP="00884D79">
      <w:pPr>
        <w:pStyle w:val="Listaszerbekezds"/>
        <w:numPr>
          <w:ilvl w:val="0"/>
          <w:numId w:val="14"/>
        </w:numPr>
        <w:spacing w:after="0"/>
        <w:ind w:left="643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>Bel- és külterületi utak melletti járdák és kerékpárutak melletti zöldfelületek kezelése.</w:t>
      </w:r>
    </w:p>
    <w:p w:rsidR="00884D79" w:rsidRPr="002B1D87" w:rsidRDefault="00884D79" w:rsidP="00884D79">
      <w:pPr>
        <w:pStyle w:val="Listaszerbekezds"/>
        <w:numPr>
          <w:ilvl w:val="0"/>
          <w:numId w:val="14"/>
        </w:numPr>
        <w:spacing w:after="0"/>
        <w:ind w:left="643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>Cegléd Város Polgármestere rendelkezése alapján a szociálisan rászoruló személyek részére tűzifa kiszállítása Cegléd Város tulajdonát képező faanyagból.</w:t>
      </w:r>
    </w:p>
    <w:p w:rsidR="00884D79" w:rsidRPr="002B1D87" w:rsidRDefault="00884D79" w:rsidP="00884D79">
      <w:pPr>
        <w:pStyle w:val="Listaszerbekezds"/>
        <w:numPr>
          <w:ilvl w:val="0"/>
          <w:numId w:val="14"/>
        </w:numPr>
        <w:spacing w:after="0"/>
        <w:ind w:left="643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>Közreműködés a városi ünnepi rendezvények lebonyolításában</w:t>
      </w:r>
    </w:p>
    <w:p w:rsidR="00884D79" w:rsidRPr="002B1D87" w:rsidRDefault="00884D79" w:rsidP="00884D79">
      <w:pPr>
        <w:pStyle w:val="Listaszerbekezds"/>
        <w:numPr>
          <w:ilvl w:val="0"/>
          <w:numId w:val="14"/>
        </w:numPr>
        <w:spacing w:after="0"/>
        <w:ind w:left="643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>Őrzés védelmi tevékenység végzése (Saját telephely és üzemeltetésre átvett ingatlanok esetében)</w:t>
      </w:r>
    </w:p>
    <w:p w:rsidR="00884D79" w:rsidRPr="002B1D87" w:rsidRDefault="00884D79" w:rsidP="00884D79">
      <w:pPr>
        <w:pStyle w:val="Listaszerbekezds"/>
        <w:numPr>
          <w:ilvl w:val="0"/>
          <w:numId w:val="14"/>
        </w:numPr>
        <w:spacing w:after="0"/>
        <w:ind w:left="643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>Ipari park üzemeltetése külön szerződés alapján</w:t>
      </w:r>
    </w:p>
    <w:p w:rsidR="00884D79" w:rsidRPr="002B1D87" w:rsidRDefault="00884D79" w:rsidP="00884D79">
      <w:pPr>
        <w:pStyle w:val="Listaszerbekezds"/>
        <w:numPr>
          <w:ilvl w:val="0"/>
          <w:numId w:val="14"/>
        </w:numPr>
        <w:spacing w:after="0"/>
        <w:ind w:left="643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>A 24/2020 (VII.3) ITM rendelet szerint a szórakozási célú sporteszközök</w:t>
      </w:r>
      <w:r w:rsidR="004A4636" w:rsidRPr="002B1D87">
        <w:rPr>
          <w:rFonts w:ascii="Times New Roman" w:hAnsi="Times New Roman"/>
          <w:sz w:val="24"/>
          <w:szCs w:val="24"/>
        </w:rPr>
        <w:t xml:space="preserve"> </w:t>
      </w:r>
      <w:r w:rsidRPr="002B1D87">
        <w:rPr>
          <w:rFonts w:ascii="Times New Roman" w:hAnsi="Times New Roman"/>
          <w:sz w:val="24"/>
          <w:szCs w:val="24"/>
        </w:rPr>
        <w:t xml:space="preserve">(Felnőtt kondieszközök) ellenőrzése, karbantartása, üzemeltetési és karbantartási napló vezetése. Ezen túl </w:t>
      </w:r>
      <w:proofErr w:type="gramStart"/>
      <w:r w:rsidRPr="002B1D87">
        <w:rPr>
          <w:rFonts w:ascii="Times New Roman" w:hAnsi="Times New Roman"/>
          <w:sz w:val="24"/>
          <w:szCs w:val="24"/>
        </w:rPr>
        <w:t>2</w:t>
      </w:r>
      <w:proofErr w:type="gramEnd"/>
      <w:r w:rsidRPr="002B1D87">
        <w:rPr>
          <w:rFonts w:ascii="Times New Roman" w:hAnsi="Times New Roman"/>
          <w:sz w:val="24"/>
          <w:szCs w:val="24"/>
        </w:rPr>
        <w:t xml:space="preserve"> illetve 3 évente a sporteszközök műszaki felülvizsgálatának megrendelése, megfelelőségi tanúsítványok elkészíttetése.</w:t>
      </w:r>
    </w:p>
    <w:p w:rsidR="00FB08DD" w:rsidRPr="002B1D87" w:rsidRDefault="00884D79" w:rsidP="00BA2EFF">
      <w:pPr>
        <w:pStyle w:val="Listaszerbekezds"/>
        <w:numPr>
          <w:ilvl w:val="0"/>
          <w:numId w:val="14"/>
        </w:numPr>
        <w:spacing w:after="0"/>
        <w:ind w:left="643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 xml:space="preserve">Illemhely üzemeltetés </w:t>
      </w:r>
    </w:p>
    <w:p w:rsidR="005C4431" w:rsidRPr="002B1D87" w:rsidRDefault="005C4431" w:rsidP="00BA2EFF">
      <w:pPr>
        <w:pStyle w:val="Listaszerbekezds"/>
        <w:numPr>
          <w:ilvl w:val="0"/>
          <w:numId w:val="14"/>
        </w:numPr>
        <w:spacing w:after="0"/>
        <w:ind w:left="643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>Szabálysértési vagy büntető eljárásban közérdekű, illetve jóvátételi munkára ítéltek foglalkoztatásával kapcsolatos feladatok ellátása.</w:t>
      </w:r>
    </w:p>
    <w:p w:rsidR="002B1D87" w:rsidRPr="002B1D87" w:rsidRDefault="002B1D87" w:rsidP="004246FA">
      <w:pPr>
        <w:pStyle w:val="Listaszerbekezds"/>
        <w:spacing w:after="0"/>
        <w:ind w:left="643"/>
        <w:jc w:val="both"/>
        <w:rPr>
          <w:rFonts w:ascii="Times New Roman" w:hAnsi="Times New Roman"/>
          <w:sz w:val="24"/>
          <w:szCs w:val="24"/>
        </w:rPr>
      </w:pPr>
    </w:p>
    <w:p w:rsidR="00FB08DD" w:rsidRPr="002B1D87" w:rsidRDefault="00FB08DD" w:rsidP="001575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B1D87">
        <w:rPr>
          <w:rFonts w:ascii="Times New Roman" w:hAnsi="Times New Roman"/>
          <w:b/>
          <w:sz w:val="28"/>
          <w:szCs w:val="28"/>
        </w:rPr>
        <w:t>II.</w:t>
      </w:r>
    </w:p>
    <w:p w:rsidR="00FB08DD" w:rsidRPr="002B1D87" w:rsidRDefault="00FB08DD" w:rsidP="001575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B1D87">
        <w:rPr>
          <w:rFonts w:ascii="Times New Roman" w:hAnsi="Times New Roman"/>
          <w:b/>
          <w:sz w:val="28"/>
          <w:szCs w:val="28"/>
        </w:rPr>
        <w:t>Önkormányzat jogai és kötelezettségei</w:t>
      </w:r>
    </w:p>
    <w:p w:rsidR="00FB08DD" w:rsidRPr="002B1D87" w:rsidRDefault="00FB08DD" w:rsidP="0015757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B08DD" w:rsidRPr="002B1D87" w:rsidRDefault="00FB08DD" w:rsidP="00157571">
      <w:pPr>
        <w:pStyle w:val="Listaszerbekezds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>Önkormányzat jogosult kapcsolattartóján keresztül Feladatellátó részére a feladatokkal kapcsolatban utasításokat adni. Ha célszerűtlen vagy szakszerűtlen utasítást ad, Feladatellátó által történt figyelmeztetés után a legrövidebb időn belül köteles nyilatkozni az utasítás fenntartása vagy visszavonása tekintetében.</w:t>
      </w:r>
    </w:p>
    <w:p w:rsidR="00FB08DD" w:rsidRPr="002B1D87" w:rsidRDefault="00FB08DD" w:rsidP="009E3C00">
      <w:pPr>
        <w:pStyle w:val="Listaszerbekezds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FB08DD" w:rsidRPr="002B1D87" w:rsidRDefault="00FB08DD" w:rsidP="00157571">
      <w:pPr>
        <w:pStyle w:val="Listaszerbekezds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>Önkormányzat köteles Feladatellátót minden olyan körülményről értesíteni, mely a szerződés teljesítését veszélyezteti, illetve gátolja.</w:t>
      </w:r>
    </w:p>
    <w:p w:rsidR="00FB08DD" w:rsidRPr="002B1D87" w:rsidRDefault="00FB08DD" w:rsidP="009E3C00">
      <w:pPr>
        <w:pStyle w:val="Listaszerbekezds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FB08DD" w:rsidRPr="002B1D87" w:rsidRDefault="00FB08DD" w:rsidP="00157571">
      <w:pPr>
        <w:pStyle w:val="Listaszerbekezds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>Önkormányzat vállalja, hogy a lehető legrövidebb időn belül Feladatellátó rendelkezésére bocsátja a szerződés teljesítéséhez szükséges, az Önkormányzat rendelkezésére álló iratokat és információkat.</w:t>
      </w:r>
    </w:p>
    <w:p w:rsidR="00FB08DD" w:rsidRPr="002B1D87" w:rsidRDefault="00FB08DD" w:rsidP="009E3C00">
      <w:pPr>
        <w:pStyle w:val="Listaszerbekezds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FB08DD" w:rsidRPr="002B1D87" w:rsidRDefault="00FB08DD" w:rsidP="00655544">
      <w:pPr>
        <w:pStyle w:val="Listaszerbekezds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>Önkormányzat jelen szerződést 90 napos felmondási idővel mondhatja fel.</w:t>
      </w:r>
    </w:p>
    <w:p w:rsidR="002B1D87" w:rsidRPr="002B1D87" w:rsidRDefault="002B1D87" w:rsidP="002C60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B08DD" w:rsidRPr="00FC3F4D" w:rsidRDefault="002B1D87" w:rsidP="001575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C3F4D">
        <w:rPr>
          <w:rFonts w:ascii="Times New Roman" w:hAnsi="Times New Roman"/>
          <w:b/>
          <w:sz w:val="28"/>
          <w:szCs w:val="28"/>
        </w:rPr>
        <w:t>III</w:t>
      </w:r>
      <w:r w:rsidR="00FB08DD" w:rsidRPr="00FC3F4D">
        <w:rPr>
          <w:rFonts w:ascii="Times New Roman" w:hAnsi="Times New Roman"/>
          <w:b/>
          <w:sz w:val="28"/>
          <w:szCs w:val="28"/>
        </w:rPr>
        <w:t>.</w:t>
      </w:r>
    </w:p>
    <w:p w:rsidR="00FB08DD" w:rsidRPr="00FC3F4D" w:rsidRDefault="00FB08DD" w:rsidP="001575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C3F4D">
        <w:rPr>
          <w:rFonts w:ascii="Times New Roman" w:hAnsi="Times New Roman"/>
          <w:b/>
          <w:sz w:val="28"/>
          <w:szCs w:val="28"/>
        </w:rPr>
        <w:t>Feladat ellátó jogai és kötelezettségei</w:t>
      </w:r>
    </w:p>
    <w:p w:rsidR="00FB08DD" w:rsidRPr="002B1D87" w:rsidRDefault="00FB08DD" w:rsidP="0015757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B08DD" w:rsidRPr="002B1D87" w:rsidRDefault="00FB08DD" w:rsidP="00157571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 xml:space="preserve">Feladatellátó köteles az Önkormányzatot minden olyan körülményről haladéktalanul értesíteni, amely a teljesítés eredményességét, vagy kellő időre való elvégzését veszélyezteti, vagy gátolja. </w:t>
      </w:r>
    </w:p>
    <w:p w:rsidR="00FB08DD" w:rsidRPr="002B1D87" w:rsidRDefault="00FB08DD" w:rsidP="007F57D5">
      <w:pPr>
        <w:pStyle w:val="Listaszerbekezds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FB08DD" w:rsidRPr="002B1D87" w:rsidRDefault="00FB08DD" w:rsidP="00157571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>Önkormányzat célszerűtlen vagy szakszerűtlen utasítása esetén a Feladatellátó köteles az utasítást adót írásban figyelmeztetni. Ha azonban Önkormányzat a figyelmeztetés ellenére utasítását fenntartja, Feladatellátó a feladat elvégzését megtagadhatja. Ha nem tagadja meg, a munkát Önkormányzat utasítása szerint, Önkormányzat kockázatára elvégzi. Természetszerűen Feladatellátó számára a szerződés ezen pontja sem jelentheti törvénybe ütköző utasítások végrehajtását.</w:t>
      </w:r>
    </w:p>
    <w:p w:rsidR="00FB08DD" w:rsidRPr="002B1D87" w:rsidRDefault="00FB08DD" w:rsidP="009E3C00">
      <w:pPr>
        <w:pStyle w:val="Listaszerbekezds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FB08DD" w:rsidRPr="002B1D87" w:rsidRDefault="00FB08DD" w:rsidP="00157571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 xml:space="preserve">Feladatellátó Önkormányzat érdeksérelme nélkül a teljesítéséhez jogosult alvállalkozót, teljesítési segédet igénybe venni. E szándékáról az igénybevételt legalább 5 nappal megelőzően Önkormányzatot szóban vagy írásban értesíteni köteles. A jelenleg hatályos vonatkozó szerződéseket a Felek </w:t>
      </w:r>
      <w:r w:rsidR="006C7E53" w:rsidRPr="002B1D87">
        <w:rPr>
          <w:rFonts w:ascii="Times New Roman" w:hAnsi="Times New Roman"/>
          <w:sz w:val="24"/>
          <w:szCs w:val="24"/>
        </w:rPr>
        <w:t>folyamatosan</w:t>
      </w:r>
      <w:r w:rsidRPr="002B1D87">
        <w:rPr>
          <w:rFonts w:ascii="Times New Roman" w:hAnsi="Times New Roman"/>
          <w:sz w:val="24"/>
          <w:szCs w:val="24"/>
        </w:rPr>
        <w:t xml:space="preserve"> felülvizsgálják és a feladatok ellátását nem veszélyeztetve szükség szerint módosítják.</w:t>
      </w:r>
    </w:p>
    <w:p w:rsidR="00FB08DD" w:rsidRPr="002B1D87" w:rsidRDefault="00FB08DD" w:rsidP="009E3C00">
      <w:pPr>
        <w:pStyle w:val="Listaszerbekezds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FB08DD" w:rsidRPr="002B1D87" w:rsidRDefault="00FB08DD" w:rsidP="00157571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>Feladatellátó jogosult kötelezettségeinek telefonon, postai úton és elektronikusan is eleget tenni személyes megjelenés helyett, amennyiben ez a feladat természetéből adódóan elegendő.</w:t>
      </w:r>
    </w:p>
    <w:p w:rsidR="00FB08DD" w:rsidRPr="002B1D87" w:rsidRDefault="00FB08DD" w:rsidP="009E3C00">
      <w:pPr>
        <w:pStyle w:val="Listaszerbekezds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FB08DD" w:rsidRPr="002B1D87" w:rsidRDefault="00FB08DD" w:rsidP="00157571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>Feladat ellátó jelen szerződést 90 napos felmondási idővel mondhatja fel.</w:t>
      </w:r>
    </w:p>
    <w:p w:rsidR="00FB08DD" w:rsidRPr="002B1D87" w:rsidRDefault="00FB08DD" w:rsidP="009E3C00">
      <w:pPr>
        <w:pStyle w:val="Listaszerbekezds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FB08DD" w:rsidRPr="002B1D87" w:rsidRDefault="00FB08DD" w:rsidP="00157571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>Feladatellátó jelen Szerződés teljesítése során Önkormányzat utasításai szerint és érdekeinek megfelelően, a tőle elvárható legnagyobb gondossággal köteles eljárni. Önkormányzat részéről utasítási joggal Önkormányzat képviselője vagy az általa meghatalmazott személyek rendelkeznek.</w:t>
      </w:r>
    </w:p>
    <w:p w:rsidR="002B1D87" w:rsidRPr="002B1D87" w:rsidRDefault="002B1D87" w:rsidP="00FB63C7">
      <w:pPr>
        <w:pStyle w:val="Listaszerbekezds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FB08DD" w:rsidRPr="00FC3F4D" w:rsidRDefault="002B1D87" w:rsidP="001575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C3F4D">
        <w:rPr>
          <w:rFonts w:ascii="Times New Roman" w:hAnsi="Times New Roman"/>
          <w:b/>
          <w:sz w:val="28"/>
          <w:szCs w:val="28"/>
        </w:rPr>
        <w:t>I</w:t>
      </w:r>
      <w:r w:rsidR="00FB08DD" w:rsidRPr="00FC3F4D">
        <w:rPr>
          <w:rFonts w:ascii="Times New Roman" w:hAnsi="Times New Roman"/>
          <w:b/>
          <w:sz w:val="28"/>
          <w:szCs w:val="28"/>
        </w:rPr>
        <w:t>V.</w:t>
      </w:r>
    </w:p>
    <w:p w:rsidR="00FB08DD" w:rsidRPr="00FC3F4D" w:rsidRDefault="0044159E" w:rsidP="001575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F</w:t>
      </w:r>
      <w:r w:rsidR="00FB08DD" w:rsidRPr="00FC3F4D">
        <w:rPr>
          <w:rFonts w:ascii="Times New Roman" w:hAnsi="Times New Roman"/>
          <w:b/>
          <w:sz w:val="28"/>
          <w:szCs w:val="28"/>
        </w:rPr>
        <w:t>eladat ellátási díj</w:t>
      </w:r>
    </w:p>
    <w:p w:rsidR="00FB08DD" w:rsidRPr="002B1D87" w:rsidRDefault="00FB08DD" w:rsidP="0015757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B08DD" w:rsidRPr="002B1D87" w:rsidRDefault="00FB08DD" w:rsidP="00157571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 xml:space="preserve">Feladatellátót a jelen szerződésben foglalt feladatok ellátásáért feladat ellátási díj illeti meg. </w:t>
      </w:r>
    </w:p>
    <w:p w:rsidR="00FB08DD" w:rsidRPr="002B1D87" w:rsidRDefault="00FB08DD" w:rsidP="009E3C00">
      <w:pPr>
        <w:pStyle w:val="Listaszerbekezds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FB08DD" w:rsidRPr="002B1D87" w:rsidRDefault="00FB08DD" w:rsidP="009E3C00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 xml:space="preserve">Az adott üzleti évre vonatkozó működési támogatás összegét és ütemezését Feladatellátó üzleti tervben terjeszti Önkormányzat elé. </w:t>
      </w:r>
      <w:r w:rsidR="00A41EB3" w:rsidRPr="002B1D87">
        <w:rPr>
          <w:rFonts w:ascii="Times New Roman" w:hAnsi="Times New Roman"/>
          <w:sz w:val="24"/>
          <w:szCs w:val="24"/>
        </w:rPr>
        <w:t>Felek a</w:t>
      </w:r>
      <w:r w:rsidRPr="002B1D87">
        <w:rPr>
          <w:rFonts w:ascii="Times New Roman" w:hAnsi="Times New Roman"/>
          <w:sz w:val="24"/>
          <w:szCs w:val="24"/>
        </w:rPr>
        <w:t xml:space="preserve">z éves működési támogatás összegét és ütemezését </w:t>
      </w:r>
      <w:r w:rsidR="00A41EB3" w:rsidRPr="002B1D87">
        <w:rPr>
          <w:rFonts w:ascii="Times New Roman" w:hAnsi="Times New Roman"/>
          <w:sz w:val="24"/>
          <w:szCs w:val="24"/>
        </w:rPr>
        <w:t>külön szerződésbe foglalják</w:t>
      </w:r>
    </w:p>
    <w:p w:rsidR="00FB08DD" w:rsidRPr="002B1D87" w:rsidRDefault="00FB08DD" w:rsidP="00EA1B43">
      <w:pPr>
        <w:pStyle w:val="Listaszerbekezds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FB08DD" w:rsidRPr="002B1D87" w:rsidRDefault="00A41EB3" w:rsidP="00EA1B43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>Felek a</w:t>
      </w:r>
      <w:r w:rsidR="00FB08DD" w:rsidRPr="002B1D87">
        <w:rPr>
          <w:rFonts w:ascii="Times New Roman" w:hAnsi="Times New Roman"/>
          <w:sz w:val="24"/>
          <w:szCs w:val="24"/>
        </w:rPr>
        <w:t xml:space="preserve">z adott üzleti évre vonatkozó becsült feladatellátási díj összegét és a feladatok teljesítéséhez igazodó részszámlák ütemezését </w:t>
      </w:r>
      <w:r w:rsidRPr="002B1D87">
        <w:rPr>
          <w:rFonts w:ascii="Times New Roman" w:hAnsi="Times New Roman"/>
          <w:sz w:val="24"/>
          <w:szCs w:val="24"/>
        </w:rPr>
        <w:t>évente aktualizálják</w:t>
      </w:r>
      <w:r w:rsidR="004A34EA" w:rsidRPr="002B1D87">
        <w:rPr>
          <w:rFonts w:ascii="Times New Roman" w:hAnsi="Times New Roman"/>
          <w:sz w:val="24"/>
          <w:szCs w:val="24"/>
        </w:rPr>
        <w:t>.</w:t>
      </w:r>
    </w:p>
    <w:p w:rsidR="00FB08DD" w:rsidRPr="002B1D87" w:rsidRDefault="00FB08DD" w:rsidP="00AE45CB">
      <w:pPr>
        <w:pStyle w:val="Listaszerbekezds"/>
        <w:spacing w:after="0"/>
        <w:ind w:left="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FB08DD" w:rsidRPr="002B1D87" w:rsidRDefault="00FB08DD" w:rsidP="009E3C00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>Az egyes feladatok teljesítésének költsége, ütemezése a piaci viszonyok és a városvezetés év közbeni utasításai nyomán az üzleti év során változhat, amely kihat a havonta esedékes feladat ellátási részszámlák összegére is. A változásokról Feladatellátó haladéktalanul tájékoztatja Önkormányzatot annak érdekében, hogy Önkormányzat a pontosított költségek ismeretében is fenntartja-e az egyes feladatok ellátására vonatkozó utasításait.</w:t>
      </w:r>
    </w:p>
    <w:p w:rsidR="004A34EA" w:rsidRPr="002B1D87" w:rsidRDefault="004A34EA" w:rsidP="004A34E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B08DD" w:rsidRPr="002B1D87" w:rsidRDefault="00FB08DD" w:rsidP="00157571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>Önkormányzat a feladatellátási díjat a teljesítési igazolás alapján kiállított számla kézhezvételét követő 8 napon belül Feladatellátó benyújtott számláján szereplő bankszámlájára történő átutalással egyenlíti ki.</w:t>
      </w:r>
    </w:p>
    <w:p w:rsidR="00FB08DD" w:rsidRPr="002B1D87" w:rsidRDefault="00FB08DD" w:rsidP="009E3C00">
      <w:pPr>
        <w:pStyle w:val="Listaszerbekezds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FB08DD" w:rsidRPr="002B1D87" w:rsidRDefault="00FB08DD" w:rsidP="00157571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>A teljesítési igazolás aláírására Önkormányzat részéről a következő személy</w:t>
      </w:r>
      <w:r w:rsidR="005F0C1F" w:rsidRPr="002B1D87">
        <w:rPr>
          <w:rFonts w:ascii="Times New Roman" w:hAnsi="Times New Roman"/>
          <w:sz w:val="24"/>
          <w:szCs w:val="24"/>
        </w:rPr>
        <w:t xml:space="preserve"> </w:t>
      </w:r>
      <w:r w:rsidRPr="002B1D87">
        <w:rPr>
          <w:rFonts w:ascii="Times New Roman" w:hAnsi="Times New Roman"/>
          <w:sz w:val="24"/>
          <w:szCs w:val="24"/>
        </w:rPr>
        <w:t xml:space="preserve">jogosult: Polgármester, </w:t>
      </w:r>
      <w:r w:rsidR="005F0C1F" w:rsidRPr="002B1D87">
        <w:rPr>
          <w:rFonts w:ascii="Times New Roman" w:hAnsi="Times New Roman"/>
          <w:sz w:val="24"/>
          <w:szCs w:val="24"/>
        </w:rPr>
        <w:t xml:space="preserve">távollétében </w:t>
      </w:r>
      <w:r w:rsidRPr="002B1D87">
        <w:rPr>
          <w:rFonts w:ascii="Times New Roman" w:hAnsi="Times New Roman"/>
          <w:sz w:val="24"/>
          <w:szCs w:val="24"/>
        </w:rPr>
        <w:t>Alpolgármester</w:t>
      </w:r>
      <w:r w:rsidR="005F0C1F" w:rsidRPr="002B1D87">
        <w:rPr>
          <w:rFonts w:ascii="Times New Roman" w:hAnsi="Times New Roman"/>
          <w:sz w:val="24"/>
          <w:szCs w:val="24"/>
        </w:rPr>
        <w:t>.</w:t>
      </w:r>
    </w:p>
    <w:p w:rsidR="002B1D87" w:rsidRPr="002B1D87" w:rsidRDefault="002B1D87" w:rsidP="002B1D87">
      <w:pPr>
        <w:pStyle w:val="Listaszerbekezds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FB08DD" w:rsidRPr="00FC3F4D" w:rsidRDefault="00FB08DD" w:rsidP="001575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C3F4D">
        <w:rPr>
          <w:rFonts w:ascii="Times New Roman" w:hAnsi="Times New Roman"/>
          <w:b/>
          <w:sz w:val="28"/>
          <w:szCs w:val="28"/>
        </w:rPr>
        <w:t>V.</w:t>
      </w:r>
    </w:p>
    <w:p w:rsidR="00FB08DD" w:rsidRPr="00FC3F4D" w:rsidRDefault="00FB08DD" w:rsidP="001575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C3F4D">
        <w:rPr>
          <w:rFonts w:ascii="Times New Roman" w:hAnsi="Times New Roman"/>
          <w:b/>
          <w:sz w:val="28"/>
          <w:szCs w:val="28"/>
        </w:rPr>
        <w:t>A szerződés időtartama</w:t>
      </w:r>
    </w:p>
    <w:p w:rsidR="00FB08DD" w:rsidRPr="002B1D87" w:rsidRDefault="00FB08DD" w:rsidP="003C259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B08DD" w:rsidRPr="002B1D87" w:rsidRDefault="003C2599" w:rsidP="003C25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 xml:space="preserve">1.) </w:t>
      </w:r>
      <w:r w:rsidR="00FB08DD" w:rsidRPr="002B1D87">
        <w:rPr>
          <w:rFonts w:ascii="Times New Roman" w:hAnsi="Times New Roman"/>
          <w:sz w:val="24"/>
          <w:szCs w:val="24"/>
        </w:rPr>
        <w:t>A szerződésben foglalt megállapodás</w:t>
      </w:r>
      <w:r w:rsidRPr="002B1D87">
        <w:rPr>
          <w:rFonts w:ascii="Times New Roman" w:hAnsi="Times New Roman"/>
          <w:sz w:val="24"/>
          <w:szCs w:val="24"/>
        </w:rPr>
        <w:t>,</w:t>
      </w:r>
      <w:r w:rsidR="00FB08DD" w:rsidRPr="002B1D87">
        <w:rPr>
          <w:rFonts w:ascii="Times New Roman" w:hAnsi="Times New Roman"/>
          <w:sz w:val="24"/>
          <w:szCs w:val="24"/>
        </w:rPr>
        <w:t xml:space="preserve"> határozatlan időre jön létre. </w:t>
      </w:r>
    </w:p>
    <w:p w:rsidR="00FB08DD" w:rsidRPr="002B1D87" w:rsidRDefault="00FB08DD" w:rsidP="003C2599">
      <w:pPr>
        <w:pStyle w:val="Listaszerbekezds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FB08DD" w:rsidRPr="002B1D87" w:rsidRDefault="003C2599" w:rsidP="003C25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 xml:space="preserve">2) </w:t>
      </w:r>
      <w:r w:rsidR="00FB08DD" w:rsidRPr="002B1D87">
        <w:rPr>
          <w:rFonts w:ascii="Times New Roman" w:hAnsi="Times New Roman"/>
          <w:sz w:val="24"/>
          <w:szCs w:val="24"/>
        </w:rPr>
        <w:t>Felek a jelen szerződés keretében ellátandó feladatok, megvalósítandó projektek listáját szükség szerint, de legalább az üzleti évre vonatkozó önkormányzati költségvetés Képviselő-testület általi elfogadása után egy héttel aktualizálják.</w:t>
      </w:r>
    </w:p>
    <w:p w:rsidR="002B1D87" w:rsidRPr="002B1D87" w:rsidRDefault="002B1D87" w:rsidP="00FB63C7">
      <w:pPr>
        <w:pStyle w:val="Listaszerbekezds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FB08DD" w:rsidRPr="00FC3F4D" w:rsidRDefault="00FB08DD" w:rsidP="001575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C3F4D">
        <w:rPr>
          <w:rFonts w:ascii="Times New Roman" w:hAnsi="Times New Roman"/>
          <w:b/>
          <w:sz w:val="28"/>
          <w:szCs w:val="28"/>
        </w:rPr>
        <w:t>VI.</w:t>
      </w:r>
    </w:p>
    <w:p w:rsidR="00FB08DD" w:rsidRPr="00FC3F4D" w:rsidRDefault="00FB08DD" w:rsidP="001575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C3F4D">
        <w:rPr>
          <w:rFonts w:ascii="Times New Roman" w:hAnsi="Times New Roman"/>
          <w:b/>
          <w:sz w:val="28"/>
          <w:szCs w:val="28"/>
        </w:rPr>
        <w:t>Kapcsolattartásra vonatkozó rendelkezések</w:t>
      </w:r>
    </w:p>
    <w:p w:rsidR="00FB08DD" w:rsidRPr="002B1D87" w:rsidRDefault="00FB08DD" w:rsidP="0015757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B08DD" w:rsidRPr="002B1D87" w:rsidRDefault="00FB08DD" w:rsidP="00CE4CAD">
      <w:pPr>
        <w:pStyle w:val="Listaszerbekezds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 xml:space="preserve">Kapcsolattartó Önkormányzat részéről: </w:t>
      </w:r>
      <w:r w:rsidR="00BA2EFF" w:rsidRPr="002B1D87">
        <w:rPr>
          <w:rFonts w:ascii="Times New Roman" w:hAnsi="Times New Roman"/>
          <w:sz w:val="24"/>
          <w:szCs w:val="24"/>
        </w:rPr>
        <w:t>Dr. Csáky András</w:t>
      </w:r>
      <w:r w:rsidRPr="002B1D87">
        <w:rPr>
          <w:rFonts w:ascii="Times New Roman" w:hAnsi="Times New Roman"/>
          <w:sz w:val="24"/>
          <w:szCs w:val="24"/>
        </w:rPr>
        <w:t xml:space="preserve"> polgármester, Dr. </w:t>
      </w:r>
      <w:r w:rsidR="00BA2EFF" w:rsidRPr="002B1D87">
        <w:rPr>
          <w:rFonts w:ascii="Times New Roman" w:hAnsi="Times New Roman"/>
          <w:sz w:val="24"/>
          <w:szCs w:val="24"/>
        </w:rPr>
        <w:t>Gujka Attila</w:t>
      </w:r>
      <w:r w:rsidRPr="002B1D87">
        <w:rPr>
          <w:rFonts w:ascii="Times New Roman" w:hAnsi="Times New Roman"/>
          <w:sz w:val="24"/>
          <w:szCs w:val="24"/>
        </w:rPr>
        <w:t xml:space="preserve"> </w:t>
      </w:r>
      <w:r w:rsidR="004A34EA" w:rsidRPr="002B1D87">
        <w:rPr>
          <w:rFonts w:ascii="Times New Roman" w:hAnsi="Times New Roman"/>
          <w:sz w:val="24"/>
          <w:szCs w:val="24"/>
        </w:rPr>
        <w:t>Beruházási és Közbiztonsági</w:t>
      </w:r>
      <w:r w:rsidRPr="002B1D87">
        <w:rPr>
          <w:rFonts w:ascii="Times New Roman" w:hAnsi="Times New Roman"/>
          <w:sz w:val="24"/>
          <w:szCs w:val="24"/>
        </w:rPr>
        <w:t xml:space="preserve"> Iroda Vezetője, illetve a</w:t>
      </w:r>
      <w:r w:rsidR="004A34EA" w:rsidRPr="002B1D87">
        <w:rPr>
          <w:rFonts w:ascii="Times New Roman" w:hAnsi="Times New Roman"/>
          <w:sz w:val="24"/>
          <w:szCs w:val="24"/>
        </w:rPr>
        <w:t>z</w:t>
      </w:r>
      <w:r w:rsidRPr="002B1D87">
        <w:rPr>
          <w:rFonts w:ascii="Times New Roman" w:hAnsi="Times New Roman"/>
          <w:sz w:val="24"/>
          <w:szCs w:val="24"/>
        </w:rPr>
        <w:t xml:space="preserve"> Iroda kijelölt ügyintézői. </w:t>
      </w:r>
    </w:p>
    <w:p w:rsidR="00FB08DD" w:rsidRPr="002B1D87" w:rsidRDefault="00FB08DD" w:rsidP="00E47C6F">
      <w:pPr>
        <w:pStyle w:val="Listaszerbekezds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FB08DD" w:rsidRPr="002B1D87" w:rsidRDefault="00FB08DD" w:rsidP="00157571">
      <w:pPr>
        <w:pStyle w:val="Listaszerbekezds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 xml:space="preserve">Kapcsolattartó Feladatellátó részéről: </w:t>
      </w:r>
      <w:r w:rsidR="00BA2EFF" w:rsidRPr="002B1D87">
        <w:rPr>
          <w:rFonts w:ascii="Times New Roman" w:hAnsi="Times New Roman"/>
          <w:sz w:val="24"/>
          <w:szCs w:val="24"/>
        </w:rPr>
        <w:t>Mótyán Krisztián</w:t>
      </w:r>
      <w:r w:rsidRPr="002B1D87">
        <w:rPr>
          <w:rFonts w:ascii="Times New Roman" w:hAnsi="Times New Roman"/>
          <w:sz w:val="24"/>
          <w:szCs w:val="24"/>
        </w:rPr>
        <w:t xml:space="preserve"> ügyvezető és </w:t>
      </w:r>
      <w:proofErr w:type="spellStart"/>
      <w:r w:rsidRPr="002B1D87">
        <w:rPr>
          <w:rFonts w:ascii="Times New Roman" w:hAnsi="Times New Roman"/>
          <w:sz w:val="24"/>
          <w:szCs w:val="24"/>
        </w:rPr>
        <w:t>meghatalmazottai</w:t>
      </w:r>
      <w:proofErr w:type="spellEnd"/>
      <w:r w:rsidRPr="002B1D87">
        <w:rPr>
          <w:rFonts w:ascii="Times New Roman" w:hAnsi="Times New Roman"/>
          <w:sz w:val="24"/>
          <w:szCs w:val="24"/>
        </w:rPr>
        <w:t>.</w:t>
      </w:r>
    </w:p>
    <w:p w:rsidR="00FB08DD" w:rsidRPr="002B1D87" w:rsidRDefault="00FB08DD" w:rsidP="009E3C00">
      <w:pPr>
        <w:pStyle w:val="Listaszerbekezds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FB08DD" w:rsidRPr="002B1D87" w:rsidRDefault="00FB08DD" w:rsidP="00157571">
      <w:pPr>
        <w:pStyle w:val="Listaszerbekezds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 xml:space="preserve">A kapcsolattartók jogosultak a szerződéssel kapcsolatos minden értesítés, utasítás átadás-átvételére. </w:t>
      </w:r>
    </w:p>
    <w:p w:rsidR="002B1D87" w:rsidRPr="002B1D87" w:rsidRDefault="002B1D87" w:rsidP="004D6A1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B08DD" w:rsidRPr="00FC3F4D" w:rsidRDefault="00FB08DD" w:rsidP="004D6A1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C3F4D">
        <w:rPr>
          <w:rFonts w:ascii="Times New Roman" w:hAnsi="Times New Roman"/>
          <w:b/>
          <w:sz w:val="28"/>
          <w:szCs w:val="28"/>
        </w:rPr>
        <w:t xml:space="preserve">VII. </w:t>
      </w:r>
    </w:p>
    <w:p w:rsidR="00FB08DD" w:rsidRPr="00FC3F4D" w:rsidRDefault="00FB08DD" w:rsidP="004D6A1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C3F4D">
        <w:rPr>
          <w:rFonts w:ascii="Times New Roman" w:hAnsi="Times New Roman"/>
          <w:b/>
          <w:sz w:val="28"/>
          <w:szCs w:val="28"/>
        </w:rPr>
        <w:t>Titoktartás</w:t>
      </w:r>
    </w:p>
    <w:p w:rsidR="00FB08DD" w:rsidRPr="002B1D87" w:rsidRDefault="00FB08DD" w:rsidP="00621F8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B08DD" w:rsidRPr="002B1D87" w:rsidRDefault="00FB08DD" w:rsidP="00621F8C">
      <w:pPr>
        <w:pStyle w:val="Listaszerbekezds"/>
        <w:numPr>
          <w:ilvl w:val="0"/>
          <w:numId w:val="13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>A Felek tudomásul veszik, hogy a jelen Szerződés teljesítése során tudomásukra jutott valamennyi információt kötelesek üzleti titokként, bizalmasan kezelni, azokról harmadik fél számára felvilágosítást - az érintettek hozzájárulása nélkül - nem adhatnak. A titoktartás természetszerűen nem vonatkozik azokra a közérdekű adatokra, amelyek titokban tartását a törvény nem teszi lehetővé.</w:t>
      </w:r>
    </w:p>
    <w:p w:rsidR="00FB08DD" w:rsidRPr="002B1D87" w:rsidRDefault="00FB08DD" w:rsidP="00621F8C">
      <w:p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FB08DD" w:rsidRPr="002B1D87" w:rsidRDefault="00FB08DD" w:rsidP="00621F8C">
      <w:pPr>
        <w:pStyle w:val="Listaszerbekezds"/>
        <w:numPr>
          <w:ilvl w:val="0"/>
          <w:numId w:val="13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>A bizalmas információkra vonatkozó kötelezettség jelen megállapodás megszűnését követő</w:t>
      </w:r>
      <w:r w:rsidR="0044159E">
        <w:rPr>
          <w:rFonts w:ascii="Times New Roman" w:hAnsi="Times New Roman"/>
          <w:sz w:val="24"/>
          <w:szCs w:val="24"/>
        </w:rPr>
        <w:t>en is</w:t>
      </w:r>
      <w:r w:rsidRPr="002B1D87">
        <w:rPr>
          <w:rFonts w:ascii="Times New Roman" w:hAnsi="Times New Roman"/>
          <w:sz w:val="24"/>
          <w:szCs w:val="24"/>
        </w:rPr>
        <w:t xml:space="preserve"> terheli a Feleket. Amennyiben bármelyik Fél a titoktartásra vonatkozó kötelezettségét megszegi, úgy köteles a másik Félnél felmerülő, a titoktartási kötelezettség megszegéséből eredő bizonyítható kárát korlátlanul megtéríteni.</w:t>
      </w:r>
    </w:p>
    <w:p w:rsidR="00FB08DD" w:rsidRPr="002B1D87" w:rsidRDefault="00FB08DD" w:rsidP="00AB2F7A">
      <w:pPr>
        <w:pStyle w:val="Listaszerbekezds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FB08DD" w:rsidRPr="002B1D87" w:rsidRDefault="00FB08DD" w:rsidP="00621F8C">
      <w:pPr>
        <w:pStyle w:val="Listaszerbekezds"/>
        <w:numPr>
          <w:ilvl w:val="0"/>
          <w:numId w:val="13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>A bizalmas információkra vonatkozó előírásokról a Felek kötelesek alkalmazottaikat és egyéb teljesítési segédeiket tájékoztatni, kötelezni az előírások betartására, és tevékenységükért a Polgári Törvénykönyvben foglaltak szerinti felelősséget vállalni.</w:t>
      </w:r>
    </w:p>
    <w:p w:rsidR="00FB08DD" w:rsidRPr="002B1D87" w:rsidRDefault="00FB08DD" w:rsidP="00AB2F7A">
      <w:pPr>
        <w:pStyle w:val="Listaszerbekezds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FB08DD" w:rsidRPr="002B1D87" w:rsidRDefault="00FB08DD" w:rsidP="00621F8C">
      <w:pPr>
        <w:pStyle w:val="Listaszerbekezds"/>
        <w:numPr>
          <w:ilvl w:val="0"/>
          <w:numId w:val="13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>Az információk nem minősülnek bizalmasnak akkor, ha azok köztudomásúak, és a nyilvánosság rendelkezésére állnak, kivéve, ha az ilyen ismertség vagy nyilvánosság a bizalmas információknak az átvevő részéről történő jogosulatlan kiadásából származik.</w:t>
      </w:r>
    </w:p>
    <w:p w:rsidR="002B1D87" w:rsidRPr="00FC3F4D" w:rsidRDefault="002B1D87" w:rsidP="00157571">
      <w:pPr>
        <w:spacing w:after="0"/>
        <w:rPr>
          <w:rFonts w:ascii="Times New Roman" w:hAnsi="Times New Roman"/>
          <w:sz w:val="28"/>
          <w:szCs w:val="28"/>
        </w:rPr>
      </w:pPr>
    </w:p>
    <w:p w:rsidR="00FB08DD" w:rsidRPr="00FC3F4D" w:rsidRDefault="002B1D87" w:rsidP="001575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C3F4D">
        <w:rPr>
          <w:rFonts w:ascii="Times New Roman" w:hAnsi="Times New Roman"/>
          <w:b/>
          <w:sz w:val="28"/>
          <w:szCs w:val="28"/>
        </w:rPr>
        <w:t>VIII</w:t>
      </w:r>
      <w:r w:rsidR="00FB08DD" w:rsidRPr="00FC3F4D">
        <w:rPr>
          <w:rFonts w:ascii="Times New Roman" w:hAnsi="Times New Roman"/>
          <w:b/>
          <w:sz w:val="28"/>
          <w:szCs w:val="28"/>
        </w:rPr>
        <w:t>.</w:t>
      </w:r>
    </w:p>
    <w:p w:rsidR="00FB08DD" w:rsidRPr="00FC3F4D" w:rsidRDefault="00FB08DD" w:rsidP="001575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C3F4D">
        <w:rPr>
          <w:rFonts w:ascii="Times New Roman" w:hAnsi="Times New Roman"/>
          <w:b/>
          <w:sz w:val="28"/>
          <w:szCs w:val="28"/>
        </w:rPr>
        <w:t>Egyéb rendelkezések</w:t>
      </w:r>
    </w:p>
    <w:p w:rsidR="00FB08DD" w:rsidRPr="002B1D87" w:rsidRDefault="00FB08DD" w:rsidP="0015757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B08DD" w:rsidRPr="002B1D87" w:rsidRDefault="00FB08DD" w:rsidP="00E47C6F">
      <w:pPr>
        <w:pStyle w:val="Listaszerbekezds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>A Felek a jelen Szerződés szerint végzett feladatok teljesítése során kötelesek együttműködni, amelynek során a teljesítéshez szükséges valamennyi információt folyamatosan egymás rendelkezésére kötelesek bocsátani.</w:t>
      </w:r>
    </w:p>
    <w:p w:rsidR="00FB08DD" w:rsidRPr="002B1D87" w:rsidRDefault="00FB08DD" w:rsidP="00ED5A03">
      <w:pPr>
        <w:pStyle w:val="Listaszerbekezds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FB08DD" w:rsidRPr="002B1D87" w:rsidRDefault="00FB08DD" w:rsidP="004D6A19">
      <w:pPr>
        <w:pStyle w:val="Listaszerbekezds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>Az, hogy valamelyik Fél egy adott alkalommal nem ragaszkodik szigorúan a jelen Szerződés valamely lényegi feltételéhez vagy kikötéséhez, nem jelenti azt, hogy adott Fél lemond arról, hogy a későbbiekben ragaszkodjon az adott feltétel vagy kikötés szigorú betartásához vagy a jelen Szerződés más lényegi feltételéhez vagy kikötéséhez.</w:t>
      </w:r>
    </w:p>
    <w:p w:rsidR="00FB08DD" w:rsidRPr="002B1D87" w:rsidRDefault="00FB08DD" w:rsidP="00E47C6F">
      <w:pPr>
        <w:pStyle w:val="Listaszerbekezds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FB08DD" w:rsidRPr="002B1D87" w:rsidRDefault="00FB08DD" w:rsidP="004D6A19">
      <w:pPr>
        <w:pStyle w:val="Listaszerbekezds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>Jelen Szerződést kizárólag írásban, mindkét Fél által meghatalmazott képviselője által aláírt megegyezéssel lehet módosítani, utalva arra, hogy az adott dokumentum a jelen Szerződés módosítása.</w:t>
      </w:r>
    </w:p>
    <w:p w:rsidR="00FB08DD" w:rsidRPr="002B1D87" w:rsidRDefault="00FB08DD" w:rsidP="00E47C6F">
      <w:pPr>
        <w:pStyle w:val="Listaszerbekezds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2B1D87" w:rsidRPr="002B1D87" w:rsidRDefault="00FB08DD" w:rsidP="002B1D87">
      <w:pPr>
        <w:pStyle w:val="Listaszerbekezds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>Egyik Fél sem felelős a jelen Szerződésben foglalt kötelezettségei elmulasztásáért, ha a mulasztás rajta kívülálló, elháríthatatlan okra vezethető vissza.  Vis major esetén a teljesítésre képtelen Fél írásban értesíti a másik Felet a vis majort okozó eseményről és a Felek kötelesek megtenni mindent a vis maior okának mielőbbi elhárítása érdekében.</w:t>
      </w:r>
    </w:p>
    <w:p w:rsidR="002B1D87" w:rsidRPr="002B1D87" w:rsidRDefault="002B1D87" w:rsidP="002B1D87">
      <w:pPr>
        <w:pStyle w:val="Listaszerbekezds"/>
        <w:rPr>
          <w:rFonts w:ascii="Times New Roman" w:hAnsi="Times New Roman"/>
          <w:sz w:val="24"/>
          <w:szCs w:val="24"/>
        </w:rPr>
      </w:pPr>
    </w:p>
    <w:p w:rsidR="003F461E" w:rsidRPr="002B1D87" w:rsidRDefault="003F461E" w:rsidP="002B1D87">
      <w:pPr>
        <w:pStyle w:val="Listaszerbekezds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 xml:space="preserve">Jelen Szerződésben nem szabályozott kérdésekben a Polgári Törvénykönyvről szóló 2013. évi V. törvény rendelkezései az irányadók. Felek a jelen szerződésből származó jogvitáikat elsődlegesen békés úton, tárgyalások útján kívánják rendezni. Amennyiben ez nem vezet eredményre, úgy kikötik a Ceglédi Járásbíróság illetékességét. Felek az egyenként hat oldalból álló szerződést - mint akaratukkal mindenben megegyezőt - elolvasás és értelmezés után jóváhagyólag négy eredeti példányban aláírják, amelyből 3 példány az Önkormányzatot, 1 példány a Feladatellátót illet meg. </w:t>
      </w:r>
    </w:p>
    <w:p w:rsidR="00FB08DD" w:rsidRPr="002B1D87" w:rsidRDefault="00FB08DD" w:rsidP="003F46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461E" w:rsidRPr="002B1D87" w:rsidRDefault="003F461E" w:rsidP="001575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8DD" w:rsidRPr="002B1D87" w:rsidRDefault="00FB08DD" w:rsidP="001575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>Kelt: Cegléd, 20</w:t>
      </w:r>
      <w:r w:rsidR="00BA2EFF" w:rsidRPr="002B1D87">
        <w:rPr>
          <w:rFonts w:ascii="Times New Roman" w:hAnsi="Times New Roman"/>
          <w:sz w:val="24"/>
          <w:szCs w:val="24"/>
        </w:rPr>
        <w:t>2</w:t>
      </w:r>
      <w:r w:rsidR="002B1D87" w:rsidRPr="002B1D87">
        <w:rPr>
          <w:rFonts w:ascii="Times New Roman" w:hAnsi="Times New Roman"/>
          <w:sz w:val="24"/>
          <w:szCs w:val="24"/>
        </w:rPr>
        <w:t>5…</w:t>
      </w:r>
      <w:proofErr w:type="gramStart"/>
      <w:r w:rsidR="002B1D87" w:rsidRPr="002B1D87">
        <w:rPr>
          <w:rFonts w:ascii="Times New Roman" w:hAnsi="Times New Roman"/>
          <w:sz w:val="24"/>
          <w:szCs w:val="24"/>
        </w:rPr>
        <w:t>…….</w:t>
      </w:r>
      <w:proofErr w:type="gramEnd"/>
      <w:r w:rsidR="002B1D87" w:rsidRPr="002B1D87">
        <w:rPr>
          <w:rFonts w:ascii="Times New Roman" w:hAnsi="Times New Roman"/>
          <w:sz w:val="24"/>
          <w:szCs w:val="24"/>
        </w:rPr>
        <w:t>.</w:t>
      </w:r>
    </w:p>
    <w:p w:rsidR="00FB08DD" w:rsidRPr="002B1D87" w:rsidRDefault="00FB08DD" w:rsidP="001575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254"/>
        <w:gridCol w:w="235"/>
        <w:gridCol w:w="4689"/>
      </w:tblGrid>
      <w:tr w:rsidR="00FB08DD" w:rsidRPr="002B1D87" w:rsidTr="00ED5A03">
        <w:trPr>
          <w:trHeight w:val="1279"/>
        </w:trPr>
        <w:tc>
          <w:tcPr>
            <w:tcW w:w="4354" w:type="dxa"/>
          </w:tcPr>
          <w:p w:rsidR="00FB08DD" w:rsidRPr="002B1D87" w:rsidRDefault="00FB08DD" w:rsidP="002141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87">
              <w:rPr>
                <w:rFonts w:ascii="Times New Roman" w:hAnsi="Times New Roman"/>
                <w:sz w:val="24"/>
                <w:szCs w:val="24"/>
              </w:rPr>
              <w:t>…………………….</w:t>
            </w:r>
          </w:p>
          <w:p w:rsidR="00FB08DD" w:rsidRPr="002B1D87" w:rsidRDefault="00FB08DD" w:rsidP="002141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87">
              <w:rPr>
                <w:rFonts w:ascii="Times New Roman" w:hAnsi="Times New Roman"/>
                <w:sz w:val="24"/>
                <w:szCs w:val="24"/>
              </w:rPr>
              <w:t>Önkormányzat</w:t>
            </w:r>
          </w:p>
          <w:p w:rsidR="00FB08DD" w:rsidRPr="002B1D87" w:rsidRDefault="00FB08DD" w:rsidP="002141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1D87">
              <w:rPr>
                <w:rFonts w:ascii="Times New Roman" w:hAnsi="Times New Roman"/>
                <w:b/>
                <w:sz w:val="24"/>
                <w:szCs w:val="24"/>
              </w:rPr>
              <w:t>Cegléd Város Önkormányzata</w:t>
            </w:r>
          </w:p>
          <w:p w:rsidR="00FB08DD" w:rsidRPr="002B1D87" w:rsidRDefault="00C54513" w:rsidP="002141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87">
              <w:rPr>
                <w:rFonts w:ascii="Times New Roman" w:hAnsi="Times New Roman"/>
                <w:sz w:val="24"/>
                <w:szCs w:val="24"/>
              </w:rPr>
              <w:t>Dr. Csáky András</w:t>
            </w:r>
          </w:p>
          <w:p w:rsidR="00FB08DD" w:rsidRPr="002B1D87" w:rsidRDefault="00FB08DD" w:rsidP="002141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87"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  <w:p w:rsidR="00FB08DD" w:rsidRPr="002B1D87" w:rsidRDefault="00FB08DD" w:rsidP="0021415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6" w:type="dxa"/>
          </w:tcPr>
          <w:p w:rsidR="00FB08DD" w:rsidRPr="002B1D87" w:rsidRDefault="00FB08DD" w:rsidP="00214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4" w:type="dxa"/>
          </w:tcPr>
          <w:p w:rsidR="00FB08DD" w:rsidRPr="002B1D87" w:rsidRDefault="00FB08DD" w:rsidP="002141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87">
              <w:rPr>
                <w:rFonts w:ascii="Times New Roman" w:hAnsi="Times New Roman"/>
                <w:sz w:val="24"/>
                <w:szCs w:val="24"/>
              </w:rPr>
              <w:t>…………………….</w:t>
            </w:r>
          </w:p>
          <w:p w:rsidR="00FB08DD" w:rsidRPr="002B1D87" w:rsidRDefault="00FB08DD" w:rsidP="002141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87">
              <w:rPr>
                <w:rFonts w:ascii="Times New Roman" w:hAnsi="Times New Roman"/>
                <w:sz w:val="24"/>
                <w:szCs w:val="24"/>
              </w:rPr>
              <w:t>Feladatellátó</w:t>
            </w:r>
          </w:p>
          <w:p w:rsidR="00FB08DD" w:rsidRPr="002B1D87" w:rsidRDefault="00FB08DD" w:rsidP="002141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1D87">
              <w:rPr>
                <w:rFonts w:ascii="Times New Roman" w:hAnsi="Times New Roman"/>
                <w:b/>
                <w:sz w:val="24"/>
                <w:szCs w:val="24"/>
              </w:rPr>
              <w:t>VÁRVAG Város</w:t>
            </w:r>
            <w:r w:rsidR="00870E62" w:rsidRPr="002B1D87">
              <w:rPr>
                <w:rFonts w:ascii="Times New Roman" w:hAnsi="Times New Roman"/>
                <w:b/>
                <w:sz w:val="24"/>
                <w:szCs w:val="24"/>
              </w:rPr>
              <w:t>üzemeltetési</w:t>
            </w:r>
            <w:r w:rsidRPr="002B1D87">
              <w:rPr>
                <w:rFonts w:ascii="Times New Roman" w:hAnsi="Times New Roman"/>
                <w:b/>
                <w:sz w:val="24"/>
                <w:szCs w:val="24"/>
              </w:rPr>
              <w:t xml:space="preserve"> és Vagyongazdálkodási Nonprofit Közhasznú Kft.</w:t>
            </w:r>
          </w:p>
          <w:p w:rsidR="00FB08DD" w:rsidRPr="002B1D87" w:rsidRDefault="00772801" w:rsidP="002141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87">
              <w:rPr>
                <w:rFonts w:ascii="Times New Roman" w:hAnsi="Times New Roman"/>
                <w:sz w:val="24"/>
                <w:szCs w:val="24"/>
              </w:rPr>
              <w:t>Mótyán Krisztián</w:t>
            </w:r>
          </w:p>
          <w:p w:rsidR="00FB08DD" w:rsidRPr="002B1D87" w:rsidRDefault="00FB08DD" w:rsidP="00ED5A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87">
              <w:rPr>
                <w:rFonts w:ascii="Times New Roman" w:hAnsi="Times New Roman"/>
                <w:sz w:val="24"/>
                <w:szCs w:val="24"/>
              </w:rPr>
              <w:t>ügyvezető</w:t>
            </w:r>
          </w:p>
        </w:tc>
      </w:tr>
      <w:tr w:rsidR="00FB08DD" w:rsidRPr="002B1D87" w:rsidTr="00ED5A03">
        <w:tc>
          <w:tcPr>
            <w:tcW w:w="4354" w:type="dxa"/>
          </w:tcPr>
          <w:p w:rsidR="00FB08DD" w:rsidRPr="002B1D87" w:rsidRDefault="00FB08DD" w:rsidP="00AB2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B1D87">
              <w:rPr>
                <w:rFonts w:ascii="Times New Roman" w:hAnsi="Times New Roman"/>
                <w:sz w:val="24"/>
                <w:szCs w:val="24"/>
              </w:rPr>
              <w:t xml:space="preserve">Ellenjegyezte:   </w:t>
            </w:r>
            <w:proofErr w:type="gramEnd"/>
            <w:r w:rsidRPr="002B1D87">
              <w:rPr>
                <w:rFonts w:ascii="Times New Roman" w:hAnsi="Times New Roman"/>
                <w:sz w:val="24"/>
                <w:szCs w:val="24"/>
              </w:rPr>
              <w:t xml:space="preserve">  …………………….</w:t>
            </w:r>
          </w:p>
          <w:p w:rsidR="00FB08DD" w:rsidRPr="002B1D87" w:rsidRDefault="00FB08DD" w:rsidP="002141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87">
              <w:rPr>
                <w:rFonts w:ascii="Times New Roman" w:hAnsi="Times New Roman"/>
                <w:sz w:val="24"/>
                <w:szCs w:val="24"/>
              </w:rPr>
              <w:t>Dr. Diósgyőri Gitta</w:t>
            </w:r>
          </w:p>
          <w:p w:rsidR="00FB08DD" w:rsidRPr="002B1D87" w:rsidRDefault="00772801" w:rsidP="0021415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B1D87">
              <w:rPr>
                <w:rFonts w:ascii="Times New Roman" w:hAnsi="Times New Roman"/>
                <w:i/>
                <w:sz w:val="24"/>
                <w:szCs w:val="24"/>
              </w:rPr>
              <w:t>címzetes fő</w:t>
            </w:r>
            <w:r w:rsidR="00FB08DD" w:rsidRPr="002B1D87">
              <w:rPr>
                <w:rFonts w:ascii="Times New Roman" w:hAnsi="Times New Roman"/>
                <w:i/>
                <w:sz w:val="24"/>
                <w:szCs w:val="24"/>
              </w:rPr>
              <w:t>jegyző</w:t>
            </w:r>
          </w:p>
          <w:p w:rsidR="003C2599" w:rsidRPr="002B1D87" w:rsidRDefault="003C2599" w:rsidP="0021415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6" w:type="dxa"/>
          </w:tcPr>
          <w:p w:rsidR="00FB08DD" w:rsidRPr="002B1D87" w:rsidRDefault="00FB08DD" w:rsidP="00214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4" w:type="dxa"/>
          </w:tcPr>
          <w:p w:rsidR="00FB08DD" w:rsidRPr="004F0A1C" w:rsidRDefault="00FB08DD" w:rsidP="002141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08DD" w:rsidRPr="004F0A1C" w:rsidRDefault="00FB08DD" w:rsidP="002141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08DD" w:rsidRPr="004F0A1C" w:rsidRDefault="00FB08DD" w:rsidP="0021415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08DD" w:rsidRPr="002B1D87" w:rsidTr="00ED5A03">
        <w:tc>
          <w:tcPr>
            <w:tcW w:w="4354" w:type="dxa"/>
          </w:tcPr>
          <w:p w:rsidR="00FB08DD" w:rsidRPr="002B1D87" w:rsidRDefault="00FB08DD" w:rsidP="00214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D87">
              <w:rPr>
                <w:rFonts w:ascii="Times New Roman" w:hAnsi="Times New Roman"/>
                <w:sz w:val="24"/>
                <w:szCs w:val="24"/>
              </w:rPr>
              <w:t>Pénzügyi ellenjegyző:</w:t>
            </w:r>
          </w:p>
          <w:p w:rsidR="00FB08DD" w:rsidRPr="002B1D87" w:rsidRDefault="00FB08DD" w:rsidP="002141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87">
              <w:rPr>
                <w:rFonts w:ascii="Times New Roman" w:hAnsi="Times New Roman"/>
                <w:sz w:val="24"/>
                <w:szCs w:val="24"/>
              </w:rPr>
              <w:t xml:space="preserve">                    …………………….</w:t>
            </w:r>
          </w:p>
          <w:p w:rsidR="00FB08DD" w:rsidRPr="002B1D87" w:rsidRDefault="00FB08DD" w:rsidP="002141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D87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 w:rsidR="00772801" w:rsidRPr="002B1D87">
              <w:rPr>
                <w:rFonts w:ascii="Times New Roman" w:hAnsi="Times New Roman"/>
                <w:sz w:val="24"/>
                <w:szCs w:val="24"/>
              </w:rPr>
              <w:t>Sipos Nikoletta</w:t>
            </w:r>
          </w:p>
          <w:p w:rsidR="00FB08DD" w:rsidRPr="002B1D87" w:rsidRDefault="00FB08DD" w:rsidP="0021415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B1D87"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 pénzügyi irodavezető</w:t>
            </w:r>
            <w:r w:rsidR="00772801" w:rsidRPr="002B1D87">
              <w:rPr>
                <w:rFonts w:ascii="Times New Roman" w:hAnsi="Times New Roman"/>
                <w:i/>
                <w:sz w:val="24"/>
                <w:szCs w:val="24"/>
              </w:rPr>
              <w:t>-helyettes</w:t>
            </w:r>
          </w:p>
          <w:p w:rsidR="00772801" w:rsidRPr="002B1D87" w:rsidRDefault="00772801" w:rsidP="0021415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6" w:type="dxa"/>
          </w:tcPr>
          <w:p w:rsidR="00FB08DD" w:rsidRPr="002B1D87" w:rsidRDefault="00FB08DD" w:rsidP="00214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4" w:type="dxa"/>
          </w:tcPr>
          <w:p w:rsidR="00FB08DD" w:rsidRPr="004F0A1C" w:rsidRDefault="00FB08DD" w:rsidP="00214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B08DD" w:rsidRPr="002B1D87" w:rsidRDefault="00FB08DD" w:rsidP="00AB2F7A">
      <w:pPr>
        <w:tabs>
          <w:tab w:val="left" w:pos="930"/>
        </w:tabs>
        <w:rPr>
          <w:rFonts w:ascii="Times New Roman" w:hAnsi="Times New Roman"/>
          <w:sz w:val="24"/>
          <w:szCs w:val="24"/>
        </w:rPr>
      </w:pPr>
      <w:r w:rsidRPr="002B1D87">
        <w:rPr>
          <w:rFonts w:ascii="Times New Roman" w:hAnsi="Times New Roman"/>
          <w:sz w:val="24"/>
          <w:szCs w:val="24"/>
        </w:rPr>
        <w:t>Pénzügyi ellenjegyzés kelte: 20</w:t>
      </w:r>
      <w:r w:rsidR="00772801" w:rsidRPr="002B1D87">
        <w:rPr>
          <w:rFonts w:ascii="Times New Roman" w:hAnsi="Times New Roman"/>
          <w:sz w:val="24"/>
          <w:szCs w:val="24"/>
        </w:rPr>
        <w:t>2</w:t>
      </w:r>
      <w:r w:rsidR="00FC3F4D">
        <w:rPr>
          <w:rFonts w:ascii="Times New Roman" w:hAnsi="Times New Roman"/>
          <w:sz w:val="24"/>
          <w:szCs w:val="24"/>
        </w:rPr>
        <w:t>5…</w:t>
      </w:r>
      <w:proofErr w:type="gramStart"/>
      <w:r w:rsidR="00FC3F4D">
        <w:rPr>
          <w:rFonts w:ascii="Times New Roman" w:hAnsi="Times New Roman"/>
          <w:sz w:val="24"/>
          <w:szCs w:val="24"/>
        </w:rPr>
        <w:t>…….</w:t>
      </w:r>
      <w:proofErr w:type="gramEnd"/>
      <w:r w:rsidR="00772801" w:rsidRPr="002B1D87">
        <w:rPr>
          <w:rFonts w:ascii="Times New Roman" w:hAnsi="Times New Roman"/>
          <w:sz w:val="24"/>
          <w:szCs w:val="24"/>
        </w:rPr>
        <w:t>.</w:t>
      </w:r>
    </w:p>
    <w:sectPr w:rsidR="00FB08DD" w:rsidRPr="002B1D87" w:rsidSect="00AB2F7A">
      <w:footerReference w:type="default" r:id="rId7"/>
      <w:pgSz w:w="11906" w:h="16838"/>
      <w:pgMar w:top="1258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01F2" w:rsidRDefault="006801F2">
      <w:pPr>
        <w:spacing w:after="0" w:line="240" w:lineRule="auto"/>
      </w:pPr>
      <w:r>
        <w:separator/>
      </w:r>
    </w:p>
  </w:endnote>
  <w:endnote w:type="continuationSeparator" w:id="0">
    <w:p w:rsidR="006801F2" w:rsidRDefault="00680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08DD" w:rsidRDefault="00A82423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</w:t>
    </w:r>
    <w:r>
      <w:rPr>
        <w:noProof/>
      </w:rPr>
      <w:fldChar w:fldCharType="end"/>
    </w:r>
  </w:p>
  <w:p w:rsidR="00FB08DD" w:rsidRDefault="00FB08D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01F2" w:rsidRDefault="006801F2">
      <w:pPr>
        <w:spacing w:after="0" w:line="240" w:lineRule="auto"/>
      </w:pPr>
      <w:r>
        <w:separator/>
      </w:r>
    </w:p>
  </w:footnote>
  <w:footnote w:type="continuationSeparator" w:id="0">
    <w:p w:rsidR="006801F2" w:rsidRDefault="006801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A6896"/>
    <w:multiLevelType w:val="hybridMultilevel"/>
    <w:tmpl w:val="07F45EF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034B3"/>
    <w:multiLevelType w:val="hybridMultilevel"/>
    <w:tmpl w:val="79066808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09A11042"/>
    <w:multiLevelType w:val="hybridMultilevel"/>
    <w:tmpl w:val="3BCA08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54611"/>
    <w:multiLevelType w:val="hybridMultilevel"/>
    <w:tmpl w:val="85ACBDE2"/>
    <w:lvl w:ilvl="0" w:tplc="040E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30F608B"/>
    <w:multiLevelType w:val="hybridMultilevel"/>
    <w:tmpl w:val="C45C8C50"/>
    <w:lvl w:ilvl="0" w:tplc="040E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8385C4C"/>
    <w:multiLevelType w:val="hybridMultilevel"/>
    <w:tmpl w:val="B650898E"/>
    <w:lvl w:ilvl="0" w:tplc="040E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1AAC62EE"/>
    <w:multiLevelType w:val="hybridMultilevel"/>
    <w:tmpl w:val="2D649D44"/>
    <w:lvl w:ilvl="0" w:tplc="040E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EE31A1E"/>
    <w:multiLevelType w:val="hybridMultilevel"/>
    <w:tmpl w:val="5930D8E8"/>
    <w:lvl w:ilvl="0" w:tplc="040E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08536DB"/>
    <w:multiLevelType w:val="hybridMultilevel"/>
    <w:tmpl w:val="C81092B4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 w15:restartNumberingAfterBreak="0">
    <w:nsid w:val="224856D6"/>
    <w:multiLevelType w:val="hybridMultilevel"/>
    <w:tmpl w:val="2ACAD29C"/>
    <w:lvl w:ilvl="0" w:tplc="040E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4FC1F8A"/>
    <w:multiLevelType w:val="hybridMultilevel"/>
    <w:tmpl w:val="3E1AF3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AF43DB"/>
    <w:multiLevelType w:val="hybridMultilevel"/>
    <w:tmpl w:val="8DAEE834"/>
    <w:lvl w:ilvl="0" w:tplc="040E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30EE4935"/>
    <w:multiLevelType w:val="hybridMultilevel"/>
    <w:tmpl w:val="139821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5B681E"/>
    <w:multiLevelType w:val="hybridMultilevel"/>
    <w:tmpl w:val="367A3660"/>
    <w:lvl w:ilvl="0" w:tplc="040E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4D865D0B"/>
    <w:multiLevelType w:val="hybridMultilevel"/>
    <w:tmpl w:val="5C3CC3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A0187E"/>
    <w:multiLevelType w:val="hybridMultilevel"/>
    <w:tmpl w:val="AFA032B4"/>
    <w:lvl w:ilvl="0" w:tplc="040E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5D83448D"/>
    <w:multiLevelType w:val="hybridMultilevel"/>
    <w:tmpl w:val="DFB48CDE"/>
    <w:lvl w:ilvl="0" w:tplc="040E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E9398A"/>
    <w:multiLevelType w:val="hybridMultilevel"/>
    <w:tmpl w:val="2F1CD282"/>
    <w:lvl w:ilvl="0" w:tplc="1806F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E26FB3"/>
    <w:multiLevelType w:val="hybridMultilevel"/>
    <w:tmpl w:val="5A980EEA"/>
    <w:lvl w:ilvl="0" w:tplc="A0184FF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EC26A1"/>
    <w:multiLevelType w:val="hybridMultilevel"/>
    <w:tmpl w:val="0CD6D1AE"/>
    <w:lvl w:ilvl="0" w:tplc="040E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42039CC"/>
    <w:multiLevelType w:val="hybridMultilevel"/>
    <w:tmpl w:val="BBA2A750"/>
    <w:lvl w:ilvl="0" w:tplc="E358509A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1" w15:restartNumberingAfterBreak="0">
    <w:nsid w:val="79836270"/>
    <w:multiLevelType w:val="multilevel"/>
    <w:tmpl w:val="DE14235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6"/>
        </w:tabs>
        <w:ind w:left="17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04"/>
        </w:tabs>
        <w:ind w:left="2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52"/>
        </w:tabs>
        <w:ind w:left="26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88"/>
        </w:tabs>
        <w:ind w:left="35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876"/>
        </w:tabs>
        <w:ind w:left="38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24"/>
        </w:tabs>
        <w:ind w:left="4524" w:hanging="1800"/>
      </w:pPr>
      <w:rPr>
        <w:rFonts w:hint="default"/>
      </w:rPr>
    </w:lvl>
  </w:abstractNum>
  <w:abstractNum w:abstractNumId="22" w15:restartNumberingAfterBreak="0">
    <w:nsid w:val="7E585BE4"/>
    <w:multiLevelType w:val="hybridMultilevel"/>
    <w:tmpl w:val="00C6EBE6"/>
    <w:lvl w:ilvl="0" w:tplc="040E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13"/>
  </w:num>
  <w:num w:numId="5">
    <w:abstractNumId w:val="5"/>
  </w:num>
  <w:num w:numId="6">
    <w:abstractNumId w:val="6"/>
  </w:num>
  <w:num w:numId="7">
    <w:abstractNumId w:val="15"/>
  </w:num>
  <w:num w:numId="8">
    <w:abstractNumId w:val="11"/>
  </w:num>
  <w:num w:numId="9">
    <w:abstractNumId w:val="14"/>
  </w:num>
  <w:num w:numId="10">
    <w:abstractNumId w:val="17"/>
  </w:num>
  <w:num w:numId="11">
    <w:abstractNumId w:val="22"/>
  </w:num>
  <w:num w:numId="12">
    <w:abstractNumId w:val="7"/>
  </w:num>
  <w:num w:numId="13">
    <w:abstractNumId w:val="19"/>
  </w:num>
  <w:num w:numId="14">
    <w:abstractNumId w:val="1"/>
  </w:num>
  <w:num w:numId="15">
    <w:abstractNumId w:val="20"/>
  </w:num>
  <w:num w:numId="16">
    <w:abstractNumId w:val="16"/>
  </w:num>
  <w:num w:numId="17">
    <w:abstractNumId w:val="8"/>
  </w:num>
  <w:num w:numId="18">
    <w:abstractNumId w:val="2"/>
  </w:num>
  <w:num w:numId="19">
    <w:abstractNumId w:val="0"/>
  </w:num>
  <w:num w:numId="20">
    <w:abstractNumId w:val="10"/>
  </w:num>
  <w:num w:numId="21">
    <w:abstractNumId w:val="12"/>
  </w:num>
  <w:num w:numId="22">
    <w:abstractNumId w:val="18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7571"/>
    <w:rsid w:val="0002192F"/>
    <w:rsid w:val="00070DC0"/>
    <w:rsid w:val="000F17A9"/>
    <w:rsid w:val="000F28B5"/>
    <w:rsid w:val="000F6052"/>
    <w:rsid w:val="000F70E5"/>
    <w:rsid w:val="001147ED"/>
    <w:rsid w:val="00117944"/>
    <w:rsid w:val="001201DD"/>
    <w:rsid w:val="00132E4C"/>
    <w:rsid w:val="00146FD1"/>
    <w:rsid w:val="0015239E"/>
    <w:rsid w:val="00157571"/>
    <w:rsid w:val="00164811"/>
    <w:rsid w:val="001D395A"/>
    <w:rsid w:val="001F5DD7"/>
    <w:rsid w:val="0021415D"/>
    <w:rsid w:val="00235032"/>
    <w:rsid w:val="002658A5"/>
    <w:rsid w:val="00276336"/>
    <w:rsid w:val="002B1D87"/>
    <w:rsid w:val="002C22FD"/>
    <w:rsid w:val="002C6054"/>
    <w:rsid w:val="002E1A23"/>
    <w:rsid w:val="00374E7A"/>
    <w:rsid w:val="003C2599"/>
    <w:rsid w:val="003D6DEF"/>
    <w:rsid w:val="003F461E"/>
    <w:rsid w:val="004048B3"/>
    <w:rsid w:val="004246FA"/>
    <w:rsid w:val="0044159E"/>
    <w:rsid w:val="0048029D"/>
    <w:rsid w:val="004A34EA"/>
    <w:rsid w:val="004A4636"/>
    <w:rsid w:val="004B0C31"/>
    <w:rsid w:val="004D0592"/>
    <w:rsid w:val="004D2485"/>
    <w:rsid w:val="004D4086"/>
    <w:rsid w:val="004D6A19"/>
    <w:rsid w:val="004F0A1C"/>
    <w:rsid w:val="00500529"/>
    <w:rsid w:val="00520E30"/>
    <w:rsid w:val="00566635"/>
    <w:rsid w:val="005B0071"/>
    <w:rsid w:val="005B226F"/>
    <w:rsid w:val="005B7425"/>
    <w:rsid w:val="005C4431"/>
    <w:rsid w:val="005C78AE"/>
    <w:rsid w:val="005F0C1F"/>
    <w:rsid w:val="00621F8C"/>
    <w:rsid w:val="00655544"/>
    <w:rsid w:val="006801F2"/>
    <w:rsid w:val="006922E7"/>
    <w:rsid w:val="006C4769"/>
    <w:rsid w:val="006C7E53"/>
    <w:rsid w:val="006F6344"/>
    <w:rsid w:val="007069BA"/>
    <w:rsid w:val="00707F23"/>
    <w:rsid w:val="00742F3D"/>
    <w:rsid w:val="00772801"/>
    <w:rsid w:val="00784BA3"/>
    <w:rsid w:val="00790362"/>
    <w:rsid w:val="007F57D5"/>
    <w:rsid w:val="00820C8F"/>
    <w:rsid w:val="008422AE"/>
    <w:rsid w:val="00861FD7"/>
    <w:rsid w:val="00863506"/>
    <w:rsid w:val="0086682A"/>
    <w:rsid w:val="00870E62"/>
    <w:rsid w:val="00884D79"/>
    <w:rsid w:val="008D503A"/>
    <w:rsid w:val="00942A4F"/>
    <w:rsid w:val="0098170B"/>
    <w:rsid w:val="009A422A"/>
    <w:rsid w:val="009A7481"/>
    <w:rsid w:val="009B0F5B"/>
    <w:rsid w:val="009E1AA4"/>
    <w:rsid w:val="009E3C00"/>
    <w:rsid w:val="009E7679"/>
    <w:rsid w:val="00A16EF6"/>
    <w:rsid w:val="00A33C4E"/>
    <w:rsid w:val="00A41EB3"/>
    <w:rsid w:val="00A626F5"/>
    <w:rsid w:val="00A82423"/>
    <w:rsid w:val="00AA74E1"/>
    <w:rsid w:val="00AB2F7A"/>
    <w:rsid w:val="00AC7565"/>
    <w:rsid w:val="00AE45CB"/>
    <w:rsid w:val="00AF004D"/>
    <w:rsid w:val="00AF42F8"/>
    <w:rsid w:val="00B21C69"/>
    <w:rsid w:val="00B379CE"/>
    <w:rsid w:val="00B5600B"/>
    <w:rsid w:val="00B728C9"/>
    <w:rsid w:val="00B8087B"/>
    <w:rsid w:val="00B93ED0"/>
    <w:rsid w:val="00B9404C"/>
    <w:rsid w:val="00BA2EFF"/>
    <w:rsid w:val="00BB09ED"/>
    <w:rsid w:val="00BE4142"/>
    <w:rsid w:val="00C3127F"/>
    <w:rsid w:val="00C54513"/>
    <w:rsid w:val="00C57EDC"/>
    <w:rsid w:val="00C71864"/>
    <w:rsid w:val="00C819BD"/>
    <w:rsid w:val="00CA16E0"/>
    <w:rsid w:val="00CA2155"/>
    <w:rsid w:val="00CB3109"/>
    <w:rsid w:val="00CC4EB5"/>
    <w:rsid w:val="00CE4CAD"/>
    <w:rsid w:val="00CF5069"/>
    <w:rsid w:val="00D00C89"/>
    <w:rsid w:val="00D16960"/>
    <w:rsid w:val="00D25AD5"/>
    <w:rsid w:val="00D51603"/>
    <w:rsid w:val="00D85E2D"/>
    <w:rsid w:val="00DA6680"/>
    <w:rsid w:val="00DB7ADC"/>
    <w:rsid w:val="00DD475D"/>
    <w:rsid w:val="00E17925"/>
    <w:rsid w:val="00E35EA6"/>
    <w:rsid w:val="00E47C6F"/>
    <w:rsid w:val="00E625A8"/>
    <w:rsid w:val="00E679DD"/>
    <w:rsid w:val="00EA1B43"/>
    <w:rsid w:val="00EC11DB"/>
    <w:rsid w:val="00ED5A03"/>
    <w:rsid w:val="00EF5FBF"/>
    <w:rsid w:val="00F47F81"/>
    <w:rsid w:val="00F524CE"/>
    <w:rsid w:val="00FB08DD"/>
    <w:rsid w:val="00FB26B9"/>
    <w:rsid w:val="00FB63C7"/>
    <w:rsid w:val="00FC3F4D"/>
    <w:rsid w:val="00FE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46F9824"/>
  <w15:docId w15:val="{DF4D1E6A-FA3B-48A6-A5E4-CD2BC039B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57571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57571"/>
    <w:pPr>
      <w:ind w:left="720"/>
      <w:contextualSpacing/>
    </w:pPr>
  </w:style>
  <w:style w:type="paragraph" w:styleId="lfej">
    <w:name w:val="header"/>
    <w:basedOn w:val="Norml"/>
    <w:link w:val="lfejChar"/>
    <w:uiPriority w:val="99"/>
    <w:rsid w:val="0015757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157571"/>
    <w:rPr>
      <w:rFonts w:ascii="Calibri" w:hAnsi="Calibri" w:cs="Times New Roman"/>
    </w:rPr>
  </w:style>
  <w:style w:type="character" w:styleId="Hiperhivatkozs">
    <w:name w:val="Hyperlink"/>
    <w:basedOn w:val="Bekezdsalapbettpusa"/>
    <w:uiPriority w:val="99"/>
    <w:rsid w:val="00157571"/>
    <w:rPr>
      <w:rFonts w:cs="Times New Roman"/>
      <w:color w:val="0563C1"/>
      <w:u w:val="single"/>
    </w:rPr>
  </w:style>
  <w:style w:type="paragraph" w:styleId="llb">
    <w:name w:val="footer"/>
    <w:basedOn w:val="Norml"/>
    <w:link w:val="llbChar"/>
    <w:uiPriority w:val="99"/>
    <w:rsid w:val="00FB6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FB63C7"/>
    <w:rPr>
      <w:rFonts w:ascii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219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2192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1471</Words>
  <Characters>11345</Characters>
  <Application>Microsoft Office Word</Application>
  <DocSecurity>0</DocSecurity>
  <Lines>94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FELADAT ELLÁTÁSI KERETSZERZŐDÉS</vt:lpstr>
    </vt:vector>
  </TitlesOfParts>
  <Company/>
  <LinksUpToDate>false</LinksUpToDate>
  <CharactersWithSpaces>12791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FELADAT ELLÁTÁSI KERETSZERZŐDÉS</dc:title>
  <dc:subject/>
  <dc:creator>David</dc:creator>
  <cp:keywords/>
  <dc:description/>
  <cp:lastModifiedBy>Sipos Ágnes</cp:lastModifiedBy>
  <cp:revision>3</cp:revision>
  <cp:lastPrinted>2025-03-07T07:44:00Z</cp:lastPrinted>
  <dcterms:created xsi:type="dcterms:W3CDTF">2025-03-07T07:39:00Z</dcterms:created>
  <dcterms:modified xsi:type="dcterms:W3CDTF">2025-03-07T07:44:00Z</dcterms:modified>
</cp:coreProperties>
</file>