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F0C" w:rsidRDefault="00245F0C" w:rsidP="00400E12">
      <w:pPr>
        <w:rPr>
          <w:bCs/>
        </w:rPr>
      </w:pPr>
      <w:r w:rsidRPr="0065312F">
        <w:rPr>
          <w:bCs/>
        </w:rPr>
        <w:t>Iktatószám:</w:t>
      </w:r>
      <w:r w:rsidR="00D9097F">
        <w:rPr>
          <w:bCs/>
        </w:rPr>
        <w:t xml:space="preserve"> </w:t>
      </w:r>
      <w:r w:rsidR="00825C25">
        <w:rPr>
          <w:bCs/>
        </w:rPr>
        <w:t>25815</w:t>
      </w:r>
      <w:r w:rsidR="002968FF">
        <w:rPr>
          <w:bCs/>
        </w:rPr>
        <w:t>/202</w:t>
      </w:r>
      <w:r w:rsidR="00461E47">
        <w:rPr>
          <w:bCs/>
        </w:rPr>
        <w:t>5</w:t>
      </w:r>
      <w:r w:rsidR="00400E12">
        <w:rPr>
          <w:bCs/>
        </w:rPr>
        <w:t>.</w:t>
      </w:r>
      <w:r w:rsidR="00A017DE">
        <w:rPr>
          <w:bCs/>
        </w:rPr>
        <w:t xml:space="preserve">          </w:t>
      </w:r>
      <w:r w:rsidR="00E02B4D">
        <w:rPr>
          <w:bCs/>
        </w:rPr>
        <w:t xml:space="preserve">                      </w:t>
      </w:r>
      <w:r w:rsidR="002C2A68">
        <w:rPr>
          <w:bCs/>
        </w:rPr>
        <w:t xml:space="preserve"> </w:t>
      </w:r>
    </w:p>
    <w:p w:rsidR="00400E12" w:rsidRPr="00400E12" w:rsidRDefault="00400E12" w:rsidP="00400E12">
      <w:pPr>
        <w:rPr>
          <w:bCs/>
        </w:rPr>
      </w:pPr>
    </w:p>
    <w:p w:rsidR="00245F0C" w:rsidRDefault="00245F0C" w:rsidP="00400E12">
      <w:pPr>
        <w:jc w:val="center"/>
        <w:rPr>
          <w:b/>
          <w:bCs/>
        </w:rPr>
      </w:pPr>
      <w:r w:rsidRPr="00400E12">
        <w:rPr>
          <w:b/>
          <w:bCs/>
        </w:rPr>
        <w:t>ÖSSZEFOGLALÓ JELENTÉS</w:t>
      </w:r>
    </w:p>
    <w:p w:rsidR="00A3313A" w:rsidRPr="00400E12" w:rsidRDefault="00A3313A" w:rsidP="00400E12">
      <w:pPr>
        <w:jc w:val="center"/>
        <w:rPr>
          <w:b/>
          <w:bCs/>
        </w:rPr>
      </w:pPr>
    </w:p>
    <w:p w:rsidR="00245F0C" w:rsidRPr="00400E12" w:rsidRDefault="00400E12" w:rsidP="00400E12">
      <w:pPr>
        <w:jc w:val="center"/>
        <w:rPr>
          <w:b/>
          <w:bCs/>
        </w:rPr>
      </w:pPr>
      <w:r>
        <w:rPr>
          <w:b/>
          <w:bCs/>
        </w:rPr>
        <w:t>Cegléd</w:t>
      </w:r>
      <w:r w:rsidR="00DE4173">
        <w:rPr>
          <w:b/>
          <w:bCs/>
        </w:rPr>
        <w:t xml:space="preserve"> Város Önkormányzata irányítói</w:t>
      </w:r>
      <w:r w:rsidR="006629CD">
        <w:rPr>
          <w:b/>
          <w:bCs/>
        </w:rPr>
        <w:t xml:space="preserve"> jogkör</w:t>
      </w:r>
      <w:r>
        <w:rPr>
          <w:b/>
          <w:bCs/>
        </w:rPr>
        <w:t>ben működtetett</w:t>
      </w:r>
    </w:p>
    <w:p w:rsidR="00245F0C" w:rsidRPr="00400E12" w:rsidRDefault="00400E12" w:rsidP="002B6B0A">
      <w:pPr>
        <w:jc w:val="center"/>
        <w:rPr>
          <w:b/>
          <w:bCs/>
        </w:rPr>
      </w:pPr>
      <w:r>
        <w:rPr>
          <w:b/>
          <w:bCs/>
        </w:rPr>
        <w:t xml:space="preserve">belső ellenőrzéséről </w:t>
      </w:r>
      <w:r w:rsidR="002968FF">
        <w:rPr>
          <w:b/>
          <w:bCs/>
        </w:rPr>
        <w:t>20</w:t>
      </w:r>
      <w:r w:rsidR="006E56FE">
        <w:rPr>
          <w:b/>
          <w:bCs/>
        </w:rPr>
        <w:t>2</w:t>
      </w:r>
      <w:r w:rsidR="00461E47">
        <w:rPr>
          <w:b/>
          <w:bCs/>
        </w:rPr>
        <w:t>4</w:t>
      </w:r>
      <w:r w:rsidR="00A3313A">
        <w:rPr>
          <w:b/>
          <w:bCs/>
        </w:rPr>
        <w:t>. évben</w:t>
      </w:r>
    </w:p>
    <w:p w:rsidR="00245F0C" w:rsidRDefault="00245F0C" w:rsidP="00245F0C"/>
    <w:p w:rsidR="00245F0C" w:rsidRDefault="00245F0C" w:rsidP="00245F0C"/>
    <w:p w:rsidR="00245F0C" w:rsidRDefault="00245F0C" w:rsidP="00245F0C">
      <w:pPr>
        <w:jc w:val="both"/>
        <w:rPr>
          <w:u w:val="single"/>
        </w:rPr>
      </w:pPr>
      <w:r w:rsidRPr="00283F3B">
        <w:rPr>
          <w:u w:val="single"/>
        </w:rPr>
        <w:t>I/ A belső ellenőrzés által végzett tevékenység bemutatása önértékelés alapján</w:t>
      </w:r>
    </w:p>
    <w:p w:rsidR="00245F0C" w:rsidRPr="00283F3B" w:rsidRDefault="00245F0C" w:rsidP="00245F0C">
      <w:pPr>
        <w:jc w:val="both"/>
        <w:rPr>
          <w:u w:val="single"/>
        </w:rPr>
      </w:pPr>
    </w:p>
    <w:p w:rsidR="00245F0C" w:rsidRDefault="00245F0C" w:rsidP="00245F0C">
      <w:pPr>
        <w:jc w:val="both"/>
      </w:pPr>
      <w:r>
        <w:t>A belső ellenőrzési kötelezettséget az államháztartásról szóló 2011</w:t>
      </w:r>
      <w:r w:rsidRPr="00EE1928">
        <w:t>.</w:t>
      </w:r>
      <w:r>
        <w:t xml:space="preserve"> évi CXCV. </w:t>
      </w:r>
      <w:r w:rsidRPr="00EE1928">
        <w:t>törvény</w:t>
      </w:r>
      <w:r>
        <w:t xml:space="preserve"> (Áht.) írja elő. A belső ellenőrzési tevékenységre vonatkozó előírásokat a költségvetési szervek belső kontrollrendszeréről és belső ellenőrzéséről szóló 370/2011. (XII.31.) Korm. rendelet (</w:t>
      </w:r>
      <w:proofErr w:type="spellStart"/>
      <w:r>
        <w:t>Bkr</w:t>
      </w:r>
      <w:proofErr w:type="spellEnd"/>
      <w:r>
        <w:t>.) szabályozza.</w:t>
      </w:r>
      <w:r w:rsidRPr="00EE1928">
        <w:t xml:space="preserve"> </w:t>
      </w:r>
      <w:r>
        <w:t xml:space="preserve"> </w:t>
      </w:r>
    </w:p>
    <w:p w:rsidR="00245F0C" w:rsidRDefault="00245F0C" w:rsidP="00245F0C">
      <w:pPr>
        <w:jc w:val="both"/>
      </w:pPr>
      <w:r w:rsidRPr="00EE1928">
        <w:t>Cegléd Város Önkormá</w:t>
      </w:r>
      <w:r>
        <w:t>nyzatánál a belső ellenőrzési tevékenység</w:t>
      </w:r>
      <w:r w:rsidR="00E306B9">
        <w:t xml:space="preserve"> 2024. évben</w:t>
      </w:r>
      <w:r>
        <w:t xml:space="preserve"> a </w:t>
      </w:r>
      <w:proofErr w:type="spellStart"/>
      <w:r>
        <w:t>Bkr</w:t>
      </w:r>
      <w:proofErr w:type="spellEnd"/>
      <w:r>
        <w:t xml:space="preserve">. előírásai alapján került megszervezésre. Az </w:t>
      </w:r>
      <w:r w:rsidRPr="00EE1928">
        <w:t>Önkormá</w:t>
      </w:r>
      <w:r>
        <w:t>nyzat a belső ellenőrzési f</w:t>
      </w:r>
      <w:r w:rsidR="002968FF">
        <w:t>eladatot saját szervezettel látt</w:t>
      </w:r>
      <w:r>
        <w:t>a el. A Ceglédi Közös Önkormányzati Hivatal szervezeti struktúrájában a belső ellenőrzés a Jegyző közvetlen alárendeltségében helyezkedik el, a feladatellátásra két álláshely áll rendelkezésre.</w:t>
      </w:r>
    </w:p>
    <w:p w:rsidR="00245F0C" w:rsidRDefault="00245F0C" w:rsidP="00245F0C">
      <w:pPr>
        <w:jc w:val="both"/>
      </w:pPr>
      <w:r>
        <w:t>Az irányítói jogkörben végzett ellenőrzés hatálya kiterjedt az önkormányzati hivatalra, az önkormányzat felügyelete alá tartozó intézményekre és az önkormányzat gazdasági társaságai</w:t>
      </w:r>
      <w:r w:rsidR="002968FF">
        <w:t>ra. Az ellenőrzés végrehajtásához szükséges megbízólevele</w:t>
      </w:r>
      <w:r w:rsidR="00D95307">
        <w:t>t</w:t>
      </w:r>
      <w:r w:rsidR="002968FF">
        <w:t xml:space="preserve"> a Jegyző adta ki a</w:t>
      </w:r>
      <w:r>
        <w:t xml:space="preserve"> </w:t>
      </w:r>
      <w:r w:rsidR="002968FF">
        <w:t>belső ellenőrök részére, a belső ellenőrzési programo</w:t>
      </w:r>
      <w:r w:rsidR="00D95307">
        <w:t>t</w:t>
      </w:r>
      <w:r w:rsidR="002968FF">
        <w:t xml:space="preserve"> a belső ellenőrzési</w:t>
      </w:r>
      <w:r w:rsidR="00164440">
        <w:t xml:space="preserve"> vezető hagyta jóvá</w:t>
      </w:r>
      <w:r>
        <w:t xml:space="preserve">. </w:t>
      </w:r>
      <w:r w:rsidR="004C44B5">
        <w:t xml:space="preserve">A soron kívüli ellenőrzés a </w:t>
      </w:r>
      <w:r w:rsidR="00362B1E">
        <w:t>Képviselő-testület</w:t>
      </w:r>
      <w:r w:rsidR="004C44B5">
        <w:t xml:space="preserve"> kezdeményezésére indult.  </w:t>
      </w:r>
    </w:p>
    <w:p w:rsidR="00245F0C" w:rsidRDefault="00245F0C" w:rsidP="00245F0C">
      <w:pPr>
        <w:jc w:val="both"/>
      </w:pPr>
    </w:p>
    <w:p w:rsidR="00245F0C" w:rsidRPr="00EE1928" w:rsidRDefault="00245F0C" w:rsidP="00245F0C">
      <w:pPr>
        <w:jc w:val="both"/>
        <w:rPr>
          <w:u w:val="single"/>
        </w:rPr>
      </w:pPr>
      <w:r>
        <w:rPr>
          <w:u w:val="single"/>
        </w:rPr>
        <w:t xml:space="preserve">I.1./ </w:t>
      </w:r>
      <w:r w:rsidRPr="00EE1928">
        <w:rPr>
          <w:u w:val="single"/>
        </w:rPr>
        <w:t>Az</w:t>
      </w:r>
      <w:r>
        <w:rPr>
          <w:u w:val="single"/>
        </w:rPr>
        <w:t xml:space="preserve"> éves</w:t>
      </w:r>
      <w:r w:rsidRPr="00EE1928">
        <w:rPr>
          <w:u w:val="single"/>
        </w:rPr>
        <w:t xml:space="preserve"> ellenőrzési tervben foglalt feladatok teljesítésének értékelése</w:t>
      </w:r>
    </w:p>
    <w:p w:rsidR="00245F0C" w:rsidRDefault="00245F0C" w:rsidP="00245F0C">
      <w:pPr>
        <w:jc w:val="both"/>
        <w:rPr>
          <w:u w:val="single"/>
        </w:rPr>
      </w:pPr>
    </w:p>
    <w:p w:rsidR="00245F0C" w:rsidRPr="006C1A7B" w:rsidRDefault="00245F0C" w:rsidP="00245F0C">
      <w:pPr>
        <w:jc w:val="both"/>
        <w:rPr>
          <w:u w:val="single"/>
        </w:rPr>
      </w:pPr>
      <w:r w:rsidRPr="006C1A7B">
        <w:rPr>
          <w:u w:val="single"/>
        </w:rPr>
        <w:t>I/1/a) A tárgyévre vonatkozó éves ellenőrzési terv teljesítése, az ellenőrzések összesítése</w:t>
      </w:r>
    </w:p>
    <w:p w:rsidR="00245F0C" w:rsidRPr="00EE1928" w:rsidRDefault="00245F0C" w:rsidP="00245F0C">
      <w:pPr>
        <w:jc w:val="both"/>
        <w:rPr>
          <w:u w:val="single"/>
        </w:rPr>
      </w:pPr>
    </w:p>
    <w:p w:rsidR="00485F83" w:rsidRDefault="00245F0C" w:rsidP="00485F83">
      <w:pPr>
        <w:jc w:val="both"/>
      </w:pPr>
      <w:r w:rsidRPr="00EE1928">
        <w:t>Cegléd Város Önkorm</w:t>
      </w:r>
      <w:r w:rsidR="00752D28">
        <w:t>ányzatának 20</w:t>
      </w:r>
      <w:r w:rsidR="006E56FE">
        <w:t>2</w:t>
      </w:r>
      <w:r w:rsidR="00336167">
        <w:t>4</w:t>
      </w:r>
      <w:r>
        <w:t>. évi ellenőrzési munkatervében az irá</w:t>
      </w:r>
      <w:r w:rsidR="00752D28">
        <w:t>nyítói ellenőrzés kapacitása 1</w:t>
      </w:r>
      <w:r w:rsidR="00BF1144">
        <w:t>57</w:t>
      </w:r>
      <w:r>
        <w:t xml:space="preserve"> szakértői nap, mely 2 </w:t>
      </w:r>
      <w:r w:rsidRPr="00EE1928">
        <w:t>fő e</w:t>
      </w:r>
      <w:r>
        <w:t>llen</w:t>
      </w:r>
      <w:r w:rsidR="00485F83">
        <w:t xml:space="preserve">őr tevékenységére épült. Az ellenőrzési tervben meghatározott témakörök ellenőrzése megtörtént, feladatelmaradásra, illetve a tervben foglalt témakörök </w:t>
      </w:r>
      <w:r w:rsidR="00752D28">
        <w:t>módosítására nem került sor.</w:t>
      </w:r>
    </w:p>
    <w:p w:rsidR="00485F83" w:rsidRDefault="00485F83" w:rsidP="00485F83">
      <w:pPr>
        <w:jc w:val="both"/>
      </w:pPr>
      <w:r>
        <w:t>Soron kívüli célellenőrzésre</w:t>
      </w:r>
      <w:r w:rsidR="00AC3BFD">
        <w:t xml:space="preserve"> a belső ellenőrzés </w:t>
      </w:r>
      <w:r w:rsidR="002D55A1">
        <w:t>két</w:t>
      </w:r>
      <w:r w:rsidR="00D705D6">
        <w:t xml:space="preserve"> </w:t>
      </w:r>
      <w:r>
        <w:t>alkalommal kapott megbízást a főjegyzőtő</w:t>
      </w:r>
      <w:r w:rsidR="00570C27">
        <w:t>l, az alábbi 2</w:t>
      </w:r>
      <w:r>
        <w:t xml:space="preserve">. sz. </w:t>
      </w:r>
      <w:r w:rsidR="00570C27">
        <w:t>táblázatban</w:t>
      </w:r>
      <w:r w:rsidR="00D705D6">
        <w:t xml:space="preserve"> </w:t>
      </w:r>
      <w:r w:rsidR="002D55A1">
        <w:t>8</w:t>
      </w:r>
      <w:r w:rsidR="00D705D6">
        <w:t>-</w:t>
      </w:r>
      <w:r w:rsidR="0029044F">
        <w:t>a</w:t>
      </w:r>
      <w:r w:rsidR="00D705D6">
        <w:t>s</w:t>
      </w:r>
      <w:r w:rsidR="002D55A1">
        <w:t xml:space="preserve"> és 9-es</w:t>
      </w:r>
      <w:r w:rsidR="00D705D6">
        <w:t xml:space="preserve"> sorszám alatt </w:t>
      </w:r>
      <w:r>
        <w:t xml:space="preserve">feltüntetett témakörben.   </w:t>
      </w:r>
    </w:p>
    <w:p w:rsidR="00245F0C" w:rsidRDefault="00245F0C" w:rsidP="00245F0C">
      <w:pPr>
        <w:jc w:val="both"/>
      </w:pPr>
    </w:p>
    <w:p w:rsidR="008C3BE1" w:rsidRPr="008A175B" w:rsidRDefault="00245F0C" w:rsidP="00245F0C">
      <w:pPr>
        <w:jc w:val="both"/>
        <w:rPr>
          <w:sz w:val="22"/>
          <w:szCs w:val="22"/>
        </w:rPr>
      </w:pPr>
      <w:r>
        <w:t xml:space="preserve">     </w:t>
      </w:r>
      <w:r w:rsidR="00485F83">
        <w:t xml:space="preserve">Ellenőrzési terv teljesítése                         </w:t>
      </w:r>
      <w:r w:rsidR="008F3CAF">
        <w:t xml:space="preserve">                                </w:t>
      </w:r>
      <w:r w:rsidR="00485F83">
        <w:t xml:space="preserve"> </w:t>
      </w:r>
      <w:r w:rsidR="00485F83">
        <w:rPr>
          <w:sz w:val="22"/>
          <w:szCs w:val="22"/>
        </w:rPr>
        <w:t xml:space="preserve">1. sz. táblázat                    </w:t>
      </w:r>
      <w:r w:rsidRPr="003C62CF">
        <w:t xml:space="preserve">                </w:t>
      </w:r>
      <w:r>
        <w:t xml:space="preserve">        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9"/>
        <w:gridCol w:w="1843"/>
        <w:gridCol w:w="1984"/>
      </w:tblGrid>
      <w:tr w:rsidR="00661B93" w:rsidRPr="00C7194C" w:rsidTr="00661B93">
        <w:tc>
          <w:tcPr>
            <w:tcW w:w="4219" w:type="dxa"/>
          </w:tcPr>
          <w:p w:rsidR="00661B93" w:rsidRPr="00C7194C" w:rsidRDefault="00661B93" w:rsidP="005D4089">
            <w:pPr>
              <w:jc w:val="center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Megnevezés</w:t>
            </w:r>
          </w:p>
        </w:tc>
        <w:tc>
          <w:tcPr>
            <w:tcW w:w="1843" w:type="dxa"/>
          </w:tcPr>
          <w:p w:rsidR="00661B93" w:rsidRPr="00C7194C" w:rsidRDefault="00661B93" w:rsidP="005D40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Tervezett</w:t>
            </w:r>
            <w:r w:rsidRPr="00C7194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szakértői napok</w:t>
            </w:r>
          </w:p>
        </w:tc>
        <w:tc>
          <w:tcPr>
            <w:tcW w:w="1984" w:type="dxa"/>
          </w:tcPr>
          <w:p w:rsidR="00661B93" w:rsidRDefault="00661B93" w:rsidP="005D40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Teljesített</w:t>
            </w:r>
          </w:p>
          <w:p w:rsidR="00661B93" w:rsidRDefault="00661B93" w:rsidP="005D40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szakértői napok</w:t>
            </w:r>
          </w:p>
        </w:tc>
      </w:tr>
      <w:tr w:rsidR="00661B93" w:rsidRPr="00C7194C" w:rsidTr="00661B93">
        <w:tc>
          <w:tcPr>
            <w:tcW w:w="4219" w:type="dxa"/>
          </w:tcPr>
          <w:p w:rsidR="00661B93" w:rsidRPr="00C7194C" w:rsidRDefault="00661B93" w:rsidP="005D4089">
            <w:pPr>
              <w:jc w:val="both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ellenőrzési feladatok</w:t>
            </w:r>
            <w:r w:rsidRPr="00C7194C">
              <w:rPr>
                <w:sz w:val="22"/>
                <w:szCs w:val="22"/>
              </w:rPr>
              <w:tab/>
            </w:r>
          </w:p>
        </w:tc>
        <w:tc>
          <w:tcPr>
            <w:tcW w:w="1843" w:type="dxa"/>
          </w:tcPr>
          <w:p w:rsidR="00661B93" w:rsidRPr="00C7194C" w:rsidRDefault="00661B93" w:rsidP="005D40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  <w:r w:rsidRPr="00C719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661B93" w:rsidRDefault="00661B93" w:rsidP="005D40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661B93" w:rsidRPr="00C7194C" w:rsidTr="00661B93">
        <w:tc>
          <w:tcPr>
            <w:tcW w:w="4219" w:type="dxa"/>
          </w:tcPr>
          <w:p w:rsidR="00661B93" w:rsidRPr="00C7194C" w:rsidRDefault="00661B93" w:rsidP="005D4089">
            <w:pPr>
              <w:jc w:val="both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utóellenőrzés</w:t>
            </w:r>
          </w:p>
        </w:tc>
        <w:tc>
          <w:tcPr>
            <w:tcW w:w="1843" w:type="dxa"/>
          </w:tcPr>
          <w:p w:rsidR="00661B93" w:rsidRPr="00C7194C" w:rsidRDefault="00661B93" w:rsidP="005D4089">
            <w:pPr>
              <w:jc w:val="right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984" w:type="dxa"/>
          </w:tcPr>
          <w:p w:rsidR="00661B93" w:rsidRDefault="00661B93" w:rsidP="005D40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661B93" w:rsidRPr="00C7194C" w:rsidTr="00661B93">
        <w:tc>
          <w:tcPr>
            <w:tcW w:w="4219" w:type="dxa"/>
          </w:tcPr>
          <w:p w:rsidR="00661B93" w:rsidRPr="00C7194C" w:rsidRDefault="00661B93" w:rsidP="005D4089">
            <w:pPr>
              <w:jc w:val="both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soron kívüli ellenőrzések tartaléka</w:t>
            </w:r>
          </w:p>
        </w:tc>
        <w:tc>
          <w:tcPr>
            <w:tcW w:w="1843" w:type="dxa"/>
          </w:tcPr>
          <w:p w:rsidR="00661B93" w:rsidRPr="00C7194C" w:rsidRDefault="00661B93" w:rsidP="005D4089">
            <w:pPr>
              <w:jc w:val="right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C719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661B93" w:rsidRDefault="00661B93" w:rsidP="005D40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661B93" w:rsidTr="00661B93">
        <w:tc>
          <w:tcPr>
            <w:tcW w:w="4219" w:type="dxa"/>
          </w:tcPr>
          <w:p w:rsidR="00661B93" w:rsidRPr="00C7194C" w:rsidRDefault="00661B93" w:rsidP="005D4089">
            <w:pPr>
              <w:jc w:val="both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 xml:space="preserve">tanácsadói tevékenység                                   </w:t>
            </w:r>
          </w:p>
        </w:tc>
        <w:tc>
          <w:tcPr>
            <w:tcW w:w="1843" w:type="dxa"/>
          </w:tcPr>
          <w:p w:rsidR="00661B93" w:rsidRPr="00C7194C" w:rsidRDefault="00661B93" w:rsidP="005D40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719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661B93" w:rsidRDefault="00661B93" w:rsidP="005D40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661B93" w:rsidTr="00661B93">
        <w:tc>
          <w:tcPr>
            <w:tcW w:w="4219" w:type="dxa"/>
          </w:tcPr>
          <w:p w:rsidR="00661B93" w:rsidRPr="00C7194C" w:rsidRDefault="00661B93" w:rsidP="005D4089">
            <w:pPr>
              <w:jc w:val="both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képzés</w:t>
            </w:r>
          </w:p>
        </w:tc>
        <w:tc>
          <w:tcPr>
            <w:tcW w:w="1843" w:type="dxa"/>
          </w:tcPr>
          <w:p w:rsidR="00661B93" w:rsidRPr="00C7194C" w:rsidRDefault="00661B93" w:rsidP="005D40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C719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661B93" w:rsidRDefault="00661B93" w:rsidP="005D40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61B93" w:rsidRPr="00C7194C" w:rsidTr="00661B93">
        <w:tc>
          <w:tcPr>
            <w:tcW w:w="4219" w:type="dxa"/>
          </w:tcPr>
          <w:p w:rsidR="00661B93" w:rsidRPr="00C7194C" w:rsidRDefault="00661B93" w:rsidP="005D4089">
            <w:pPr>
              <w:jc w:val="both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 xml:space="preserve">egyéb tevékenység (tervezés, beszámolás) </w:t>
            </w:r>
          </w:p>
        </w:tc>
        <w:tc>
          <w:tcPr>
            <w:tcW w:w="1843" w:type="dxa"/>
          </w:tcPr>
          <w:p w:rsidR="00661B93" w:rsidRPr="00C7194C" w:rsidRDefault="00661B93" w:rsidP="005D4089">
            <w:pPr>
              <w:jc w:val="right"/>
              <w:rPr>
                <w:sz w:val="22"/>
                <w:szCs w:val="22"/>
              </w:rPr>
            </w:pPr>
            <w:r w:rsidRPr="00C7194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C719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661B93" w:rsidRDefault="00661B93" w:rsidP="005D40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8C3BE1" w:rsidRDefault="008C3BE1" w:rsidP="00245F0C">
      <w:pPr>
        <w:jc w:val="both"/>
      </w:pPr>
    </w:p>
    <w:p w:rsidR="008C3BE1" w:rsidRDefault="008C3BE1" w:rsidP="00245F0C">
      <w:pPr>
        <w:jc w:val="both"/>
      </w:pPr>
    </w:p>
    <w:p w:rsidR="002B6B0A" w:rsidRDefault="002B6B0A" w:rsidP="00245F0C">
      <w:pPr>
        <w:jc w:val="both"/>
      </w:pPr>
    </w:p>
    <w:p w:rsidR="00E44BCC" w:rsidRDefault="00E44BCC" w:rsidP="00245F0C">
      <w:pPr>
        <w:jc w:val="both"/>
      </w:pPr>
    </w:p>
    <w:p w:rsidR="008A175B" w:rsidRDefault="008A175B" w:rsidP="00245F0C">
      <w:pPr>
        <w:jc w:val="both"/>
      </w:pPr>
    </w:p>
    <w:p w:rsidR="00245F0C" w:rsidRDefault="00245F0C" w:rsidP="00245F0C">
      <w:pPr>
        <w:jc w:val="both"/>
      </w:pPr>
    </w:p>
    <w:p w:rsidR="00245F0C" w:rsidRPr="00C35B34" w:rsidRDefault="008C3BE1" w:rsidP="00245F0C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</w:t>
      </w:r>
      <w:r w:rsidR="00FA5F02">
        <w:rPr>
          <w:sz w:val="22"/>
          <w:szCs w:val="22"/>
        </w:rPr>
        <w:t>A 20</w:t>
      </w:r>
      <w:r w:rsidR="00FA5F58">
        <w:rPr>
          <w:sz w:val="22"/>
          <w:szCs w:val="22"/>
        </w:rPr>
        <w:t>2</w:t>
      </w:r>
      <w:r w:rsidR="00434878">
        <w:rPr>
          <w:sz w:val="22"/>
          <w:szCs w:val="22"/>
        </w:rPr>
        <w:t>4</w:t>
      </w:r>
      <w:r w:rsidR="00245F0C" w:rsidRPr="00C35B34">
        <w:rPr>
          <w:sz w:val="22"/>
          <w:szCs w:val="22"/>
        </w:rPr>
        <w:t xml:space="preserve">. évi vizsgálatok </w:t>
      </w:r>
      <w:proofErr w:type="gramStart"/>
      <w:r w:rsidR="00245F0C" w:rsidRPr="00C35B34">
        <w:rPr>
          <w:sz w:val="22"/>
          <w:szCs w:val="22"/>
        </w:rPr>
        <w:t>témakörei:</w:t>
      </w:r>
      <w:r w:rsidR="00245F0C">
        <w:rPr>
          <w:sz w:val="22"/>
          <w:szCs w:val="22"/>
        </w:rPr>
        <w:t xml:space="preserve">   </w:t>
      </w:r>
      <w:proofErr w:type="gramEnd"/>
      <w:r w:rsidR="00245F0C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                                                  2</w:t>
      </w:r>
      <w:r w:rsidR="00245F0C">
        <w:rPr>
          <w:sz w:val="22"/>
          <w:szCs w:val="22"/>
        </w:rPr>
        <w:t xml:space="preserve">. sz. táblázat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2523"/>
        <w:gridCol w:w="5811"/>
        <w:gridCol w:w="1276"/>
      </w:tblGrid>
      <w:tr w:rsidR="00F213E8" w:rsidTr="00146557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E8" w:rsidRPr="00F96CF6" w:rsidRDefault="00F213E8" w:rsidP="005D73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E8" w:rsidRPr="00F96CF6" w:rsidRDefault="00F213E8" w:rsidP="005D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F96CF6">
              <w:rPr>
                <w:b/>
                <w:bCs/>
                <w:sz w:val="20"/>
                <w:szCs w:val="20"/>
              </w:rPr>
              <w:t>Az ellenőrzés címe, tárgya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E8" w:rsidRPr="00F96CF6" w:rsidRDefault="00F213E8" w:rsidP="005D7331">
            <w:pPr>
              <w:jc w:val="center"/>
              <w:rPr>
                <w:b/>
                <w:bCs/>
                <w:sz w:val="20"/>
                <w:szCs w:val="20"/>
              </w:rPr>
            </w:pPr>
            <w:r w:rsidRPr="00F96CF6">
              <w:rPr>
                <w:b/>
                <w:bCs/>
                <w:sz w:val="20"/>
                <w:szCs w:val="20"/>
              </w:rPr>
              <w:t>Az ellenőrzés célja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E8" w:rsidRPr="00F96CF6" w:rsidRDefault="00F213E8" w:rsidP="00995AF7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F96CF6">
              <w:rPr>
                <w:b/>
                <w:bCs/>
                <w:sz w:val="20"/>
                <w:szCs w:val="20"/>
              </w:rPr>
              <w:t>llenőrzés módszere</w:t>
            </w:r>
          </w:p>
        </w:tc>
      </w:tr>
      <w:tr w:rsidR="00D04BC9" w:rsidTr="00146557">
        <w:trPr>
          <w:trHeight w:val="704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Településképi követelmények ösztönzésére folyósított támogatások ellenőrzése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jc w:val="both"/>
              <w:rPr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 w:rsidRPr="00850A8C">
              <w:rPr>
                <w:sz w:val="20"/>
                <w:szCs w:val="20"/>
              </w:rPr>
              <w:t xml:space="preserve"> annak megállapítása, hogy</w:t>
            </w:r>
            <w:r>
              <w:rPr>
                <w:sz w:val="20"/>
                <w:szCs w:val="20"/>
              </w:rPr>
              <w:t>:</w:t>
            </w:r>
          </w:p>
          <w:p w:rsidR="00D04BC9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-a </w:t>
            </w:r>
            <w:r>
              <w:rPr>
                <w:bCs/>
                <w:sz w:val="20"/>
                <w:szCs w:val="20"/>
              </w:rPr>
              <w:t xml:space="preserve">településképi követelmények ösztönzésére jóváhagyott költségvetési keret szabályszerűen került-e felhasználásra, </w:t>
            </w:r>
          </w:p>
          <w:p w:rsidR="00D04BC9" w:rsidRPr="00AE2402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FE43C6">
              <w:rPr>
                <w:bCs/>
                <w:sz w:val="20"/>
                <w:szCs w:val="20"/>
              </w:rPr>
              <w:t>a támogatások folyósítása</w:t>
            </w:r>
            <w:r>
              <w:rPr>
                <w:bCs/>
                <w:sz w:val="20"/>
                <w:szCs w:val="20"/>
              </w:rPr>
              <w:t xml:space="preserve"> és elszámolása</w:t>
            </w:r>
            <w:r w:rsidRPr="00FE43C6">
              <w:rPr>
                <w:bCs/>
                <w:sz w:val="20"/>
                <w:szCs w:val="20"/>
              </w:rPr>
              <w:t xml:space="preserve"> </w:t>
            </w:r>
            <w:r w:rsidRPr="00FE43C6">
              <w:rPr>
                <w:sz w:val="20"/>
                <w:szCs w:val="20"/>
              </w:rPr>
              <w:t xml:space="preserve">Cegléd Város Önkormányzatának többször módosított 9/2018. (V.30.) ök. rendelet előírásai szerint történt-e.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Pr="00850A8C" w:rsidRDefault="00D04BC9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mintavételes ellenőrzés</w:t>
            </w:r>
          </w:p>
          <w:p w:rsidR="00D04BC9" w:rsidRPr="008774C6" w:rsidRDefault="00D04BC9" w:rsidP="00D04BC9">
            <w:pPr>
              <w:jc w:val="both"/>
              <w:rPr>
                <w:sz w:val="20"/>
                <w:szCs w:val="20"/>
              </w:rPr>
            </w:pPr>
          </w:p>
        </w:tc>
      </w:tr>
      <w:tr w:rsidR="00D04BC9" w:rsidTr="00146557">
        <w:trPr>
          <w:trHeight w:val="115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Sportcélú támogatás felhasználásának és elszámolásának ellenőrzése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 w:rsidRPr="00850A8C">
              <w:rPr>
                <w:bCs/>
                <w:sz w:val="20"/>
                <w:szCs w:val="20"/>
              </w:rPr>
              <w:t xml:space="preserve"> annak megállapítása, hogy</w:t>
            </w:r>
            <w:r>
              <w:rPr>
                <w:bCs/>
                <w:sz w:val="20"/>
                <w:szCs w:val="20"/>
              </w:rPr>
              <w:t>:</w:t>
            </w:r>
          </w:p>
          <w:p w:rsidR="00D04BC9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-Cegléd Város Önkormányzata költségvetésében biztosított pénzügyi keret szabályszerűen került-e felhasználásra, </w:t>
            </w:r>
          </w:p>
          <w:p w:rsidR="00D04BC9" w:rsidRPr="00942E4E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-a programhoz kapcsolódó kiadások elszámolását megfelelően alapozzák-e meg a számviteli bizonylatok.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tételes </w:t>
            </w:r>
          </w:p>
          <w:p w:rsidR="00D04BC9" w:rsidRPr="008774C6" w:rsidRDefault="00D04BC9" w:rsidP="00D04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ellenőrzés</w:t>
            </w:r>
          </w:p>
        </w:tc>
      </w:tr>
      <w:tr w:rsidR="00D04BC9" w:rsidTr="00146557">
        <w:trPr>
          <w:trHeight w:val="654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Állami támogatás igénylését megalapozó statisztikai adatok ellenőrzése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 w:rsidRPr="00850A8C">
              <w:rPr>
                <w:bCs/>
                <w:sz w:val="20"/>
                <w:szCs w:val="20"/>
              </w:rPr>
              <w:t xml:space="preserve"> annak megállapítá</w:t>
            </w:r>
            <w:r>
              <w:rPr>
                <w:bCs/>
                <w:sz w:val="20"/>
                <w:szCs w:val="20"/>
              </w:rPr>
              <w:t>sa, hogy:</w:t>
            </w:r>
          </w:p>
          <w:p w:rsidR="00D04BC9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a 2023. évi statisztikai kimutatásokban a gyermeklétszámot a költségvetési törvény előírásai szerint vették-e figyelembe,</w:t>
            </w:r>
          </w:p>
          <w:p w:rsidR="00D04BC9" w:rsidRPr="00942E4E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az állami támogatás igényléséhez készített megalapozó felméréseket a statisztikai adatok megfelelően támasztják-e alá.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tételes </w:t>
            </w:r>
          </w:p>
          <w:p w:rsidR="00D04BC9" w:rsidRPr="008774C6" w:rsidRDefault="00D04BC9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ellenőrzés</w:t>
            </w:r>
            <w:r w:rsidRPr="00850A8C">
              <w:rPr>
                <w:sz w:val="20"/>
                <w:szCs w:val="20"/>
              </w:rPr>
              <w:t xml:space="preserve"> </w:t>
            </w:r>
          </w:p>
        </w:tc>
      </w:tr>
      <w:tr w:rsidR="00D04BC9" w:rsidTr="00146557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Bérleti díjakból származó kintlévőségek kezelésének ellenőrzése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jc w:val="both"/>
              <w:rPr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 w:rsidRPr="00850A8C">
              <w:rPr>
                <w:sz w:val="20"/>
                <w:szCs w:val="20"/>
              </w:rPr>
              <w:t xml:space="preserve"> annak me</w:t>
            </w:r>
            <w:r>
              <w:rPr>
                <w:sz w:val="20"/>
                <w:szCs w:val="20"/>
              </w:rPr>
              <w:t>gállapítása, hogy:</w:t>
            </w:r>
          </w:p>
          <w:p w:rsidR="00D04BC9" w:rsidRDefault="00D04BC9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 kintlévőségek nyilvántartási és nyomon követési rendszerét kialakították-e,</w:t>
            </w:r>
          </w:p>
          <w:p w:rsidR="00D04BC9" w:rsidRPr="00942E4E" w:rsidRDefault="00D04BC9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 kintlévőségek beszedésére tett intézkedések hozzájárulnak-e a fennálló követelésállomány csökkenéséhez.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Pr="008774C6" w:rsidRDefault="00D04BC9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mintavételes ellenőrzés</w:t>
            </w:r>
          </w:p>
        </w:tc>
      </w:tr>
      <w:tr w:rsidR="00D04BC9" w:rsidTr="00146557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Mezőőri Szolgálat működésének ellenőrzése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</w:t>
            </w:r>
            <w:r w:rsidRPr="00850A8C">
              <w:rPr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annak megállapítása, hogy:</w:t>
            </w:r>
          </w:p>
          <w:p w:rsidR="00D04BC9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 w:rsidRPr="005F71D3">
              <w:rPr>
                <w:bCs/>
                <w:sz w:val="20"/>
                <w:szCs w:val="20"/>
              </w:rPr>
              <w:t>-a szolgálat</w:t>
            </w:r>
            <w:r>
              <w:rPr>
                <w:bCs/>
                <w:sz w:val="20"/>
                <w:szCs w:val="20"/>
              </w:rPr>
              <w:t xml:space="preserve"> működéséhez kapcsolódó kontrollkörnyezetet kialakították-e,</w:t>
            </w:r>
          </w:p>
          <w:p w:rsidR="00D04BC9" w:rsidRPr="00942E4E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a kontrolltevékenységek megfelelően támogatták-e a szabályszerű feladatellátást és a rendelkezésre álló pénzügyi források szabályszerű felhasználását.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Pr="008774C6" w:rsidRDefault="00D04BC9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tételes ellenőrzés</w:t>
            </w:r>
          </w:p>
        </w:tc>
      </w:tr>
      <w:tr w:rsidR="00D04BC9" w:rsidTr="00146557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Gazd</w:t>
            </w:r>
            <w:r w:rsidR="00CF2535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társ</w:t>
            </w:r>
            <w:r w:rsidR="00CF2535">
              <w:rPr>
                <w:bCs/>
                <w:sz w:val="20"/>
                <w:szCs w:val="20"/>
              </w:rPr>
              <w:t>-ok</w:t>
            </w:r>
            <w:r>
              <w:rPr>
                <w:bCs/>
                <w:sz w:val="20"/>
                <w:szCs w:val="20"/>
              </w:rPr>
              <w:t xml:space="preserve"> kezelésében lévő ingatlanokon végzett beruházás</w:t>
            </w:r>
            <w:r w:rsidR="00CF2535">
              <w:rPr>
                <w:bCs/>
                <w:sz w:val="20"/>
                <w:szCs w:val="20"/>
              </w:rPr>
              <w:t>/</w:t>
            </w:r>
            <w:r>
              <w:rPr>
                <w:bCs/>
                <w:sz w:val="20"/>
                <w:szCs w:val="20"/>
              </w:rPr>
              <w:t>felújítás aktiv</w:t>
            </w:r>
            <w:r w:rsidR="00CF2535">
              <w:rPr>
                <w:bCs/>
                <w:sz w:val="20"/>
                <w:szCs w:val="20"/>
              </w:rPr>
              <w:t>álása</w:t>
            </w:r>
            <w:r>
              <w:rPr>
                <w:bCs/>
                <w:sz w:val="20"/>
                <w:szCs w:val="20"/>
              </w:rPr>
              <w:t xml:space="preserve"> az önk</w:t>
            </w:r>
            <w:r w:rsidR="00CF2535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könyveiben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>
              <w:rPr>
                <w:bCs/>
                <w:sz w:val="20"/>
                <w:szCs w:val="20"/>
              </w:rPr>
              <w:t xml:space="preserve"> annak megállapítása, hogy: </w:t>
            </w:r>
          </w:p>
          <w:p w:rsidR="00D04BC9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az önkormányzat tulajdonában lévő ingatlanok értékét növelő beruházások, felújítások aktiválása szabályszerűen megtörtént-e,</w:t>
            </w:r>
          </w:p>
          <w:p w:rsidR="00D04BC9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-a vagyonkataszterben az értékváltozás átvezetésre került-e.</w:t>
            </w:r>
          </w:p>
          <w:p w:rsidR="00D04BC9" w:rsidRPr="00850A8C" w:rsidRDefault="00D04BC9" w:rsidP="00D04BC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tételes </w:t>
            </w:r>
          </w:p>
          <w:p w:rsidR="00D04BC9" w:rsidRPr="008774C6" w:rsidRDefault="00D04BC9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ellenőrzés</w:t>
            </w:r>
            <w:r w:rsidRPr="00850A8C">
              <w:rPr>
                <w:sz w:val="20"/>
                <w:szCs w:val="20"/>
              </w:rPr>
              <w:t xml:space="preserve"> </w:t>
            </w:r>
          </w:p>
        </w:tc>
      </w:tr>
      <w:tr w:rsidR="00D04BC9" w:rsidTr="00146557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Önkormányzati mérleg valódiságát alátámasztó leltár ellenőrzése  </w:t>
            </w:r>
          </w:p>
          <w:p w:rsidR="00D04BC9" w:rsidRDefault="00D04BC9" w:rsidP="00D04BC9">
            <w:pPr>
              <w:rPr>
                <w:bCs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>
              <w:rPr>
                <w:bCs/>
                <w:sz w:val="20"/>
                <w:szCs w:val="20"/>
              </w:rPr>
              <w:t xml:space="preserve"> annak megállapítása, hogy: </w:t>
            </w:r>
          </w:p>
          <w:p w:rsidR="00D04BC9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az önkormányzat vagyoni és pénzügyi helyzetét bemutató mérleg tételeit megfelelően támasztotta-e alá az évvégi leltár,</w:t>
            </w:r>
          </w:p>
          <w:p w:rsidR="00FC6066" w:rsidRPr="001B280D" w:rsidRDefault="00D04BC9" w:rsidP="00D04BC9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a leltározás végrehajtása szabályszerűen történt-e, a számviteli előírások és a hely szabályzatban meghatározott eljárásrend szerint.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Pr="00850A8C" w:rsidRDefault="00942E4E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tételes</w:t>
            </w:r>
            <w:r w:rsidR="00D04BC9">
              <w:rPr>
                <w:sz w:val="20"/>
                <w:szCs w:val="20"/>
              </w:rPr>
              <w:t xml:space="preserve"> ellenőrzés</w:t>
            </w:r>
            <w:r w:rsidR="00D04BC9" w:rsidRPr="00850A8C">
              <w:rPr>
                <w:sz w:val="20"/>
                <w:szCs w:val="20"/>
              </w:rPr>
              <w:t xml:space="preserve"> </w:t>
            </w:r>
          </w:p>
        </w:tc>
      </w:tr>
      <w:tr w:rsidR="00D04BC9" w:rsidTr="00146557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Pr="001E13FE" w:rsidRDefault="00AD28E7" w:rsidP="00D04BC9">
            <w:pPr>
              <w:jc w:val="both"/>
              <w:rPr>
                <w:sz w:val="20"/>
                <w:szCs w:val="20"/>
              </w:rPr>
            </w:pPr>
            <w:r w:rsidRPr="00AD28E7">
              <w:rPr>
                <w:sz w:val="20"/>
                <w:szCs w:val="20"/>
              </w:rPr>
              <w:t>VEKOP 1.2.2-15-2016-00005 számú, Ipari területek bővítése az északi ipari kereskedelmi övezetben Cegléden című projekt szabályszerűségének ellenőrzése, a 74/2024. (III.1.) Ök. hat</w:t>
            </w:r>
            <w:r w:rsidR="00CF2535">
              <w:rPr>
                <w:sz w:val="20"/>
                <w:szCs w:val="20"/>
              </w:rPr>
              <w:t>-ban</w:t>
            </w:r>
            <w:r w:rsidRPr="00AD28E7">
              <w:rPr>
                <w:sz w:val="20"/>
                <w:szCs w:val="20"/>
              </w:rPr>
              <w:t xml:space="preserve"> foglalt szempontok alapján.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66" w:rsidRDefault="004B2796" w:rsidP="001F2C6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1F2C66" w:rsidRPr="001F2C66">
              <w:rPr>
                <w:b/>
                <w:sz w:val="20"/>
                <w:szCs w:val="20"/>
              </w:rPr>
              <w:t>élja</w:t>
            </w:r>
            <w:r w:rsidR="001F2C66" w:rsidRPr="001F2C66">
              <w:rPr>
                <w:sz w:val="20"/>
                <w:szCs w:val="20"/>
              </w:rPr>
              <w:t xml:space="preserve"> a</w:t>
            </w:r>
            <w:r w:rsidR="001F2C66" w:rsidRPr="001F2C66">
              <w:rPr>
                <w:bCs/>
                <w:sz w:val="20"/>
                <w:szCs w:val="20"/>
              </w:rPr>
              <w:t>nnak megállapítása, hogy</w:t>
            </w:r>
            <w:r w:rsidR="001F2C66">
              <w:rPr>
                <w:bCs/>
                <w:sz w:val="20"/>
                <w:szCs w:val="20"/>
              </w:rPr>
              <w:t>:</w:t>
            </w:r>
          </w:p>
          <w:p w:rsidR="00D04BC9" w:rsidRPr="00CF2535" w:rsidRDefault="001F2C66" w:rsidP="00D04BC9">
            <w:pPr>
              <w:jc w:val="both"/>
              <w:rPr>
                <w:bCs/>
                <w:sz w:val="20"/>
                <w:szCs w:val="20"/>
              </w:rPr>
            </w:pPr>
            <w:r w:rsidRPr="001F2C66">
              <w:rPr>
                <w:bCs/>
                <w:sz w:val="20"/>
                <w:szCs w:val="20"/>
              </w:rPr>
              <w:t xml:space="preserve"> a </w:t>
            </w:r>
            <w:r w:rsidRPr="001F2C66">
              <w:rPr>
                <w:sz w:val="20"/>
                <w:szCs w:val="20"/>
              </w:rPr>
              <w:t>VEKOP 1.2.2-15-2016-00005 számú, Ipari területek bővítése az északi ipari kereskedelmi övezetben Cegléden című projekt kapcsán a Ceglédi Városfejlesztési Kft. 2024.03.01-ig megbízott ügyvezető felelősségi körén túlmenően indokolt lehet-e a felelőségi kör kiterjesztése a kapcsolódó közbeszerzési kiírások és azok lefolytatása alapján előálló szerződések, fedezetigazolások szabályszerűsége, a CVF Kft. ügyvezetője felett gyakorolt munkáltatói jogkör, a kapcsolódó kötelezettségvállalások szabályszerűsége és a belső kontrollrendszer működése tekintetében.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tételes </w:t>
            </w:r>
          </w:p>
          <w:p w:rsidR="00D04BC9" w:rsidRPr="00850A8C" w:rsidRDefault="00D04BC9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ellenőrzés</w:t>
            </w:r>
            <w:r w:rsidRPr="00850A8C">
              <w:rPr>
                <w:sz w:val="20"/>
                <w:szCs w:val="20"/>
              </w:rPr>
              <w:t xml:space="preserve"> </w:t>
            </w:r>
          </w:p>
          <w:p w:rsidR="00D04BC9" w:rsidRDefault="00D04BC9" w:rsidP="00D04BC9">
            <w:pPr>
              <w:jc w:val="both"/>
              <w:rPr>
                <w:sz w:val="20"/>
                <w:szCs w:val="20"/>
              </w:rPr>
            </w:pPr>
          </w:p>
        </w:tc>
      </w:tr>
      <w:tr w:rsidR="00FF1966" w:rsidTr="00146557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66" w:rsidRDefault="00FF1966" w:rsidP="00D04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966" w:rsidRPr="00AD28E7" w:rsidRDefault="00FF1966" w:rsidP="00D04BC9">
            <w:pPr>
              <w:jc w:val="both"/>
              <w:rPr>
                <w:sz w:val="20"/>
                <w:szCs w:val="20"/>
              </w:rPr>
            </w:pPr>
            <w:r w:rsidRPr="00FF1966">
              <w:rPr>
                <w:sz w:val="20"/>
                <w:szCs w:val="20"/>
              </w:rPr>
              <w:t>VEKOP 1.2.2-15-2016-00005 számú, Ipari területek bővítése az északi ipari kereskedelmi övezetben Cegléden című projekt szabályszerűségének ellenőrzése, a 118/2024. (IV.18.)</w:t>
            </w:r>
            <w:r w:rsidR="00146557">
              <w:rPr>
                <w:sz w:val="20"/>
                <w:szCs w:val="20"/>
              </w:rPr>
              <w:t xml:space="preserve"> </w:t>
            </w:r>
            <w:proofErr w:type="spellStart"/>
            <w:r w:rsidRPr="00FF1966">
              <w:rPr>
                <w:sz w:val="20"/>
                <w:szCs w:val="20"/>
              </w:rPr>
              <w:t>Ök</w:t>
            </w:r>
            <w:proofErr w:type="spellEnd"/>
            <w:r w:rsidRPr="00FF1966">
              <w:rPr>
                <w:sz w:val="20"/>
                <w:szCs w:val="20"/>
              </w:rPr>
              <w:t>. ha</w:t>
            </w:r>
            <w:r w:rsidR="00146557">
              <w:rPr>
                <w:sz w:val="20"/>
                <w:szCs w:val="20"/>
              </w:rPr>
              <w:t xml:space="preserve">t. </w:t>
            </w:r>
            <w:r w:rsidRPr="00FF1966">
              <w:rPr>
                <w:sz w:val="20"/>
                <w:szCs w:val="20"/>
              </w:rPr>
              <w:t>alapján.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188" w:rsidRPr="00DD4188" w:rsidRDefault="004B2796" w:rsidP="00DD418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DD4188" w:rsidRPr="00DD4188">
              <w:rPr>
                <w:b/>
                <w:sz w:val="20"/>
                <w:szCs w:val="20"/>
              </w:rPr>
              <w:t>élja</w:t>
            </w:r>
            <w:r w:rsidR="00DD4188" w:rsidRPr="00DD4188">
              <w:rPr>
                <w:sz w:val="20"/>
                <w:szCs w:val="20"/>
              </w:rPr>
              <w:t xml:space="preserve"> a</w:t>
            </w:r>
            <w:r w:rsidR="00DD4188" w:rsidRPr="00DD4188">
              <w:rPr>
                <w:bCs/>
                <w:sz w:val="20"/>
                <w:szCs w:val="20"/>
              </w:rPr>
              <w:t xml:space="preserve">nnak megállapítása, hogy a </w:t>
            </w:r>
            <w:r w:rsidR="00DD4188" w:rsidRPr="00DD4188">
              <w:rPr>
                <w:sz w:val="20"/>
                <w:szCs w:val="20"/>
              </w:rPr>
              <w:t>VEKOP 1.2.2-15-2016-00005 számú, Ipari területek bővítése az északi ipari kereskedelmi övezetben Cegléden című projekt kapcsán a Ceglédi Városfejlesztési Kft. 2024.03.01-ig megbízott ügyvezető felelősségi körén túlmenően indokolt lehet-e a felelőségi kör kiterjesztése, különös figyelemmel a megelőző jelentés alapján előálló fókuszkérdésekre és jogszabályi megfelelőségekre</w:t>
            </w:r>
            <w:r w:rsidR="00FC6066">
              <w:rPr>
                <w:sz w:val="20"/>
                <w:szCs w:val="20"/>
              </w:rPr>
              <w:t>.</w:t>
            </w:r>
          </w:p>
          <w:p w:rsidR="00FF1966" w:rsidRPr="00146557" w:rsidRDefault="00DD4188" w:rsidP="00D04BC9">
            <w:pPr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C148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C148A"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66" w:rsidRDefault="00FC6066" w:rsidP="00FC60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tételes </w:t>
            </w:r>
          </w:p>
          <w:p w:rsidR="00FC6066" w:rsidRPr="00850A8C" w:rsidRDefault="00FC6066" w:rsidP="00FC60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ellenőrzés</w:t>
            </w:r>
            <w:r w:rsidRPr="00850A8C">
              <w:rPr>
                <w:sz w:val="20"/>
                <w:szCs w:val="20"/>
              </w:rPr>
              <w:t xml:space="preserve"> </w:t>
            </w:r>
          </w:p>
          <w:p w:rsidR="00FF1966" w:rsidRDefault="00FF1966" w:rsidP="00D04BC9">
            <w:pPr>
              <w:jc w:val="both"/>
              <w:rPr>
                <w:sz w:val="20"/>
                <w:szCs w:val="20"/>
              </w:rPr>
            </w:pPr>
          </w:p>
        </w:tc>
      </w:tr>
      <w:tr w:rsidR="00D04BC9" w:rsidTr="00146557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FF1966" w:rsidP="00D04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Default="00D04BC9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Utóellenőrzés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Pr="00CF5BCD" w:rsidRDefault="00D04BC9" w:rsidP="00D04BC9">
            <w:pPr>
              <w:jc w:val="both"/>
              <w:rPr>
                <w:sz w:val="20"/>
                <w:szCs w:val="20"/>
              </w:rPr>
            </w:pPr>
            <w:r w:rsidRPr="00850A8C">
              <w:rPr>
                <w:b/>
                <w:bCs/>
                <w:sz w:val="20"/>
                <w:szCs w:val="20"/>
              </w:rPr>
              <w:t>Célja: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50A8C">
              <w:rPr>
                <w:sz w:val="20"/>
                <w:szCs w:val="20"/>
              </w:rPr>
              <w:t>annak megállapítása, hogy az előz</w:t>
            </w:r>
            <w:r>
              <w:rPr>
                <w:sz w:val="20"/>
                <w:szCs w:val="20"/>
              </w:rPr>
              <w:t xml:space="preserve">ő évi </w:t>
            </w:r>
            <w:r w:rsidRPr="00850A8C">
              <w:rPr>
                <w:sz w:val="20"/>
                <w:szCs w:val="20"/>
              </w:rPr>
              <w:t>intézkedési terv</w:t>
            </w:r>
            <w:r>
              <w:rPr>
                <w:sz w:val="20"/>
                <w:szCs w:val="20"/>
              </w:rPr>
              <w:t>ek</w:t>
            </w:r>
            <w:r w:rsidRPr="00850A8C">
              <w:rPr>
                <w:sz w:val="20"/>
                <w:szCs w:val="20"/>
              </w:rPr>
              <w:t xml:space="preserve"> feladatai végrehajtásra kerültek-e.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C9" w:rsidRPr="00850A8C" w:rsidRDefault="00D04BC9" w:rsidP="00D04B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mintavételes ellenőrzés</w:t>
            </w:r>
          </w:p>
        </w:tc>
      </w:tr>
    </w:tbl>
    <w:p w:rsidR="00F0703B" w:rsidRPr="00F0703B" w:rsidRDefault="00F0703B" w:rsidP="00F0703B">
      <w:pPr>
        <w:jc w:val="both"/>
        <w:rPr>
          <w:u w:val="single"/>
        </w:rPr>
      </w:pPr>
      <w:r>
        <w:rPr>
          <w:u w:val="single"/>
        </w:rPr>
        <w:lastRenderedPageBreak/>
        <w:t>I/1/b)</w:t>
      </w:r>
      <w:r w:rsidRPr="000E507E">
        <w:rPr>
          <w:u w:val="single"/>
        </w:rPr>
        <w:t xml:space="preserve"> Büntető, szabálysértési, kártérítési, fegyelmi eljárások</w:t>
      </w:r>
    </w:p>
    <w:p w:rsidR="00AC5FC9" w:rsidRDefault="00F0703B" w:rsidP="00245F0C">
      <w:pPr>
        <w:jc w:val="both"/>
      </w:pPr>
      <w:r>
        <w:t>A 202</w:t>
      </w:r>
      <w:r w:rsidR="00AC5FC9">
        <w:t>4</w:t>
      </w:r>
      <w:r>
        <w:t>. évi ellenőrzések során b</w:t>
      </w:r>
      <w:r w:rsidRPr="00062448">
        <w:t>üntető</w:t>
      </w:r>
      <w:r>
        <w:t xml:space="preserve"> </w:t>
      </w:r>
      <w:r w:rsidRPr="00062448">
        <w:t>eljárások</w:t>
      </w:r>
      <w:r>
        <w:t xml:space="preserve"> megindítását eredményező szabálytalanságok megállapítására </w:t>
      </w:r>
      <w:r w:rsidR="005230EA">
        <w:t xml:space="preserve">nem </w:t>
      </w:r>
      <w:r>
        <w:t>került sor</w:t>
      </w:r>
      <w:r w:rsidR="00AC5FC9">
        <w:t xml:space="preserve">. </w:t>
      </w:r>
    </w:p>
    <w:p w:rsidR="00AC5FC9" w:rsidRPr="00AC5FC9" w:rsidRDefault="00AC5FC9" w:rsidP="00245F0C">
      <w:pPr>
        <w:jc w:val="both"/>
        <w:rPr>
          <w:u w:val="single"/>
        </w:rPr>
      </w:pPr>
    </w:p>
    <w:p w:rsidR="00245F0C" w:rsidRPr="00373BC1" w:rsidRDefault="00406D33" w:rsidP="00245F0C">
      <w:pPr>
        <w:jc w:val="both"/>
        <w:rPr>
          <w:u w:val="single"/>
        </w:rPr>
      </w:pPr>
      <w:r>
        <w:rPr>
          <w:u w:val="single"/>
        </w:rPr>
        <w:t>I.2./ B</w:t>
      </w:r>
      <w:r w:rsidR="00245F0C">
        <w:rPr>
          <w:u w:val="single"/>
        </w:rPr>
        <w:t xml:space="preserve">izonyosságot adó tevékenységet elősegítő </w:t>
      </w:r>
      <w:r w:rsidR="00245F0C" w:rsidRPr="00373BC1">
        <w:rPr>
          <w:u w:val="single"/>
        </w:rPr>
        <w:t>és akadályozó tényezők</w:t>
      </w:r>
      <w:r w:rsidR="00245F0C">
        <w:rPr>
          <w:u w:val="single"/>
        </w:rPr>
        <w:t xml:space="preserve"> bemutatása</w:t>
      </w:r>
    </w:p>
    <w:p w:rsidR="00245F0C" w:rsidRDefault="00245F0C" w:rsidP="00245F0C">
      <w:pPr>
        <w:jc w:val="both"/>
      </w:pPr>
    </w:p>
    <w:p w:rsidR="00245F0C" w:rsidRPr="00BF2D6E" w:rsidRDefault="00245F0C" w:rsidP="00245F0C">
      <w:pPr>
        <w:jc w:val="both"/>
        <w:rPr>
          <w:u w:val="single"/>
        </w:rPr>
      </w:pPr>
      <w:r w:rsidRPr="00BF2D6E">
        <w:rPr>
          <w:u w:val="single"/>
        </w:rPr>
        <w:t>I/2/a) A belső ellenőrzés humánerőforrás ellátottsága</w:t>
      </w:r>
    </w:p>
    <w:p w:rsidR="00245F0C" w:rsidRDefault="00A834CC" w:rsidP="00245F0C">
      <w:pPr>
        <w:jc w:val="both"/>
      </w:pPr>
      <w:r>
        <w:t>Cegléd Város Önkormányzatánál</w:t>
      </w:r>
      <w:r w:rsidR="00245F0C">
        <w:t xml:space="preserve"> </w:t>
      </w:r>
      <w:r w:rsidR="00245F0C" w:rsidRPr="00EE1928">
        <w:t>a belső ell</w:t>
      </w:r>
      <w:r w:rsidR="00406D33">
        <w:t>enőrzési feladatokat 20</w:t>
      </w:r>
      <w:r w:rsidR="00BA3C97">
        <w:t>2</w:t>
      </w:r>
      <w:r w:rsidR="00BB71F4">
        <w:t>4</w:t>
      </w:r>
      <w:r w:rsidR="00245F0C">
        <w:t>. évben</w:t>
      </w:r>
      <w:r w:rsidR="00245F0C" w:rsidRPr="00EE1928">
        <w:t xml:space="preserve"> </w:t>
      </w:r>
      <w:r>
        <w:t xml:space="preserve">az önkormányzati hivatal </w:t>
      </w:r>
      <w:r w:rsidR="00245F0C" w:rsidRPr="00EE1928">
        <w:t>2 fő</w:t>
      </w:r>
      <w:r>
        <w:t>állású belső ellenőre látta</w:t>
      </w:r>
      <w:r w:rsidR="002C44F4">
        <w:t xml:space="preserve"> el. A belső ellenőrök más szervezetek belső ellenőrzését is ellátták, ezért a felügyeleti jogkörben végzett ellenőrzési kapacitás </w:t>
      </w:r>
      <w:r w:rsidR="00C0565B">
        <w:t xml:space="preserve">az összes </w:t>
      </w:r>
      <w:r w:rsidR="002C44F4">
        <w:t>humánerőforrásra vetítve 0,</w:t>
      </w:r>
      <w:r w:rsidR="00567058">
        <w:t>7</w:t>
      </w:r>
      <w:r w:rsidR="002C44F4">
        <w:t xml:space="preserve"> fő</w:t>
      </w:r>
      <w:r w:rsidR="00245F0C">
        <w:t>. A belső ellenőrzési kapacitás elegendőnek bizonyult a tervben meghatározott feladatok ellátásához.</w:t>
      </w:r>
    </w:p>
    <w:p w:rsidR="00245F0C" w:rsidRDefault="00245F0C" w:rsidP="00245F0C">
      <w:pPr>
        <w:jc w:val="both"/>
      </w:pPr>
      <w:r>
        <w:t>A belső ellenőrök képzettségi szin</w:t>
      </w:r>
      <w:r w:rsidR="00520A52">
        <w:t>tje és gyakorlata megfelelt a 28/2011 (VIII.3.) NGM rendelet előírásainak, mely a költségvetési szervek belső ellenőrzési tevékenységét végzők nyilvántartásáról és kötelező szakmai továbbképzéséről, valamint a költségvetési szervek vezetőinek és gazdasági vezetőinek belső kontrollrendszer továbbképzéséről szól.</w:t>
      </w:r>
      <w:r w:rsidR="00D0607C">
        <w:t xml:space="preserve"> </w:t>
      </w:r>
      <w:r w:rsidR="000622E1">
        <w:t xml:space="preserve"> </w:t>
      </w:r>
      <w:r>
        <w:t xml:space="preserve"> </w:t>
      </w:r>
    </w:p>
    <w:p w:rsidR="00A834CC" w:rsidRDefault="00245F0C" w:rsidP="00245F0C">
      <w:pPr>
        <w:jc w:val="both"/>
      </w:pPr>
      <w:r>
        <w:t>A belső ellenőrök az év folyamán több alkalommal vettek részt szakmai továb</w:t>
      </w:r>
      <w:r w:rsidR="00D0607C">
        <w:t>bképzéseken</w:t>
      </w:r>
      <w:r w:rsidR="0093581B">
        <w:t xml:space="preserve">, az előírt továbbképzési </w:t>
      </w:r>
      <w:r w:rsidR="00D0607C">
        <w:t>kötelezettségüket</w:t>
      </w:r>
      <w:r w:rsidR="0020333A">
        <w:t xml:space="preserve"> teljesítették</w:t>
      </w:r>
      <w:r>
        <w:t>.</w:t>
      </w:r>
    </w:p>
    <w:p w:rsidR="00A22DDE" w:rsidRDefault="00A22DDE" w:rsidP="00245F0C">
      <w:pPr>
        <w:jc w:val="both"/>
      </w:pPr>
    </w:p>
    <w:p w:rsidR="00245F0C" w:rsidRDefault="00245F0C" w:rsidP="00245F0C">
      <w:pPr>
        <w:jc w:val="both"/>
        <w:rPr>
          <w:u w:val="single"/>
        </w:rPr>
      </w:pPr>
      <w:r w:rsidRPr="00BF2D6E">
        <w:rPr>
          <w:u w:val="single"/>
        </w:rPr>
        <w:t>I/2/b) A belső ellenőrök szervezeti és funkcionális függetlenségének biztosítása</w:t>
      </w:r>
      <w:r>
        <w:rPr>
          <w:u w:val="single"/>
        </w:rPr>
        <w:t xml:space="preserve"> </w:t>
      </w:r>
    </w:p>
    <w:p w:rsidR="00245F0C" w:rsidRDefault="00245F0C" w:rsidP="00245F0C">
      <w:pPr>
        <w:jc w:val="both"/>
      </w:pPr>
      <w:r>
        <w:t xml:space="preserve">A belső ellenőrök funkcionális függetlensége </w:t>
      </w:r>
      <w:r w:rsidR="00C60255">
        <w:t xml:space="preserve">a beszámolási időszakban </w:t>
      </w:r>
      <w:r>
        <w:t>nem sérült, mivel a jegyzőnek közvetlenül alárendelve végezték tevékenységüket. A jegyző biztosította az éves ellenőrzési terv kidolgozása, az ellenőrzési program elkészítése és végrehajtása, az ellenőrzési módszerek kiválasztása, a következtetések és ajánlások kidolgozása és az ellenőrzési jelentés elkészítése során az ellenőrök függetlenséget.</w:t>
      </w:r>
    </w:p>
    <w:p w:rsidR="00245F0C" w:rsidRDefault="00245F0C" w:rsidP="00245F0C">
      <w:pPr>
        <w:jc w:val="both"/>
      </w:pPr>
      <w:r>
        <w:t>A jegyző a belső ellenőröket, a bizonyosságot adó ellenőrzési és tanácsadási tevékenységen kívüli más tevékenységek végrehajtásába nem vonta be.</w:t>
      </w:r>
    </w:p>
    <w:p w:rsidR="00245F0C" w:rsidRDefault="00245F0C" w:rsidP="00245F0C">
      <w:pPr>
        <w:jc w:val="both"/>
      </w:pPr>
    </w:p>
    <w:p w:rsidR="00245F0C" w:rsidRDefault="00245F0C" w:rsidP="00245F0C">
      <w:pPr>
        <w:jc w:val="both"/>
      </w:pPr>
      <w:r>
        <w:rPr>
          <w:u w:val="single"/>
        </w:rPr>
        <w:t>I/2/c) Összeférhetetlenségi esetek</w:t>
      </w:r>
    </w:p>
    <w:p w:rsidR="00245F0C" w:rsidRDefault="00AC6F78" w:rsidP="00245F0C">
      <w:pPr>
        <w:jc w:val="both"/>
      </w:pPr>
      <w:r>
        <w:t>A belső ellenőrök tekintetében</w:t>
      </w:r>
      <w:r w:rsidR="00245F0C">
        <w:t xml:space="preserve"> a </w:t>
      </w:r>
      <w:proofErr w:type="spellStart"/>
      <w:r w:rsidR="00245F0C">
        <w:t>Bkr</w:t>
      </w:r>
      <w:proofErr w:type="spellEnd"/>
      <w:r w:rsidR="00245F0C">
        <w:t>. 20. §-a szerinti összeférhetetlenségi okok megállapítására nem került sor.</w:t>
      </w:r>
    </w:p>
    <w:p w:rsidR="00245F0C" w:rsidRDefault="00245F0C" w:rsidP="00245F0C">
      <w:pPr>
        <w:jc w:val="both"/>
      </w:pPr>
    </w:p>
    <w:p w:rsidR="00245F0C" w:rsidRPr="003A3BA0" w:rsidRDefault="00245F0C" w:rsidP="00245F0C">
      <w:pPr>
        <w:jc w:val="both"/>
        <w:rPr>
          <w:u w:val="single"/>
        </w:rPr>
      </w:pPr>
      <w:r w:rsidRPr="003A3BA0">
        <w:rPr>
          <w:u w:val="single"/>
        </w:rPr>
        <w:t>I/2/d) A belső ellenőri jogokkal kapcsolatos esetleges korlátozások bemutatása</w:t>
      </w:r>
    </w:p>
    <w:p w:rsidR="00245F0C" w:rsidRDefault="00245F0C" w:rsidP="00245F0C">
      <w:pPr>
        <w:jc w:val="both"/>
      </w:pPr>
      <w:r>
        <w:t xml:space="preserve">Az ellenőrzések során a </w:t>
      </w:r>
      <w:proofErr w:type="spellStart"/>
      <w:r>
        <w:t>Bkr</w:t>
      </w:r>
      <w:proofErr w:type="spellEnd"/>
      <w:r>
        <w:t>. 25.§ a)-e) pontjaiban megfogalmazott, az ellenőr jogosultságait korlátozó intézkedésre nem került sor.</w:t>
      </w:r>
    </w:p>
    <w:p w:rsidR="00245F0C" w:rsidRDefault="00245F0C" w:rsidP="00245F0C">
      <w:pPr>
        <w:jc w:val="both"/>
      </w:pPr>
    </w:p>
    <w:p w:rsidR="00245F0C" w:rsidRPr="003A3BA0" w:rsidRDefault="00245F0C" w:rsidP="00245F0C">
      <w:pPr>
        <w:jc w:val="both"/>
        <w:rPr>
          <w:u w:val="single"/>
        </w:rPr>
      </w:pPr>
      <w:r w:rsidRPr="003A3BA0">
        <w:rPr>
          <w:u w:val="single"/>
        </w:rPr>
        <w:t>I/2/e) A belső ellenőrzés végrehajtását akadályozó tényezők</w:t>
      </w:r>
    </w:p>
    <w:p w:rsidR="00245F0C" w:rsidRDefault="00245F0C" w:rsidP="00245F0C">
      <w:pPr>
        <w:jc w:val="both"/>
      </w:pPr>
      <w:r>
        <w:t>A belső ellenőrzés rendelkezésére bocsátott eszközök (informatikai rendszerek, jogforrások elérése, stb.) hozzájárultak a feladat színvonalas ellátásához. Az ellenőrzésekre való felkészülés és az ellenőrzések végrehajtásához szükséges információellátottság megfelelőnek minősíthető. Az ellenőrzések végrehajtását akadályozó tényezők nem merültek fel.</w:t>
      </w:r>
    </w:p>
    <w:p w:rsidR="0007394E" w:rsidRDefault="0007394E" w:rsidP="00245F0C">
      <w:pPr>
        <w:jc w:val="both"/>
      </w:pPr>
    </w:p>
    <w:p w:rsidR="00245F0C" w:rsidRPr="002D6A8B" w:rsidRDefault="00245F0C" w:rsidP="00245F0C">
      <w:pPr>
        <w:jc w:val="both"/>
        <w:rPr>
          <w:u w:val="single"/>
        </w:rPr>
      </w:pPr>
      <w:r w:rsidRPr="002D6A8B">
        <w:rPr>
          <w:u w:val="single"/>
        </w:rPr>
        <w:t>I/2/f) Az ellenőrzések nyilvántartása</w:t>
      </w:r>
    </w:p>
    <w:p w:rsidR="00245F0C" w:rsidRDefault="00245F0C" w:rsidP="00245F0C">
      <w:pPr>
        <w:jc w:val="both"/>
      </w:pPr>
      <w:r>
        <w:t xml:space="preserve">Az ellenőrzések nyilvántartásának kialakításáról a </w:t>
      </w:r>
      <w:proofErr w:type="spellStart"/>
      <w:r>
        <w:t>Bkr</w:t>
      </w:r>
      <w:proofErr w:type="spellEnd"/>
      <w:r>
        <w:t>. 22. és 50. §-</w:t>
      </w:r>
      <w:proofErr w:type="spellStart"/>
      <w:r>
        <w:t>ai</w:t>
      </w:r>
      <w:proofErr w:type="spellEnd"/>
      <w:r>
        <w:t xml:space="preserve"> szerint került sor. A belső ellenőrzési vezető gondoskodott a megfelelő nyilvántartás vezetéséről az elvégzett belső ellenőrzések tekintetében, illetve gondoskodott az ellenőrzési dokumentumok megőrzéséről.   </w:t>
      </w:r>
    </w:p>
    <w:p w:rsidR="00F77456" w:rsidRDefault="00F77456" w:rsidP="00245F0C">
      <w:pPr>
        <w:jc w:val="both"/>
      </w:pPr>
    </w:p>
    <w:p w:rsidR="00F77456" w:rsidRDefault="00F77456" w:rsidP="00245F0C">
      <w:pPr>
        <w:jc w:val="both"/>
      </w:pPr>
    </w:p>
    <w:p w:rsidR="00F77456" w:rsidRDefault="00F77456" w:rsidP="00245F0C">
      <w:pPr>
        <w:jc w:val="both"/>
      </w:pPr>
    </w:p>
    <w:p w:rsidR="00F77456" w:rsidRDefault="00F77456" w:rsidP="00245F0C">
      <w:pPr>
        <w:jc w:val="both"/>
      </w:pPr>
    </w:p>
    <w:p w:rsidR="00245F0C" w:rsidRPr="001C08EE" w:rsidRDefault="00245F0C" w:rsidP="00245F0C">
      <w:pPr>
        <w:jc w:val="both"/>
        <w:rPr>
          <w:u w:val="single"/>
        </w:rPr>
      </w:pPr>
      <w:r w:rsidRPr="001C08EE">
        <w:rPr>
          <w:u w:val="single"/>
        </w:rPr>
        <w:lastRenderedPageBreak/>
        <w:t>I/2/q) Az ellenőrzési tevékenység fejlesztésére vonatkozó javaslatok</w:t>
      </w:r>
    </w:p>
    <w:p w:rsidR="00003B62" w:rsidRDefault="00245F0C" w:rsidP="00245F0C">
      <w:pPr>
        <w:jc w:val="both"/>
      </w:pPr>
      <w:r>
        <w:t>Az ellenőr</w:t>
      </w:r>
      <w:r w:rsidR="0008081A">
        <w:t>zési rendszer fejlesztésére 20</w:t>
      </w:r>
      <w:r w:rsidR="00BA3C97">
        <w:t>2</w:t>
      </w:r>
      <w:r w:rsidR="00D11C90">
        <w:t>4</w:t>
      </w:r>
      <w:r>
        <w:t>. évben nem került sor</w:t>
      </w:r>
      <w:r w:rsidR="00D11C90">
        <w:t>.</w:t>
      </w:r>
      <w:r>
        <w:t xml:space="preserve"> </w:t>
      </w:r>
      <w:r w:rsidR="00D11C90">
        <w:t>A</w:t>
      </w:r>
      <w:r>
        <w:t>z ellenőrzési tevékenység az előző évekhez hasonló formában és szervezeti felépítésben került megszervezésre</w:t>
      </w:r>
      <w:r w:rsidR="00D11C90">
        <w:t>, fejlesztés</w:t>
      </w:r>
      <w:r w:rsidR="00F0075C">
        <w:t>t</w:t>
      </w:r>
      <w:r w:rsidR="00D11C90">
        <w:t xml:space="preserve"> </w:t>
      </w:r>
      <w:r w:rsidR="00F0075C">
        <w:t xml:space="preserve">az önkormányzat nem </w:t>
      </w:r>
      <w:r w:rsidR="00D11C90">
        <w:t>terve</w:t>
      </w:r>
      <w:r w:rsidR="00F0075C">
        <w:t>z</w:t>
      </w:r>
      <w:r w:rsidR="00D11C90">
        <w:t>.</w:t>
      </w:r>
      <w:r w:rsidR="00F0075C">
        <w:t xml:space="preserve"> </w:t>
      </w:r>
    </w:p>
    <w:p w:rsidR="00A87DA1" w:rsidRDefault="00A87DA1" w:rsidP="00245F0C">
      <w:pPr>
        <w:jc w:val="both"/>
      </w:pPr>
    </w:p>
    <w:p w:rsidR="00245F0C" w:rsidRDefault="00245F0C" w:rsidP="00245F0C">
      <w:pPr>
        <w:jc w:val="both"/>
        <w:rPr>
          <w:u w:val="single"/>
        </w:rPr>
      </w:pPr>
      <w:r>
        <w:rPr>
          <w:u w:val="single"/>
        </w:rPr>
        <w:t>I.3./ A tanácsadó tevékenység bemutatása</w:t>
      </w:r>
    </w:p>
    <w:p w:rsidR="00C44DC2" w:rsidRDefault="0008081A" w:rsidP="004E0E27">
      <w:pPr>
        <w:jc w:val="both"/>
      </w:pPr>
      <w:r>
        <w:t>Az önkormányzatnál 20</w:t>
      </w:r>
      <w:r w:rsidR="00BA3C97">
        <w:t>2</w:t>
      </w:r>
      <w:r w:rsidR="004136E2">
        <w:t>4</w:t>
      </w:r>
      <w:r>
        <w:t>. évben a belső ellenőrzés</w:t>
      </w:r>
      <w:r w:rsidR="00433A03">
        <w:t xml:space="preserve"> </w:t>
      </w:r>
      <w:r w:rsidR="0007394E">
        <w:t>5</w:t>
      </w:r>
      <w:r w:rsidR="006A0974">
        <w:t xml:space="preserve"> szakértői</w:t>
      </w:r>
      <w:r w:rsidR="00245F0C">
        <w:t xml:space="preserve"> napot fordított tanácsadásra, mely tanácsadás a jegyző szóbeli</w:t>
      </w:r>
      <w:r w:rsidR="00F60B27">
        <w:t xml:space="preserve"> megbízása</w:t>
      </w:r>
      <w:r w:rsidR="00245F0C">
        <w:t xml:space="preserve"> alapján </w:t>
      </w:r>
      <w:r w:rsidR="00F60B27">
        <w:t xml:space="preserve">kiterjedt a </w:t>
      </w:r>
      <w:r w:rsidR="008C299D">
        <w:t>202</w:t>
      </w:r>
      <w:r w:rsidR="004F1F81">
        <w:t>4</w:t>
      </w:r>
      <w:r w:rsidR="008C299D">
        <w:t xml:space="preserve">. évi költségvetési tervezés </w:t>
      </w:r>
      <w:r w:rsidR="004334A9">
        <w:t>előkészítésére</w:t>
      </w:r>
      <w:r w:rsidR="00F77456">
        <w:t xml:space="preserve"> és</w:t>
      </w:r>
      <w:r w:rsidR="008C299D">
        <w:t xml:space="preserve"> </w:t>
      </w:r>
      <w:r w:rsidR="00245F0C">
        <w:t xml:space="preserve">a </w:t>
      </w:r>
      <w:r w:rsidR="00230F83">
        <w:t>kontrollrendszer működése</w:t>
      </w:r>
      <w:r w:rsidR="00245F0C">
        <w:t xml:space="preserve"> során feltárt problémák értékelés</w:t>
      </w:r>
      <w:r w:rsidR="006D1B93">
        <w:t>é</w:t>
      </w:r>
      <w:r w:rsidR="00245F0C">
        <w:t>re.</w:t>
      </w:r>
      <w:r w:rsidR="006A0974">
        <w:t xml:space="preserve">   </w:t>
      </w:r>
      <w:r w:rsidR="00245F0C">
        <w:t xml:space="preserve">           </w:t>
      </w:r>
    </w:p>
    <w:p w:rsidR="008E405E" w:rsidRDefault="008E405E" w:rsidP="00245F0C"/>
    <w:p w:rsidR="00245F0C" w:rsidRDefault="00245F0C" w:rsidP="00245F0C">
      <w:pPr>
        <w:jc w:val="both"/>
      </w:pPr>
      <w:r w:rsidRPr="005B1499">
        <w:rPr>
          <w:b/>
          <w:bCs/>
        </w:rPr>
        <w:t>II./</w:t>
      </w:r>
      <w:r>
        <w:rPr>
          <w:b/>
          <w:bCs/>
        </w:rPr>
        <w:t xml:space="preserve"> A belső kontrollrendszer működésének értékelése ellenőrzési tapasztalatok alapján </w:t>
      </w:r>
    </w:p>
    <w:p w:rsidR="00245F0C" w:rsidRDefault="00245F0C" w:rsidP="00245F0C">
      <w:pPr>
        <w:jc w:val="both"/>
        <w:rPr>
          <w:b/>
          <w:bCs/>
        </w:rPr>
      </w:pPr>
    </w:p>
    <w:p w:rsidR="00245F0C" w:rsidRDefault="00245F0C" w:rsidP="00245F0C">
      <w:pPr>
        <w:jc w:val="both"/>
        <w:rPr>
          <w:u w:val="single"/>
        </w:rPr>
      </w:pPr>
      <w:r w:rsidRPr="00512E52">
        <w:t>I</w:t>
      </w:r>
      <w:r w:rsidRPr="00A62437">
        <w:rPr>
          <w:u w:val="single"/>
        </w:rPr>
        <w:t>I.1</w:t>
      </w:r>
      <w:r w:rsidRPr="00A62437">
        <w:rPr>
          <w:b/>
          <w:bCs/>
          <w:u w:val="single"/>
        </w:rPr>
        <w:t xml:space="preserve">/ </w:t>
      </w:r>
      <w:r w:rsidRPr="00A62437">
        <w:rPr>
          <w:u w:val="single"/>
        </w:rPr>
        <w:t>A belső kontrollrendszer szabályszerűségének, gazdaságosságának, hatékonyságának és eredményességének növelése, javítása érdekében tett fontosabb javaslatok</w:t>
      </w:r>
    </w:p>
    <w:p w:rsidR="00245F0C" w:rsidRPr="00CF0EFC" w:rsidRDefault="00C617C1" w:rsidP="00245F0C">
      <w:pPr>
        <w:rPr>
          <w:bCs/>
          <w:sz w:val="20"/>
          <w:szCs w:val="20"/>
        </w:rPr>
      </w:pPr>
      <w:r>
        <w:rPr>
          <w:bCs/>
          <w:sz w:val="22"/>
          <w:szCs w:val="22"/>
        </w:rPr>
        <w:t xml:space="preserve">        </w:t>
      </w:r>
      <w:r w:rsidR="00232426">
        <w:rPr>
          <w:bCs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232426" w:rsidRPr="00CF0EFC">
        <w:rPr>
          <w:bCs/>
          <w:sz w:val="20"/>
          <w:szCs w:val="20"/>
        </w:rPr>
        <w:t>3. sz. táblázat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551"/>
      </w:tblGrid>
      <w:tr w:rsidR="00385EE3" w:rsidTr="008D6A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E3" w:rsidRPr="00041CBC" w:rsidRDefault="00385EE3" w:rsidP="00995AF7">
            <w:pPr>
              <w:rPr>
                <w:b/>
                <w:bCs/>
                <w:sz w:val="20"/>
                <w:szCs w:val="20"/>
              </w:rPr>
            </w:pPr>
          </w:p>
          <w:p w:rsidR="00385EE3" w:rsidRPr="00041CBC" w:rsidRDefault="00385EE3" w:rsidP="00995AF7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Fontosabb</w:t>
            </w:r>
            <w:r w:rsidRPr="00041CBC">
              <w:rPr>
                <w:b/>
                <w:bCs/>
                <w:sz w:val="20"/>
                <w:szCs w:val="20"/>
              </w:rPr>
              <w:t xml:space="preserve"> megállapítások, következtetések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E3" w:rsidRPr="00041CBC" w:rsidRDefault="00385EE3" w:rsidP="00995AF7">
            <w:pPr>
              <w:rPr>
                <w:b/>
                <w:bCs/>
                <w:sz w:val="20"/>
                <w:szCs w:val="20"/>
              </w:rPr>
            </w:pPr>
          </w:p>
          <w:p w:rsidR="00385EE3" w:rsidRPr="00041CBC" w:rsidRDefault="00385EE3" w:rsidP="00995AF7">
            <w:pPr>
              <w:jc w:val="center"/>
              <w:rPr>
                <w:b/>
                <w:bCs/>
                <w:sz w:val="20"/>
                <w:szCs w:val="20"/>
              </w:rPr>
            </w:pPr>
            <w:r w:rsidRPr="00041CBC">
              <w:rPr>
                <w:b/>
                <w:bCs/>
                <w:sz w:val="20"/>
                <w:szCs w:val="20"/>
              </w:rPr>
              <w:t>Javaslatok</w:t>
            </w:r>
          </w:p>
          <w:p w:rsidR="00385EE3" w:rsidRPr="00041CBC" w:rsidRDefault="00385EE3" w:rsidP="00F87E4B">
            <w:pPr>
              <w:rPr>
                <w:sz w:val="20"/>
                <w:szCs w:val="20"/>
                <w:u w:val="single"/>
              </w:rPr>
            </w:pPr>
          </w:p>
        </w:tc>
      </w:tr>
      <w:tr w:rsidR="00385EE3" w:rsidRPr="00BF68CF" w:rsidTr="008D6A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3" w:rsidRPr="00936698" w:rsidRDefault="00AC365A" w:rsidP="00AC365A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6698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Településképi követelmények ösztönzésére folyósított támogatások ellenőrzése</w:t>
            </w:r>
          </w:p>
          <w:p w:rsidR="00C9755F" w:rsidRPr="00C9755F" w:rsidRDefault="00C9755F" w:rsidP="00C9755F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eastAsia="Noto Sans CJK SC Regular" w:hAnsi="Times New Roman"/>
                <w:kern w:val="2"/>
                <w:sz w:val="20"/>
                <w:szCs w:val="20"/>
                <w:lang w:eastAsia="zh-CN" w:bidi="hi-IN"/>
              </w:rPr>
            </w:pPr>
            <w:r w:rsidRPr="00C9755F">
              <w:rPr>
                <w:rFonts w:ascii="Times New Roman" w:hAnsi="Times New Roman"/>
                <w:sz w:val="20"/>
                <w:szCs w:val="20"/>
              </w:rPr>
              <w:t xml:space="preserve">Cegléd Város Önkormányzatának Képviselő-Testülete, </w:t>
            </w:r>
            <w:r w:rsidR="00F77456">
              <w:rPr>
                <w:rFonts w:ascii="Times New Roman" w:eastAsia="Noto Sans CJK SC Regular" w:hAnsi="Times New Roman"/>
                <w:kern w:val="2"/>
                <w:sz w:val="20"/>
                <w:szCs w:val="20"/>
                <w:lang w:eastAsia="zh-CN" w:bidi="hi-IN"/>
              </w:rPr>
              <w:t xml:space="preserve">a </w:t>
            </w:r>
            <w:r w:rsidR="00F77456" w:rsidRPr="00C9755F">
              <w:rPr>
                <w:rFonts w:ascii="Times New Roman" w:hAnsi="Times New Roman"/>
                <w:sz w:val="20"/>
                <w:szCs w:val="20"/>
              </w:rPr>
              <w:t xml:space="preserve">9/2018. (V.30.) </w:t>
            </w:r>
            <w:proofErr w:type="spellStart"/>
            <w:r w:rsidR="00F77456" w:rsidRPr="00C9755F">
              <w:rPr>
                <w:rFonts w:ascii="Times New Roman" w:hAnsi="Times New Roman"/>
                <w:sz w:val="20"/>
                <w:szCs w:val="20"/>
              </w:rPr>
              <w:t>Ök</w:t>
            </w:r>
            <w:proofErr w:type="spellEnd"/>
            <w:r w:rsidR="00F77456" w:rsidRPr="00C9755F">
              <w:rPr>
                <w:rFonts w:ascii="Times New Roman" w:hAnsi="Times New Roman"/>
                <w:sz w:val="20"/>
                <w:szCs w:val="20"/>
              </w:rPr>
              <w:t>. rendeletb</w:t>
            </w:r>
            <w:r w:rsidR="00F77456">
              <w:rPr>
                <w:rFonts w:ascii="Times New Roman" w:hAnsi="Times New Roman"/>
                <w:sz w:val="20"/>
                <w:szCs w:val="20"/>
              </w:rPr>
              <w:t>en</w:t>
            </w:r>
            <w:r w:rsidR="00F77456" w:rsidRPr="00C9755F">
              <w:rPr>
                <w:rFonts w:ascii="Times New Roman" w:eastAsia="Noto Sans CJK SC Regular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C9755F">
              <w:rPr>
                <w:rFonts w:ascii="Times New Roman" w:hAnsi="Times New Roman"/>
                <w:sz w:val="20"/>
                <w:szCs w:val="20"/>
              </w:rPr>
              <w:t xml:space="preserve">a városban lévő </w:t>
            </w:r>
            <w:r w:rsidRPr="00C9755F">
              <w:rPr>
                <w:rFonts w:ascii="Times New Roman" w:eastAsia="Noto Sans CJK SC Regular" w:hAnsi="Times New Roman"/>
                <w:kern w:val="2"/>
                <w:sz w:val="20"/>
                <w:szCs w:val="20"/>
                <w:lang w:eastAsia="zh-CN" w:bidi="hi-IN"/>
              </w:rPr>
              <w:t xml:space="preserve">építészeti értékek megvédése érdekében pályázati rendszert hozott létre, mely keretében magánszemélyek és társasházak pályázhatnak olyan épületfelújításokra melyek a városi arculat javítását is szolgálják. 2023. évben a Képviselő-testület 10 000 000,- Ft-ban állapította meg a pályázati keretet, mely felhasználására az év során két pályázati felhívást írt ki. </w:t>
            </w:r>
          </w:p>
          <w:p w:rsidR="00C9755F" w:rsidRPr="00C9755F" w:rsidRDefault="00C9755F" w:rsidP="00C9755F">
            <w:pPr>
              <w:jc w:val="both"/>
              <w:rPr>
                <w:rFonts w:eastAsia="Noto Sans CJK SC Regular"/>
                <w:kern w:val="2"/>
                <w:sz w:val="20"/>
                <w:szCs w:val="20"/>
                <w:lang w:eastAsia="zh-CN" w:bidi="hi-IN"/>
              </w:rPr>
            </w:pPr>
            <w:r w:rsidRPr="00C9755F">
              <w:rPr>
                <w:rFonts w:eastAsia="Noto Sans CJK SC Regular"/>
                <w:kern w:val="2"/>
                <w:sz w:val="20"/>
                <w:szCs w:val="20"/>
                <w:lang w:eastAsia="zh-CN" w:bidi="hi-IN"/>
              </w:rPr>
              <w:t xml:space="preserve">A két pályázati eljárásban 2 érvényes pályázat érkezett a </w:t>
            </w:r>
            <w:r w:rsidRPr="00C9755F">
              <w:rPr>
                <w:sz w:val="20"/>
                <w:szCs w:val="20"/>
              </w:rPr>
              <w:t xml:space="preserve">Beruházási és Közbiztonsági Irodához. </w:t>
            </w:r>
            <w:r w:rsidRPr="00C9755F">
              <w:rPr>
                <w:rFonts w:eastAsia="Noto Sans CJK SC Regular"/>
                <w:kern w:val="2"/>
                <w:sz w:val="20"/>
                <w:szCs w:val="20"/>
                <w:lang w:eastAsia="zh-CN" w:bidi="hi-IN"/>
              </w:rPr>
              <w:t xml:space="preserve">A támogatások összege, az ingatlanok településképi rendelete szerinti besorolása alapján egy esetben 4 000 000,- Ft-ban, egy esetben 2 500 000 Ft-ban került megállapításra. </w:t>
            </w:r>
          </w:p>
          <w:p w:rsidR="00C9755F" w:rsidRPr="00C9755F" w:rsidRDefault="00C9755F" w:rsidP="00C9755F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9755F">
              <w:rPr>
                <w:rFonts w:ascii="Times New Roman" w:hAnsi="Times New Roman"/>
                <w:bCs/>
                <w:sz w:val="20"/>
                <w:szCs w:val="20"/>
              </w:rPr>
              <w:t>Az ellenőrzés megállapította, hogy a pályázati kiírásokra és a támogatási kérelmek elbírálására a</w:t>
            </w:r>
            <w:r w:rsidRPr="00C9755F">
              <w:rPr>
                <w:rFonts w:ascii="Times New Roman" w:hAnsi="Times New Roman"/>
                <w:sz w:val="20"/>
                <w:szCs w:val="20"/>
              </w:rPr>
              <w:t xml:space="preserve"> rendeletben</w:t>
            </w:r>
            <w:r w:rsidRPr="00C9755F">
              <w:rPr>
                <w:rFonts w:ascii="Times New Roman" w:hAnsi="Times New Roman"/>
                <w:bCs/>
                <w:sz w:val="20"/>
                <w:szCs w:val="20"/>
              </w:rPr>
              <w:t xml:space="preserve"> foglaltak szerint került sor. A bírálathoz szükséges dokumentumok </w:t>
            </w:r>
            <w:r w:rsidR="00F77456">
              <w:rPr>
                <w:rFonts w:ascii="Times New Roman" w:hAnsi="Times New Roman"/>
                <w:bCs/>
                <w:sz w:val="20"/>
                <w:szCs w:val="20"/>
              </w:rPr>
              <w:t>alapján</w:t>
            </w:r>
            <w:r w:rsidRPr="00C9755F">
              <w:rPr>
                <w:rFonts w:ascii="Times New Roman" w:hAnsi="Times New Roman"/>
                <w:bCs/>
                <w:sz w:val="20"/>
                <w:szCs w:val="20"/>
              </w:rPr>
              <w:t xml:space="preserve"> a Szakmai Munkacsoport a pályázati anyagokat tárgyalta</w:t>
            </w:r>
            <w:r w:rsidR="00CC735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C9755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C7359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Pr="00C9755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C7359">
              <w:rPr>
                <w:rFonts w:ascii="Times New Roman" w:hAnsi="Times New Roman"/>
                <w:bCs/>
                <w:sz w:val="20"/>
                <w:szCs w:val="20"/>
              </w:rPr>
              <w:t xml:space="preserve">városi </w:t>
            </w:r>
            <w:proofErr w:type="spellStart"/>
            <w:r w:rsidRPr="00C9755F">
              <w:rPr>
                <w:rFonts w:ascii="Times New Roman" w:hAnsi="Times New Roman"/>
                <w:bCs/>
                <w:sz w:val="20"/>
                <w:szCs w:val="20"/>
              </w:rPr>
              <w:t>Főép</w:t>
            </w:r>
            <w:r w:rsidR="00CC7359">
              <w:rPr>
                <w:rFonts w:ascii="Times New Roman" w:hAnsi="Times New Roman"/>
                <w:bCs/>
                <w:sz w:val="20"/>
                <w:szCs w:val="20"/>
              </w:rPr>
              <w:t>í</w:t>
            </w:r>
            <w:r w:rsidRPr="00C9755F">
              <w:rPr>
                <w:rFonts w:ascii="Times New Roman" w:hAnsi="Times New Roman"/>
                <w:bCs/>
                <w:sz w:val="20"/>
                <w:szCs w:val="20"/>
              </w:rPr>
              <w:t>tész</w:t>
            </w:r>
            <w:proofErr w:type="spellEnd"/>
            <w:r w:rsidRPr="00C9755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C7359" w:rsidRPr="00C9755F">
              <w:rPr>
                <w:rFonts w:ascii="Times New Roman" w:hAnsi="Times New Roman"/>
                <w:bCs/>
                <w:sz w:val="20"/>
                <w:szCs w:val="20"/>
              </w:rPr>
              <w:t>a megvalósítást ellenőrizte</w:t>
            </w:r>
            <w:r w:rsidR="00CC7359">
              <w:rPr>
                <w:rFonts w:ascii="Times New Roman" w:hAnsi="Times New Roman"/>
                <w:bCs/>
                <w:sz w:val="20"/>
                <w:szCs w:val="20"/>
              </w:rPr>
              <w:t xml:space="preserve"> és </w:t>
            </w:r>
            <w:r w:rsidRPr="00C9755F">
              <w:rPr>
                <w:rFonts w:ascii="Times New Roman" w:hAnsi="Times New Roman"/>
                <w:bCs/>
                <w:sz w:val="20"/>
                <w:szCs w:val="20"/>
              </w:rPr>
              <w:t>írásban ismertette véleményét a Gazdasági Bizottság</w:t>
            </w:r>
            <w:r w:rsidR="00F77456">
              <w:rPr>
                <w:rFonts w:ascii="Times New Roman" w:hAnsi="Times New Roman"/>
                <w:bCs/>
                <w:sz w:val="20"/>
                <w:szCs w:val="20"/>
              </w:rPr>
              <w:t>nak</w:t>
            </w:r>
            <w:r w:rsidRPr="00C9755F">
              <w:rPr>
                <w:rFonts w:ascii="Times New Roman" w:hAnsi="Times New Roman"/>
                <w:bCs/>
                <w:sz w:val="20"/>
                <w:szCs w:val="20"/>
              </w:rPr>
              <w:t xml:space="preserve"> a támogatott felújítások megvalósításáról. Az elszámolás elfogadásáról a Gazdasági Bizottság döntött.     </w:t>
            </w:r>
          </w:p>
          <w:p w:rsidR="00C9755F" w:rsidRPr="00355307" w:rsidRDefault="00C9755F" w:rsidP="00C9755F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9755F">
              <w:rPr>
                <w:rFonts w:ascii="Times New Roman" w:hAnsi="Times New Roman"/>
                <w:bCs/>
                <w:sz w:val="20"/>
                <w:szCs w:val="20"/>
              </w:rPr>
              <w:t xml:space="preserve">Az első pályázati eljárásban nyertes pályázó elszámolt határidőben az odaítélt támogatás összegével. A második pályázati eljárás nyertese a felújtást nem tudta a támogatási szerződésben foglalt határidő végéig befejezni, ezért átütemezési kérelmet nyújtott be, melyet a Gazdasági Bizottság jóváhagyott. </w:t>
            </w:r>
          </w:p>
          <w:p w:rsidR="00E31F19" w:rsidRPr="00C9755F" w:rsidRDefault="00CC7359" w:rsidP="004347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ellenőrzés</w:t>
            </w:r>
            <w:r w:rsidRPr="00C9755F">
              <w:rPr>
                <w:sz w:val="20"/>
                <w:szCs w:val="20"/>
              </w:rPr>
              <w:t xml:space="preserve"> </w:t>
            </w:r>
            <w:r w:rsidR="00C9755F" w:rsidRPr="00C9755F">
              <w:rPr>
                <w:sz w:val="20"/>
                <w:szCs w:val="20"/>
              </w:rPr>
              <w:t>megállapít</w:t>
            </w:r>
            <w:r w:rsidR="0043472C">
              <w:rPr>
                <w:sz w:val="20"/>
                <w:szCs w:val="20"/>
              </w:rPr>
              <w:t>otta</w:t>
            </w:r>
            <w:r w:rsidR="00C9755F" w:rsidRPr="00C9755F">
              <w:rPr>
                <w:sz w:val="20"/>
                <w:szCs w:val="20"/>
              </w:rPr>
              <w:t xml:space="preserve">, hogy 2023. évben a településképi támogatásokra kialakított pályáztatási rendszer szabályszerűen működött, a településképi rendeletben meghatározott eljárásrend alapján. Az ügyintézési folyamatban a rendelet előírásait betartották, a végrehajtást ellenőrizték.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2C" w:rsidRPr="00C9755F" w:rsidRDefault="0043472C" w:rsidP="0043472C">
            <w:pPr>
              <w:jc w:val="both"/>
              <w:rPr>
                <w:sz w:val="20"/>
                <w:szCs w:val="20"/>
              </w:rPr>
            </w:pPr>
            <w:r w:rsidRPr="00C9755F">
              <w:rPr>
                <w:sz w:val="20"/>
                <w:szCs w:val="20"/>
              </w:rPr>
              <w:t>Az ellenőrzés nem te</w:t>
            </w:r>
            <w:r>
              <w:rPr>
                <w:sz w:val="20"/>
                <w:szCs w:val="20"/>
              </w:rPr>
              <w:t>tt</w:t>
            </w:r>
            <w:r w:rsidRPr="00C9755F">
              <w:rPr>
                <w:sz w:val="20"/>
                <w:szCs w:val="20"/>
              </w:rPr>
              <w:t xml:space="preserve"> javaslatot.</w:t>
            </w:r>
          </w:p>
          <w:p w:rsidR="00772633" w:rsidRPr="00955809" w:rsidRDefault="00772633" w:rsidP="00955809">
            <w:pPr>
              <w:jc w:val="both"/>
              <w:rPr>
                <w:sz w:val="20"/>
                <w:szCs w:val="20"/>
              </w:rPr>
            </w:pPr>
          </w:p>
        </w:tc>
      </w:tr>
      <w:tr w:rsidR="00385EE3" w:rsidRPr="00BF68CF" w:rsidTr="008D6A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E4B" w:rsidRPr="00936698" w:rsidRDefault="00AC365A" w:rsidP="00F40202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6698">
              <w:rPr>
                <w:rFonts w:ascii="Times New Roman" w:hAnsi="Times New Roman"/>
                <w:sz w:val="20"/>
                <w:szCs w:val="20"/>
                <w:u w:val="single"/>
              </w:rPr>
              <w:t>Sportcélú támogatás felhasználásának és elszámolásának ellenőrzése</w:t>
            </w:r>
          </w:p>
          <w:p w:rsidR="00221136" w:rsidRPr="00221136" w:rsidRDefault="00A716C5" w:rsidP="00F402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221136">
              <w:rPr>
                <w:sz w:val="20"/>
                <w:szCs w:val="20"/>
              </w:rPr>
              <w:t xml:space="preserve"> Képviselő-testület 2023. évben</w:t>
            </w:r>
            <w:r w:rsidR="00221136" w:rsidRPr="00221136">
              <w:rPr>
                <w:sz w:val="20"/>
                <w:szCs w:val="20"/>
              </w:rPr>
              <w:t xml:space="preserve"> a „Sportolj Velünk Cegléd Program” támogatására összesen 16 000 000,- Ft-ot biztosított</w:t>
            </w:r>
            <w:r w:rsidR="007A1C6D">
              <w:rPr>
                <w:sz w:val="20"/>
                <w:szCs w:val="20"/>
              </w:rPr>
              <w:t xml:space="preserve">. Az önkormányzat </w:t>
            </w:r>
            <w:r w:rsidR="00221136" w:rsidRPr="00221136">
              <w:rPr>
                <w:sz w:val="20"/>
                <w:szCs w:val="20"/>
              </w:rPr>
              <w:t>a Sportkoncepció céljaival összhangban a városi sportkoordinátoron keresztül együttműködött a helyi sportszervezetekkel, sportegyesületekkel és támogatta tevékenységüket.</w:t>
            </w:r>
            <w:r w:rsidR="00221136" w:rsidRPr="00221136">
              <w:rPr>
                <w:b/>
                <w:sz w:val="20"/>
                <w:szCs w:val="20"/>
              </w:rPr>
              <w:t xml:space="preserve"> </w:t>
            </w:r>
          </w:p>
          <w:p w:rsidR="00221136" w:rsidRDefault="00221136" w:rsidP="00221136">
            <w:pPr>
              <w:jc w:val="both"/>
              <w:rPr>
                <w:sz w:val="20"/>
                <w:szCs w:val="20"/>
              </w:rPr>
            </w:pPr>
            <w:r w:rsidRPr="00221136">
              <w:rPr>
                <w:sz w:val="20"/>
                <w:szCs w:val="20"/>
              </w:rPr>
              <w:t xml:space="preserve">A keretfelhasználásra a városi sportkoordinátor kapott jogosultságot, Cegléd Város Önkormányzatával megkötött Megbízási szerződés alapján. </w:t>
            </w:r>
          </w:p>
          <w:p w:rsidR="00564C67" w:rsidRDefault="007A1C6D" w:rsidP="00221136">
            <w:pPr>
              <w:jc w:val="both"/>
              <w:rPr>
                <w:sz w:val="20"/>
                <w:szCs w:val="20"/>
              </w:rPr>
            </w:pPr>
            <w:r w:rsidRPr="00221136">
              <w:rPr>
                <w:sz w:val="20"/>
                <w:szCs w:val="20"/>
              </w:rPr>
              <w:t>Az ellenőrzés megállapította, hogy a sportkeret a jóváhagyott célokra került felhasználásra, a sportkoordinátor tervében meghatározott programokra. A támogatás felhasználását a Sportcsarnok Kft. könyveiben megjelenő kiadások mutat</w:t>
            </w:r>
            <w:r w:rsidR="0006679D">
              <w:rPr>
                <w:sz w:val="20"/>
                <w:szCs w:val="20"/>
              </w:rPr>
              <w:t>ták</w:t>
            </w:r>
            <w:r w:rsidRPr="00221136">
              <w:rPr>
                <w:sz w:val="20"/>
                <w:szCs w:val="20"/>
              </w:rPr>
              <w:t>, valamint a sportkoordinátor nyilvántartása</w:t>
            </w:r>
            <w:r w:rsidR="00564C67">
              <w:rPr>
                <w:sz w:val="20"/>
                <w:szCs w:val="20"/>
              </w:rPr>
              <w:t>.</w:t>
            </w:r>
          </w:p>
          <w:p w:rsidR="00B42840" w:rsidRDefault="0006679D" w:rsidP="00221136">
            <w:pPr>
              <w:jc w:val="both"/>
              <w:rPr>
                <w:sz w:val="20"/>
                <w:szCs w:val="20"/>
              </w:rPr>
            </w:pPr>
            <w:r w:rsidRPr="00221136">
              <w:rPr>
                <w:sz w:val="20"/>
                <w:szCs w:val="20"/>
              </w:rPr>
              <w:t xml:space="preserve">A sportkoordinátor a Sportcsarnok Kft.-vel nem állt munkavégzésre irányuló jogviszonyban, így az ügyvezető a </w:t>
            </w:r>
            <w:r w:rsidR="007C26E4">
              <w:rPr>
                <w:sz w:val="20"/>
                <w:szCs w:val="20"/>
              </w:rPr>
              <w:t>keretfelhasználás</w:t>
            </w:r>
            <w:r w:rsidRPr="00221136">
              <w:rPr>
                <w:sz w:val="20"/>
                <w:szCs w:val="20"/>
              </w:rPr>
              <w:t xml:space="preserve"> tekintetében</w:t>
            </w:r>
            <w:r w:rsidR="00EA6B85">
              <w:rPr>
                <w:sz w:val="20"/>
                <w:szCs w:val="20"/>
              </w:rPr>
              <w:t xml:space="preserve"> </w:t>
            </w:r>
            <w:r w:rsidRPr="00221136">
              <w:rPr>
                <w:sz w:val="20"/>
                <w:szCs w:val="20"/>
              </w:rPr>
              <w:t>a kiadások indokoltságát nem ellenőrizte</w:t>
            </w:r>
            <w:r w:rsidR="00B42840">
              <w:rPr>
                <w:sz w:val="20"/>
                <w:szCs w:val="20"/>
              </w:rPr>
              <w:t xml:space="preserve">, </w:t>
            </w:r>
            <w:r w:rsidR="007C26E4" w:rsidRPr="00221136">
              <w:rPr>
                <w:sz w:val="20"/>
                <w:szCs w:val="20"/>
              </w:rPr>
              <w:t>felelőssége</w:t>
            </w:r>
            <w:r w:rsidR="007C26E4">
              <w:rPr>
                <w:sz w:val="20"/>
                <w:szCs w:val="20"/>
              </w:rPr>
              <w:t xml:space="preserve"> </w:t>
            </w:r>
            <w:r w:rsidR="007C26E4" w:rsidRPr="00221136">
              <w:rPr>
                <w:sz w:val="20"/>
                <w:szCs w:val="20"/>
              </w:rPr>
              <w:t xml:space="preserve">nem terjedt ki a feladatellátás formájára, </w:t>
            </w:r>
            <w:r w:rsidR="007C26E4" w:rsidRPr="00221136">
              <w:rPr>
                <w:sz w:val="20"/>
                <w:szCs w:val="20"/>
              </w:rPr>
              <w:lastRenderedPageBreak/>
              <w:t>mennyiségére, hanem csak a számviteli szabályok betartására.</w:t>
            </w:r>
          </w:p>
          <w:p w:rsidR="008D6A83" w:rsidRDefault="00EA6B85" w:rsidP="002211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B42840">
              <w:rPr>
                <w:sz w:val="20"/>
                <w:szCs w:val="20"/>
              </w:rPr>
              <w:t xml:space="preserve"> sportkoordinátor </w:t>
            </w:r>
            <w:r>
              <w:rPr>
                <w:sz w:val="20"/>
                <w:szCs w:val="20"/>
              </w:rPr>
              <w:t xml:space="preserve">a megbízásával kapcsolatosan </w:t>
            </w:r>
            <w:r w:rsidR="00B42840">
              <w:rPr>
                <w:sz w:val="20"/>
                <w:szCs w:val="20"/>
              </w:rPr>
              <w:t>benyújtott számlák</w:t>
            </w:r>
            <w:r w:rsidR="007C26E4">
              <w:rPr>
                <w:sz w:val="20"/>
                <w:szCs w:val="20"/>
              </w:rPr>
              <w:t>hoz havi beszámolót nem nyújtott be</w:t>
            </w:r>
            <w:r w:rsidR="00B42840">
              <w:rPr>
                <w:sz w:val="20"/>
                <w:szCs w:val="20"/>
              </w:rPr>
              <w:t xml:space="preserve"> </w:t>
            </w:r>
            <w:r w:rsidR="007C26E4" w:rsidRPr="00221136">
              <w:rPr>
                <w:sz w:val="20"/>
                <w:szCs w:val="20"/>
              </w:rPr>
              <w:t>a</w:t>
            </w:r>
            <w:r w:rsidR="007C26E4">
              <w:rPr>
                <w:sz w:val="20"/>
                <w:szCs w:val="20"/>
              </w:rPr>
              <w:t>z</w:t>
            </w:r>
            <w:r w:rsidR="007C26E4" w:rsidRPr="00221136">
              <w:rPr>
                <w:sz w:val="20"/>
                <w:szCs w:val="20"/>
              </w:rPr>
              <w:t xml:space="preserve"> önkormányzat</w:t>
            </w:r>
            <w:r w:rsidR="008D6A83">
              <w:rPr>
                <w:sz w:val="20"/>
                <w:szCs w:val="20"/>
              </w:rPr>
              <w:t>nak,</w:t>
            </w:r>
            <w:r w:rsidR="007C26E4">
              <w:rPr>
                <w:sz w:val="20"/>
                <w:szCs w:val="20"/>
              </w:rPr>
              <w:t xml:space="preserve"> </w:t>
            </w:r>
            <w:r w:rsidR="007C26E4" w:rsidRPr="00221136">
              <w:rPr>
                <w:sz w:val="20"/>
                <w:szCs w:val="20"/>
              </w:rPr>
              <w:t>a beszámolás</w:t>
            </w:r>
            <w:r w:rsidR="007C26E4">
              <w:rPr>
                <w:sz w:val="20"/>
                <w:szCs w:val="20"/>
              </w:rPr>
              <w:t xml:space="preserve"> a keret felhasználásáról</w:t>
            </w:r>
            <w:r w:rsidR="008D6A83">
              <w:rPr>
                <w:sz w:val="20"/>
                <w:szCs w:val="20"/>
              </w:rPr>
              <w:t xml:space="preserve"> írásos formában </w:t>
            </w:r>
            <w:r w:rsidR="008D6A83" w:rsidRPr="00221136">
              <w:rPr>
                <w:sz w:val="20"/>
                <w:szCs w:val="20"/>
              </w:rPr>
              <w:t>nem valósult meg</w:t>
            </w:r>
            <w:r w:rsidR="007C26E4">
              <w:rPr>
                <w:sz w:val="20"/>
                <w:szCs w:val="20"/>
              </w:rPr>
              <w:t>.</w:t>
            </w:r>
            <w:r w:rsidR="004F7617">
              <w:rPr>
                <w:sz w:val="20"/>
                <w:szCs w:val="20"/>
              </w:rPr>
              <w:t xml:space="preserve"> </w:t>
            </w:r>
          </w:p>
          <w:p w:rsidR="008D6A83" w:rsidRDefault="0026083C" w:rsidP="002211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221136">
              <w:rPr>
                <w:sz w:val="20"/>
                <w:szCs w:val="20"/>
              </w:rPr>
              <w:t>z ellenőrzés a sportkeret felhasználásának és elszámolásának folyamatában kockázatosnak</w:t>
            </w:r>
            <w:r>
              <w:rPr>
                <w:sz w:val="20"/>
                <w:szCs w:val="20"/>
              </w:rPr>
              <w:t xml:space="preserve"> </w:t>
            </w:r>
            <w:r w:rsidRPr="00221136">
              <w:rPr>
                <w:sz w:val="20"/>
                <w:szCs w:val="20"/>
              </w:rPr>
              <w:t>értékel</w:t>
            </w:r>
            <w:r>
              <w:rPr>
                <w:sz w:val="20"/>
                <w:szCs w:val="20"/>
              </w:rPr>
              <w:t>te</w:t>
            </w:r>
            <w:r w:rsidRPr="00221136">
              <w:rPr>
                <w:sz w:val="20"/>
                <w:szCs w:val="20"/>
              </w:rPr>
              <w:t xml:space="preserve"> a kontrollok </w:t>
            </w:r>
            <w:r>
              <w:rPr>
                <w:sz w:val="20"/>
                <w:szCs w:val="20"/>
              </w:rPr>
              <w:t xml:space="preserve">működését. </w:t>
            </w:r>
            <w:r w:rsidRPr="0022113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="008D6A83">
              <w:rPr>
                <w:sz w:val="20"/>
                <w:szCs w:val="20"/>
              </w:rPr>
              <w:t xml:space="preserve">egállapításaiban néhány számviteli hiányosságra hívta fel a sportkoordinátor és a Sportcsarnok Kft. vezetőjének figyelmét, továbbá tájékoztatta az önkormányzatot a kialakított rendszerból adódó kockázatokra. </w:t>
            </w:r>
          </w:p>
          <w:p w:rsidR="006D0E80" w:rsidRPr="00221136" w:rsidRDefault="00221136" w:rsidP="004F7617">
            <w:pPr>
              <w:jc w:val="both"/>
              <w:rPr>
                <w:sz w:val="20"/>
                <w:szCs w:val="20"/>
              </w:rPr>
            </w:pPr>
            <w:r w:rsidRPr="00221136">
              <w:rPr>
                <w:sz w:val="20"/>
                <w:szCs w:val="20"/>
              </w:rPr>
              <w:t xml:space="preserve">Az ellenőrzés </w:t>
            </w:r>
            <w:r w:rsidR="004F7617">
              <w:rPr>
                <w:sz w:val="20"/>
                <w:szCs w:val="20"/>
              </w:rPr>
              <w:t xml:space="preserve">néhány hiányosságot tárt fel </w:t>
            </w:r>
            <w:r w:rsidRPr="00221136">
              <w:rPr>
                <w:sz w:val="20"/>
                <w:szCs w:val="20"/>
              </w:rPr>
              <w:t>a támogatás felhasználásá</w:t>
            </w:r>
            <w:r w:rsidR="004F7617">
              <w:rPr>
                <w:sz w:val="20"/>
                <w:szCs w:val="20"/>
              </w:rPr>
              <w:t>t megalapozó</w:t>
            </w:r>
            <w:r w:rsidRPr="00221136">
              <w:rPr>
                <w:sz w:val="20"/>
                <w:szCs w:val="20"/>
              </w:rPr>
              <w:t xml:space="preserve"> dokument</w:t>
            </w:r>
            <w:r w:rsidR="004F7617">
              <w:rPr>
                <w:sz w:val="20"/>
                <w:szCs w:val="20"/>
              </w:rPr>
              <w:t xml:space="preserve">umok, valamint az előző és a tárgyévben felhasznált keret elszámolása tekintetében.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80" w:rsidRPr="008C6F19" w:rsidRDefault="006D0E80" w:rsidP="006D0E80">
            <w:pPr>
              <w:jc w:val="both"/>
              <w:rPr>
                <w:sz w:val="20"/>
                <w:szCs w:val="20"/>
                <w:u w:val="single"/>
              </w:rPr>
            </w:pPr>
            <w:r w:rsidRPr="008C6F19">
              <w:rPr>
                <w:sz w:val="20"/>
                <w:szCs w:val="20"/>
                <w:u w:val="single"/>
              </w:rPr>
              <w:lastRenderedPageBreak/>
              <w:t>Ügyvezetőnek:</w:t>
            </w:r>
          </w:p>
          <w:p w:rsidR="008F7622" w:rsidRPr="008C6F19" w:rsidRDefault="008D6A83" w:rsidP="006D0E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 </w:t>
            </w:r>
            <w:r w:rsidR="006D0E80" w:rsidRPr="008C6F19">
              <w:rPr>
                <w:sz w:val="20"/>
                <w:szCs w:val="20"/>
              </w:rPr>
              <w:t>Sportcsarnok Kft. működési költségeibe beépülő sportkoordinátori keret elkülönített főkönyvi nyilvántartásának pontos vezetése</w:t>
            </w:r>
            <w:r w:rsidR="004F7617">
              <w:rPr>
                <w:sz w:val="20"/>
                <w:szCs w:val="20"/>
              </w:rPr>
              <w:t xml:space="preserve">, </w:t>
            </w:r>
            <w:r w:rsidR="008C6F19" w:rsidRPr="008C6F19">
              <w:rPr>
                <w:sz w:val="20"/>
                <w:szCs w:val="20"/>
              </w:rPr>
              <w:t>bizonylati fegyelem betartása</w:t>
            </w:r>
            <w:r w:rsidR="006D0E80" w:rsidRPr="008C6F19">
              <w:rPr>
                <w:sz w:val="20"/>
                <w:szCs w:val="20"/>
              </w:rPr>
              <w:t>.</w:t>
            </w:r>
          </w:p>
          <w:p w:rsidR="006D0E80" w:rsidRPr="008C6F19" w:rsidRDefault="006D0E80" w:rsidP="006D0E80">
            <w:pPr>
              <w:jc w:val="both"/>
              <w:rPr>
                <w:sz w:val="20"/>
                <w:szCs w:val="20"/>
                <w:u w:val="single"/>
              </w:rPr>
            </w:pPr>
            <w:r w:rsidRPr="008C6F19">
              <w:rPr>
                <w:sz w:val="20"/>
                <w:szCs w:val="20"/>
                <w:u w:val="single"/>
              </w:rPr>
              <w:t>Sportkoordinátornak:</w:t>
            </w:r>
          </w:p>
          <w:p w:rsidR="006D0E80" w:rsidRDefault="008D6A83" w:rsidP="006D0E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 </w:t>
            </w:r>
            <w:r w:rsidR="006D0E80" w:rsidRPr="008C6F19">
              <w:rPr>
                <w:sz w:val="20"/>
                <w:szCs w:val="20"/>
              </w:rPr>
              <w:t>Sporteseményekhez kapcsolódó kifizetések</w:t>
            </w:r>
            <w:r w:rsidR="008C6F19">
              <w:rPr>
                <w:sz w:val="20"/>
                <w:szCs w:val="20"/>
              </w:rPr>
              <w:t xml:space="preserve"> részletesebb</w:t>
            </w:r>
            <w:r w:rsidR="006D0E80" w:rsidRPr="008C6F19">
              <w:rPr>
                <w:sz w:val="20"/>
                <w:szCs w:val="20"/>
              </w:rPr>
              <w:t xml:space="preserve"> alátámasztás</w:t>
            </w:r>
            <w:r w:rsidR="008C6F19">
              <w:rPr>
                <w:sz w:val="20"/>
                <w:szCs w:val="20"/>
              </w:rPr>
              <w:t>a megrendelőkkel, árajánlatokkal</w:t>
            </w:r>
            <w:r w:rsidR="006D0E80" w:rsidRPr="008C6F19">
              <w:rPr>
                <w:sz w:val="20"/>
                <w:szCs w:val="20"/>
              </w:rPr>
              <w:t xml:space="preserve">.  </w:t>
            </w:r>
          </w:p>
          <w:p w:rsidR="001E4151" w:rsidRDefault="008D6A83" w:rsidP="006D0E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2/ </w:t>
            </w:r>
            <w:r w:rsidR="001E4151" w:rsidRPr="008C6F19">
              <w:rPr>
                <w:sz w:val="20"/>
                <w:szCs w:val="20"/>
              </w:rPr>
              <w:t>Megbízási szerződésben foglalt feltételek teljesítése a beszámolás tekintetében.</w:t>
            </w:r>
          </w:p>
          <w:p w:rsidR="001E4151" w:rsidRPr="008C6F19" w:rsidRDefault="001E4151" w:rsidP="006D0E80">
            <w:pPr>
              <w:jc w:val="both"/>
              <w:rPr>
                <w:sz w:val="20"/>
                <w:szCs w:val="20"/>
              </w:rPr>
            </w:pPr>
          </w:p>
          <w:p w:rsidR="006D0E80" w:rsidRPr="008C6F19" w:rsidRDefault="008D6A83" w:rsidP="006D0E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3/ </w:t>
            </w:r>
            <w:r w:rsidR="006D0E80" w:rsidRPr="008C6F19">
              <w:rPr>
                <w:sz w:val="20"/>
                <w:szCs w:val="20"/>
              </w:rPr>
              <w:t>A támogatás elszámolásánál a tárgyévi</w:t>
            </w:r>
            <w:r w:rsidR="008C6F19">
              <w:rPr>
                <w:sz w:val="20"/>
                <w:szCs w:val="20"/>
              </w:rPr>
              <w:t xml:space="preserve"> </w:t>
            </w:r>
            <w:r w:rsidR="006D0E80" w:rsidRPr="008C6F19">
              <w:rPr>
                <w:sz w:val="20"/>
                <w:szCs w:val="20"/>
              </w:rPr>
              <w:t xml:space="preserve">és </w:t>
            </w:r>
            <w:r w:rsidR="008C6F19">
              <w:rPr>
                <w:sz w:val="20"/>
                <w:szCs w:val="20"/>
              </w:rPr>
              <w:t xml:space="preserve">az áthúzódó </w:t>
            </w:r>
            <w:r w:rsidR="006D0E80" w:rsidRPr="008C6F19">
              <w:rPr>
                <w:sz w:val="20"/>
                <w:szCs w:val="20"/>
              </w:rPr>
              <w:t>tételek</w:t>
            </w:r>
            <w:r w:rsidR="008C6F19">
              <w:rPr>
                <w:sz w:val="20"/>
                <w:szCs w:val="20"/>
              </w:rPr>
              <w:t xml:space="preserve"> elkülönítése</w:t>
            </w:r>
            <w:r w:rsidR="006D0E80" w:rsidRPr="008C6F19">
              <w:rPr>
                <w:sz w:val="20"/>
                <w:szCs w:val="20"/>
              </w:rPr>
              <w:t xml:space="preserve">.  </w:t>
            </w:r>
          </w:p>
          <w:p w:rsidR="006D0E80" w:rsidRPr="008C6F19" w:rsidRDefault="006D0E80" w:rsidP="006D0E80">
            <w:pPr>
              <w:jc w:val="both"/>
              <w:rPr>
                <w:sz w:val="20"/>
                <w:szCs w:val="20"/>
              </w:rPr>
            </w:pPr>
          </w:p>
          <w:p w:rsidR="006D0E80" w:rsidRPr="008C6F19" w:rsidRDefault="006D0E80" w:rsidP="006D0E80">
            <w:pPr>
              <w:jc w:val="both"/>
              <w:rPr>
                <w:sz w:val="20"/>
                <w:szCs w:val="20"/>
              </w:rPr>
            </w:pPr>
          </w:p>
        </w:tc>
      </w:tr>
      <w:tr w:rsidR="00385EE3" w:rsidRPr="00BF68CF" w:rsidTr="008D6A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34" w:rsidRPr="00936698" w:rsidRDefault="00AC365A" w:rsidP="00936698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36698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lastRenderedPageBreak/>
              <w:t>Állami támogatás igénylését megalapozó statisztikai adatok ellenőrzése</w:t>
            </w:r>
          </w:p>
          <w:p w:rsidR="00194134" w:rsidRPr="00886B16" w:rsidRDefault="0048014C" w:rsidP="00936698">
            <w:pPr>
              <w:jc w:val="both"/>
              <w:rPr>
                <w:sz w:val="20"/>
                <w:szCs w:val="20"/>
              </w:rPr>
            </w:pPr>
            <w:r w:rsidRPr="00886B16">
              <w:rPr>
                <w:sz w:val="20"/>
                <w:szCs w:val="20"/>
              </w:rPr>
              <w:t xml:space="preserve">Az ellenőrzés megállapította, hogy </w:t>
            </w:r>
            <w:r w:rsidR="00194134" w:rsidRPr="00886B16">
              <w:rPr>
                <w:sz w:val="20"/>
                <w:szCs w:val="20"/>
              </w:rPr>
              <w:t xml:space="preserve">a 2024. évi óvodai gyermeklétszám után járó állami támogatást </w:t>
            </w:r>
            <w:r w:rsidRPr="00886B16">
              <w:rPr>
                <w:sz w:val="20"/>
                <w:szCs w:val="20"/>
              </w:rPr>
              <w:t xml:space="preserve">Cegléd Város Önkormányzata </w:t>
            </w:r>
            <w:r w:rsidR="00194134" w:rsidRPr="00886B16">
              <w:rPr>
                <w:sz w:val="20"/>
                <w:szCs w:val="20"/>
              </w:rPr>
              <w:t xml:space="preserve">a 2023. október havi oktatási statisztikában rögzített adatok alapján igényelte.    </w:t>
            </w:r>
          </w:p>
          <w:p w:rsidR="0048014C" w:rsidRPr="00886B16" w:rsidRDefault="0048014C" w:rsidP="0048014C">
            <w:pPr>
              <w:jc w:val="both"/>
              <w:rPr>
                <w:bCs/>
                <w:sz w:val="20"/>
                <w:szCs w:val="20"/>
              </w:rPr>
            </w:pPr>
            <w:r w:rsidRPr="00886B16">
              <w:rPr>
                <w:sz w:val="20"/>
                <w:szCs w:val="20"/>
              </w:rPr>
              <w:t xml:space="preserve">Az oktatási statisztikák mind a három óvoda </w:t>
            </w:r>
            <w:r w:rsidR="0047104D" w:rsidRPr="00886B16">
              <w:rPr>
                <w:sz w:val="20"/>
                <w:szCs w:val="20"/>
              </w:rPr>
              <w:t xml:space="preserve">/Lövész Utcai Óvoda, Széchenyi Úti Óvoda, Pesti Úti Óvoda/ </w:t>
            </w:r>
            <w:r w:rsidRPr="00886B16">
              <w:rPr>
                <w:sz w:val="20"/>
                <w:szCs w:val="20"/>
              </w:rPr>
              <w:t xml:space="preserve">esetében szabályszerűen kerültek összeállításra, </w:t>
            </w:r>
            <w:r w:rsidRPr="00886B16">
              <w:rPr>
                <w:bCs/>
                <w:sz w:val="20"/>
                <w:szCs w:val="20"/>
              </w:rPr>
              <w:t>az állami támogatás igényléséhez készített megalapozó felméréseket a statisztikai adatok megfelelően támasztották alá.</w:t>
            </w:r>
          </w:p>
          <w:p w:rsidR="00194134" w:rsidRPr="00194134" w:rsidRDefault="0048014C" w:rsidP="00194134">
            <w:pPr>
              <w:jc w:val="both"/>
              <w:rPr>
                <w:sz w:val="20"/>
                <w:szCs w:val="20"/>
              </w:rPr>
            </w:pPr>
            <w:r w:rsidRPr="00886B16">
              <w:rPr>
                <w:sz w:val="20"/>
                <w:szCs w:val="20"/>
              </w:rPr>
              <w:t xml:space="preserve">Az ellenőrzés megállapította, hogy </w:t>
            </w:r>
            <w:r w:rsidR="00886B16" w:rsidRPr="00886B16">
              <w:rPr>
                <w:sz w:val="20"/>
                <w:szCs w:val="20"/>
              </w:rPr>
              <w:t xml:space="preserve">mind </w:t>
            </w:r>
            <w:r w:rsidRPr="00886B16">
              <w:rPr>
                <w:sz w:val="20"/>
                <w:szCs w:val="20"/>
              </w:rPr>
              <w:t xml:space="preserve">a három székhelyóvoda 2023. októberi oktatási statisztikájában jelentett létszámadatok megegyeznek a felvételi és mulasztási naplók alapján összesített létszámmal, és a 2024. évre vonatkozó, állami támogatás igénylése céljából elkészített felmérés adataival. Az óvodák a sajátos nevelési igényű gyermekek után járó többlettámogatás igényléséhez szükséges szakértői véleményekkel rendelkeztek, a kettő, illetve három főként figyelembe vett létszámot dokumentálták.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932" w:rsidRPr="00C9755F" w:rsidRDefault="00C43932" w:rsidP="00C43932">
            <w:pPr>
              <w:jc w:val="both"/>
              <w:rPr>
                <w:sz w:val="20"/>
                <w:szCs w:val="20"/>
              </w:rPr>
            </w:pPr>
            <w:r w:rsidRPr="00C9755F">
              <w:rPr>
                <w:sz w:val="20"/>
                <w:szCs w:val="20"/>
              </w:rPr>
              <w:t>Az ellenőrzés nem te</w:t>
            </w:r>
            <w:r>
              <w:rPr>
                <w:sz w:val="20"/>
                <w:szCs w:val="20"/>
              </w:rPr>
              <w:t>tt</w:t>
            </w:r>
            <w:r w:rsidRPr="00C9755F">
              <w:rPr>
                <w:sz w:val="20"/>
                <w:szCs w:val="20"/>
              </w:rPr>
              <w:t xml:space="preserve"> javaslatot.</w:t>
            </w:r>
          </w:p>
          <w:p w:rsidR="00936566" w:rsidRPr="00AF550C" w:rsidRDefault="00936566" w:rsidP="00936566">
            <w:pPr>
              <w:jc w:val="both"/>
              <w:rPr>
                <w:sz w:val="20"/>
                <w:szCs w:val="20"/>
              </w:rPr>
            </w:pPr>
          </w:p>
        </w:tc>
      </w:tr>
      <w:tr w:rsidR="00385EE3" w:rsidRPr="00317B12" w:rsidTr="008D6A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C9" w:rsidRPr="00936698" w:rsidRDefault="00AC365A" w:rsidP="00AC365A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936698">
              <w:rPr>
                <w:rFonts w:ascii="Times New Roman" w:hAnsi="Times New Roman"/>
                <w:sz w:val="20"/>
                <w:szCs w:val="20"/>
                <w:u w:val="single"/>
              </w:rPr>
              <w:t>Bérleti díjakból származó kintlévőségek kezelésének ellenőrzése</w:t>
            </w:r>
          </w:p>
          <w:p w:rsidR="009232D6" w:rsidRDefault="009232D6" w:rsidP="004D563D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1330">
              <w:rPr>
                <w:rFonts w:ascii="Times New Roman" w:hAnsi="Times New Roman"/>
                <w:sz w:val="20"/>
                <w:szCs w:val="20"/>
              </w:rPr>
              <w:t>A tulajdonos önkormányzat a Feladatellátási</w:t>
            </w:r>
            <w:r w:rsidRPr="0002133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21330">
              <w:rPr>
                <w:rFonts w:ascii="Times New Roman" w:hAnsi="Times New Roman"/>
                <w:sz w:val="20"/>
                <w:szCs w:val="20"/>
              </w:rPr>
              <w:t xml:space="preserve">keretszerződés és a Hasznosítási szerződésben foglaltak alapján feljogosította a VÁRVAG Nonprofit Kft.-ét a lakás és nem lakás célú ingatlanok kezelésével, hasznainak szedésével, a feladatellátással kapcsolatosan beszámolási kötelezettséget írt elő, melynek ki kell térnie a kintlévőségek alakulására, a beszedés iránt megtett intézkedésekre. </w:t>
            </w:r>
          </w:p>
          <w:p w:rsidR="003D6B4B" w:rsidRDefault="00804DA9" w:rsidP="00854F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Pr="00021330">
              <w:rPr>
                <w:sz w:val="20"/>
                <w:szCs w:val="20"/>
              </w:rPr>
              <w:t>Kft</w:t>
            </w:r>
            <w:r>
              <w:rPr>
                <w:sz w:val="20"/>
                <w:szCs w:val="20"/>
              </w:rPr>
              <w:t xml:space="preserve">-nél </w:t>
            </w:r>
            <w:r w:rsidRPr="00C14478">
              <w:rPr>
                <w:sz w:val="20"/>
                <w:szCs w:val="20"/>
              </w:rPr>
              <w:t xml:space="preserve">a </w:t>
            </w:r>
            <w:r w:rsidR="00C14478" w:rsidRPr="00C14478">
              <w:rPr>
                <w:sz w:val="20"/>
                <w:szCs w:val="20"/>
              </w:rPr>
              <w:t>Belső kontrollrendszer szabályzat</w:t>
            </w:r>
            <w:r w:rsidR="00875437">
              <w:rPr>
                <w:sz w:val="20"/>
                <w:szCs w:val="20"/>
              </w:rPr>
              <w:t>ban</w:t>
            </w:r>
            <w:r w:rsidR="00C14478" w:rsidRPr="00C14478">
              <w:rPr>
                <w:sz w:val="20"/>
                <w:szCs w:val="20"/>
              </w:rPr>
              <w:t xml:space="preserve"> rögzítették a kintlévőségek kezeléséhez kapcsolódó feladatokat</w:t>
            </w:r>
            <w:r w:rsidR="00875437">
              <w:rPr>
                <w:bCs/>
                <w:sz w:val="20"/>
                <w:szCs w:val="20"/>
              </w:rPr>
              <w:t xml:space="preserve">. </w:t>
            </w:r>
            <w:r w:rsidR="00875437" w:rsidRPr="00875437">
              <w:rPr>
                <w:sz w:val="20"/>
                <w:szCs w:val="20"/>
              </w:rPr>
              <w:t xml:space="preserve">A szabályzatban nem határozták meg, hogy </w:t>
            </w:r>
            <w:r w:rsidR="00936698">
              <w:rPr>
                <w:sz w:val="20"/>
                <w:szCs w:val="20"/>
              </w:rPr>
              <w:t xml:space="preserve">egyes követelések esetében </w:t>
            </w:r>
            <w:r w:rsidR="000E23DC">
              <w:rPr>
                <w:sz w:val="20"/>
                <w:szCs w:val="20"/>
              </w:rPr>
              <w:t>milyen</w:t>
            </w:r>
            <w:r w:rsidR="00875437" w:rsidRPr="00875437">
              <w:rPr>
                <w:sz w:val="20"/>
                <w:szCs w:val="20"/>
              </w:rPr>
              <w:t xml:space="preserve"> végrehajtási cselekmények</w:t>
            </w:r>
            <w:r w:rsidR="000E23DC">
              <w:rPr>
                <w:sz w:val="20"/>
                <w:szCs w:val="20"/>
              </w:rPr>
              <w:t xml:space="preserve"> kezdeményezhetők, és</w:t>
            </w:r>
            <w:r w:rsidR="00875437" w:rsidRPr="00875437">
              <w:rPr>
                <w:sz w:val="20"/>
                <w:szCs w:val="20"/>
              </w:rPr>
              <w:t xml:space="preserve"> a követelés lejártát követően </w:t>
            </w:r>
            <w:r w:rsidR="000E23DC">
              <w:rPr>
                <w:sz w:val="20"/>
                <w:szCs w:val="20"/>
              </w:rPr>
              <w:t xml:space="preserve">milyen határidővel </w:t>
            </w:r>
            <w:r w:rsidR="00875437" w:rsidRPr="00875437">
              <w:rPr>
                <w:sz w:val="20"/>
                <w:szCs w:val="20"/>
              </w:rPr>
              <w:t xml:space="preserve">kell </w:t>
            </w:r>
            <w:r w:rsidR="000E23DC">
              <w:rPr>
                <w:sz w:val="20"/>
                <w:szCs w:val="20"/>
              </w:rPr>
              <w:t xml:space="preserve">a végrehajtást </w:t>
            </w:r>
            <w:r w:rsidR="00875437" w:rsidRPr="00875437">
              <w:rPr>
                <w:sz w:val="20"/>
                <w:szCs w:val="20"/>
              </w:rPr>
              <w:t xml:space="preserve">elindítani.      </w:t>
            </w:r>
            <w:r w:rsidR="00854F8A">
              <w:rPr>
                <w:sz w:val="20"/>
                <w:szCs w:val="20"/>
              </w:rPr>
              <w:t xml:space="preserve">A </w:t>
            </w:r>
            <w:r w:rsidR="009232D6" w:rsidRPr="00021330">
              <w:rPr>
                <w:sz w:val="20"/>
                <w:szCs w:val="20"/>
              </w:rPr>
              <w:t>Kft. könyveiben nyilvántartott</w:t>
            </w:r>
            <w:r w:rsidR="00E90E91">
              <w:rPr>
                <w:sz w:val="20"/>
                <w:szCs w:val="20"/>
              </w:rPr>
              <w:t xml:space="preserve"> 2023. év végi </w:t>
            </w:r>
            <w:r w:rsidR="00D65FD6">
              <w:rPr>
                <w:sz w:val="20"/>
                <w:szCs w:val="20"/>
              </w:rPr>
              <w:t>vevőkövetelésből</w:t>
            </w:r>
            <w:r w:rsidR="00E90E91">
              <w:rPr>
                <w:sz w:val="20"/>
                <w:szCs w:val="20"/>
              </w:rPr>
              <w:t xml:space="preserve"> 76 247 992,- Ft-ot </w:t>
            </w:r>
            <w:r w:rsidR="003D6B4B">
              <w:rPr>
                <w:sz w:val="20"/>
                <w:szCs w:val="20"/>
              </w:rPr>
              <w:t>takart</w:t>
            </w:r>
            <w:r w:rsidR="00E90E91">
              <w:rPr>
                <w:sz w:val="20"/>
                <w:szCs w:val="20"/>
              </w:rPr>
              <w:t xml:space="preserve"> a bérleti díj</w:t>
            </w:r>
            <w:r w:rsidR="003D6B4B">
              <w:rPr>
                <w:sz w:val="20"/>
                <w:szCs w:val="20"/>
              </w:rPr>
              <w:t>akból</w:t>
            </w:r>
            <w:r w:rsidR="00E90E91">
              <w:rPr>
                <w:sz w:val="20"/>
                <w:szCs w:val="20"/>
              </w:rPr>
              <w:t xml:space="preserve"> felhalmozott tartozás, ebből a lakás</w:t>
            </w:r>
            <w:r w:rsidR="003D6B4B">
              <w:rPr>
                <w:sz w:val="20"/>
                <w:szCs w:val="20"/>
              </w:rPr>
              <w:t>célú ingatlan 21 311 411,- Ft, a</w:t>
            </w:r>
            <w:r w:rsidR="00E90E91">
              <w:rPr>
                <w:sz w:val="20"/>
                <w:szCs w:val="20"/>
              </w:rPr>
              <w:t xml:space="preserve"> nem lakás célú</w:t>
            </w:r>
            <w:r w:rsidR="003D6B4B">
              <w:rPr>
                <w:sz w:val="20"/>
                <w:szCs w:val="20"/>
              </w:rPr>
              <w:t xml:space="preserve"> ingatlan 54 936 584,- Ft.</w:t>
            </w:r>
          </w:p>
          <w:p w:rsidR="00D72173" w:rsidRDefault="00D72173" w:rsidP="00D72173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 lakás célú ingatlanok tartozásából 13 340 383 Ft, a nem lakás célú ingatlanokból 48 316 305 Ft a 360 napon túli követelés. A nem lakás célú ingatlanokhoz kapcsolódó követelésből 43 316 305,- Ft-ot takar</w:t>
            </w:r>
            <w:r w:rsidR="00854F8A"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egy bérlő tartozása, </w:t>
            </w:r>
            <w:r w:rsidR="004E6C64" w:rsidRPr="00021330">
              <w:rPr>
                <w:rFonts w:ascii="Times New Roman" w:hAnsi="Times New Roman"/>
                <w:sz w:val="20"/>
                <w:szCs w:val="20"/>
              </w:rPr>
              <w:t>mely több éves peres eljárás sikeres lezárása után sem vált behajthatóvá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232D6" w:rsidRPr="00854F8A" w:rsidRDefault="004E6C64" w:rsidP="00854F8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21330">
              <w:rPr>
                <w:rFonts w:ascii="Times New Roman" w:hAnsi="Times New Roman"/>
                <w:sz w:val="20"/>
                <w:szCs w:val="20"/>
              </w:rPr>
              <w:t>A bérleti díjak nemfizetéséből származó kintlévőségek eltérő képet mutat</w:t>
            </w:r>
            <w:r w:rsidR="00854F8A">
              <w:rPr>
                <w:rFonts w:ascii="Times New Roman" w:hAnsi="Times New Roman"/>
                <w:sz w:val="20"/>
                <w:szCs w:val="20"/>
              </w:rPr>
              <w:t>t</w:t>
            </w:r>
            <w:r w:rsidRPr="00021330">
              <w:rPr>
                <w:rFonts w:ascii="Times New Roman" w:hAnsi="Times New Roman"/>
                <w:sz w:val="20"/>
                <w:szCs w:val="20"/>
              </w:rPr>
              <w:t xml:space="preserve">ak a lakáscélú és nem lakáscélú ingatlanok esetében, a bérlői kör és a bérlemény eltérő funkcióját figyelembe véve. Míg a láscélú ingatlanok családok/magánszemélyek lakhatását biztosítják és ezáltal a fizetési szándék és lehetőség a jövedelmi viszonyok és a szociális helyzet függvénye, a nem lakás célú ingatlanok esetében a bérlő tevékenységét befolyásoló tényező a gazdasági helyzet és az infláció, mely kihat a fizetési kötelezettség teljesítésére. </w:t>
            </w:r>
            <w:r w:rsidR="009232D6" w:rsidRPr="00854F8A">
              <w:rPr>
                <w:rFonts w:ascii="Times New Roman" w:hAnsi="Times New Roman"/>
                <w:sz w:val="20"/>
                <w:szCs w:val="20"/>
              </w:rPr>
              <w:t xml:space="preserve">Összességében </w:t>
            </w:r>
            <w:r w:rsidR="00D60631" w:rsidRPr="00854F8A">
              <w:rPr>
                <w:rFonts w:ascii="Times New Roman" w:hAnsi="Times New Roman"/>
                <w:sz w:val="20"/>
                <w:szCs w:val="20"/>
              </w:rPr>
              <w:t>az ellenőrzés</w:t>
            </w:r>
            <w:r w:rsidR="00854F8A" w:rsidRPr="00854F8A">
              <w:rPr>
                <w:rFonts w:ascii="Times New Roman" w:hAnsi="Times New Roman"/>
                <w:sz w:val="20"/>
                <w:szCs w:val="20"/>
              </w:rPr>
              <w:t xml:space="preserve"> megállapította</w:t>
            </w:r>
            <w:r w:rsidR="009232D6" w:rsidRPr="00854F8A">
              <w:rPr>
                <w:rFonts w:ascii="Times New Roman" w:hAnsi="Times New Roman"/>
                <w:sz w:val="20"/>
                <w:szCs w:val="20"/>
              </w:rPr>
              <w:t xml:space="preserve">, hogy a bérleti díjtartozások </w:t>
            </w:r>
            <w:r w:rsidR="00854F8A" w:rsidRPr="00854F8A">
              <w:rPr>
                <w:rFonts w:ascii="Times New Roman" w:hAnsi="Times New Roman"/>
                <w:sz w:val="20"/>
                <w:szCs w:val="20"/>
              </w:rPr>
              <w:t>a láscélú</w:t>
            </w:r>
            <w:r w:rsidR="009232D6" w:rsidRPr="00854F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4F8A" w:rsidRPr="00854F8A">
              <w:rPr>
                <w:rFonts w:ascii="Times New Roman" w:hAnsi="Times New Roman"/>
                <w:sz w:val="20"/>
                <w:szCs w:val="20"/>
              </w:rPr>
              <w:t xml:space="preserve">és a nem lakáscélú ingatlanok </w:t>
            </w:r>
            <w:r w:rsidR="009232D6" w:rsidRPr="00854F8A">
              <w:rPr>
                <w:rFonts w:ascii="Times New Roman" w:hAnsi="Times New Roman"/>
                <w:sz w:val="20"/>
                <w:szCs w:val="20"/>
              </w:rPr>
              <w:t xml:space="preserve">esetében </w:t>
            </w:r>
            <w:r w:rsidR="00854F8A" w:rsidRPr="00854F8A">
              <w:rPr>
                <w:rFonts w:ascii="Times New Roman" w:hAnsi="Times New Roman"/>
                <w:sz w:val="20"/>
                <w:szCs w:val="20"/>
              </w:rPr>
              <w:t xml:space="preserve">is </w:t>
            </w:r>
            <w:r w:rsidR="009232D6" w:rsidRPr="00854F8A">
              <w:rPr>
                <w:rFonts w:ascii="Times New Roman" w:hAnsi="Times New Roman"/>
                <w:sz w:val="20"/>
                <w:szCs w:val="20"/>
              </w:rPr>
              <w:t>emelkedtek, a beszedésre tett intézkedésekkel a követelésállomány nem csökken</w:t>
            </w:r>
            <w:r w:rsidR="00D60631" w:rsidRPr="00854F8A">
              <w:rPr>
                <w:rFonts w:ascii="Times New Roman" w:hAnsi="Times New Roman"/>
                <w:sz w:val="20"/>
                <w:szCs w:val="20"/>
              </w:rPr>
              <w:t>t</w:t>
            </w:r>
            <w:r w:rsidR="009232D6" w:rsidRPr="00854F8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232D6" w:rsidRPr="007F0422" w:rsidRDefault="009232D6" w:rsidP="00021330">
            <w:pPr>
              <w:jc w:val="both"/>
              <w:rPr>
                <w:sz w:val="20"/>
                <w:szCs w:val="20"/>
              </w:rPr>
            </w:pPr>
            <w:r w:rsidRPr="00021330">
              <w:rPr>
                <w:sz w:val="20"/>
                <w:szCs w:val="20"/>
              </w:rPr>
              <w:t>A tételes vizsgálatra kiválasztott ügyek státuszáról az ellenőrzés a helyszínen informá</w:t>
            </w:r>
            <w:r w:rsidR="0074518A">
              <w:rPr>
                <w:sz w:val="20"/>
                <w:szCs w:val="20"/>
              </w:rPr>
              <w:t>lódott</w:t>
            </w:r>
            <w:r w:rsidRPr="00021330">
              <w:rPr>
                <w:sz w:val="20"/>
                <w:szCs w:val="20"/>
              </w:rPr>
              <w:t>, ügyintézőkkel folytatott megbeszélés keretében. A VÁRVAG Nonprofit Kft. a végrehajtás alatt aló adósokról statisztikai adatokat gyűjtött</w:t>
            </w:r>
            <w:r w:rsidR="0074518A">
              <w:rPr>
                <w:sz w:val="20"/>
                <w:szCs w:val="20"/>
              </w:rPr>
              <w:t>,</w:t>
            </w:r>
            <w:r w:rsidRPr="00021330">
              <w:rPr>
                <w:sz w:val="20"/>
                <w:szCs w:val="20"/>
              </w:rPr>
              <w:t xml:space="preserve"> és </w:t>
            </w:r>
            <w:r w:rsidR="0074518A">
              <w:rPr>
                <w:sz w:val="20"/>
                <w:szCs w:val="20"/>
              </w:rPr>
              <w:t>a</w:t>
            </w:r>
            <w:r w:rsidRPr="00021330">
              <w:rPr>
                <w:sz w:val="20"/>
                <w:szCs w:val="20"/>
              </w:rPr>
              <w:t>z önkormányzatnak ezekről beszámolt. /felszólító levelek, ügyvédi felszólító levelek, hatósági eljárások, kilakoltatások száma/</w:t>
            </w:r>
            <w:r w:rsidR="00936698">
              <w:rPr>
                <w:sz w:val="20"/>
                <w:szCs w:val="20"/>
              </w:rPr>
              <w:t xml:space="preserve"> </w:t>
            </w:r>
            <w:r w:rsidRPr="00021330">
              <w:rPr>
                <w:sz w:val="20"/>
                <w:szCs w:val="20"/>
              </w:rPr>
              <w:t>Figyelembevéve, hogy a tartozásállományban többéves követelések jelennek meg, az ellenőrzés kockázatosnak értékel</w:t>
            </w:r>
            <w:r w:rsidR="00D60631">
              <w:rPr>
                <w:sz w:val="20"/>
                <w:szCs w:val="20"/>
              </w:rPr>
              <w:t>te</w:t>
            </w:r>
            <w:r w:rsidRPr="00021330">
              <w:rPr>
                <w:sz w:val="20"/>
                <w:szCs w:val="20"/>
              </w:rPr>
              <w:t xml:space="preserve">, hogy a </w:t>
            </w:r>
            <w:proofErr w:type="gramStart"/>
            <w:r w:rsidRPr="00021330">
              <w:rPr>
                <w:sz w:val="20"/>
                <w:szCs w:val="20"/>
              </w:rPr>
              <w:t>Kft.</w:t>
            </w:r>
            <w:proofErr w:type="gramEnd"/>
            <w:r w:rsidRPr="00021330">
              <w:rPr>
                <w:sz w:val="20"/>
                <w:szCs w:val="20"/>
              </w:rPr>
              <w:t xml:space="preserve"> nem alakított ki olyan nyilvántartási rendszert, melyben minden végrehajtás alá vont követelés kortörténete nyomon követhető, és ezáltal a vezető részéről ellenőrizhetővé válik a megtett intézkedések folyamata.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AC9" w:rsidRPr="00337AC9" w:rsidRDefault="00936698" w:rsidP="00337AC9">
            <w:pPr>
              <w:jc w:val="both"/>
              <w:rPr>
                <w:sz w:val="20"/>
                <w:szCs w:val="20"/>
                <w:u w:val="single"/>
              </w:rPr>
            </w:pPr>
            <w:r w:rsidRPr="00936698">
              <w:rPr>
                <w:sz w:val="20"/>
                <w:szCs w:val="20"/>
                <w:u w:val="single"/>
              </w:rPr>
              <w:t xml:space="preserve">Javaslat </w:t>
            </w:r>
            <w:r>
              <w:rPr>
                <w:sz w:val="20"/>
                <w:szCs w:val="20"/>
                <w:u w:val="single"/>
              </w:rPr>
              <w:t xml:space="preserve">az </w:t>
            </w:r>
            <w:r w:rsidR="00337AC9" w:rsidRPr="00337AC9">
              <w:rPr>
                <w:sz w:val="20"/>
                <w:szCs w:val="20"/>
                <w:u w:val="single"/>
              </w:rPr>
              <w:t>Ügyvezetőnek:</w:t>
            </w:r>
          </w:p>
          <w:p w:rsidR="00337AC9" w:rsidRPr="00337AC9" w:rsidRDefault="00337AC9" w:rsidP="00337AC9">
            <w:pPr>
              <w:jc w:val="both"/>
              <w:rPr>
                <w:sz w:val="20"/>
                <w:szCs w:val="20"/>
              </w:rPr>
            </w:pPr>
          </w:p>
          <w:p w:rsidR="00337AC9" w:rsidRPr="00337AC9" w:rsidRDefault="00337AC9" w:rsidP="00337AC9">
            <w:pPr>
              <w:jc w:val="both"/>
              <w:rPr>
                <w:sz w:val="20"/>
                <w:szCs w:val="20"/>
              </w:rPr>
            </w:pPr>
            <w:r w:rsidRPr="00337AC9">
              <w:rPr>
                <w:sz w:val="20"/>
                <w:szCs w:val="20"/>
              </w:rPr>
              <w:t>1/ Végrehajtási cselekményekről vezetett nyilvántartási rendszer kialakítása adósok szerinti bontásban.</w:t>
            </w:r>
          </w:p>
          <w:p w:rsidR="00875437" w:rsidRDefault="00337AC9" w:rsidP="00337AC9">
            <w:pPr>
              <w:jc w:val="both"/>
              <w:rPr>
                <w:sz w:val="20"/>
                <w:szCs w:val="20"/>
              </w:rPr>
            </w:pPr>
            <w:r w:rsidRPr="00337AC9">
              <w:rPr>
                <w:sz w:val="20"/>
                <w:szCs w:val="20"/>
              </w:rPr>
              <w:t xml:space="preserve">2/ Folyamatleírás kiegészítése a Belső kontrollrendszer szabályzatban, a tekintetben, hogy </w:t>
            </w:r>
            <w:r w:rsidR="00875437">
              <w:rPr>
                <w:sz w:val="20"/>
                <w:szCs w:val="20"/>
              </w:rPr>
              <w:t xml:space="preserve">mikor és </w:t>
            </w:r>
            <w:r w:rsidRPr="00337AC9">
              <w:rPr>
                <w:sz w:val="20"/>
                <w:szCs w:val="20"/>
              </w:rPr>
              <w:t>milyen jogi aktusokat kell foganatosítani a követelésbehajtás során</w:t>
            </w:r>
            <w:r w:rsidR="00875437">
              <w:rPr>
                <w:sz w:val="20"/>
                <w:szCs w:val="20"/>
              </w:rPr>
              <w:t>.</w:t>
            </w:r>
            <w:r w:rsidRPr="00337AC9">
              <w:rPr>
                <w:sz w:val="20"/>
                <w:szCs w:val="20"/>
              </w:rPr>
              <w:t xml:space="preserve"> </w:t>
            </w:r>
          </w:p>
          <w:p w:rsidR="00E849B2" w:rsidRPr="00D7340B" w:rsidRDefault="00E849B2" w:rsidP="00337AC9">
            <w:pPr>
              <w:jc w:val="both"/>
              <w:rPr>
                <w:sz w:val="22"/>
                <w:szCs w:val="22"/>
              </w:rPr>
            </w:pPr>
          </w:p>
        </w:tc>
      </w:tr>
      <w:tr w:rsidR="00385EE3" w:rsidRPr="00BF68CF" w:rsidTr="008D6A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C39" w:rsidRPr="00936698" w:rsidRDefault="00AC365A" w:rsidP="00936698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936698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lastRenderedPageBreak/>
              <w:t>Mezőőri Szolgálat működésének ellenőrzése</w:t>
            </w:r>
          </w:p>
          <w:p w:rsidR="000E5F6B" w:rsidRPr="00DF37D2" w:rsidRDefault="00AE2804" w:rsidP="00936698">
            <w:pPr>
              <w:jc w:val="both"/>
              <w:rPr>
                <w:sz w:val="20"/>
                <w:szCs w:val="20"/>
              </w:rPr>
            </w:pPr>
            <w:r w:rsidRPr="00DF37D2">
              <w:rPr>
                <w:sz w:val="20"/>
                <w:szCs w:val="20"/>
              </w:rPr>
              <w:t>Cegléd Város Önkormányzata önként vállalt feladatként 2015. január 1. napjától működtet</w:t>
            </w:r>
            <w:r w:rsidR="00A1594E" w:rsidRPr="00DF37D2">
              <w:rPr>
                <w:sz w:val="20"/>
                <w:szCs w:val="20"/>
              </w:rPr>
              <w:t>i</w:t>
            </w:r>
            <w:r w:rsidRPr="00DF37D2">
              <w:rPr>
                <w:sz w:val="20"/>
                <w:szCs w:val="20"/>
              </w:rPr>
              <w:t xml:space="preserve"> </w:t>
            </w:r>
            <w:r w:rsidR="00A1594E" w:rsidRPr="00DF37D2">
              <w:rPr>
                <w:sz w:val="20"/>
                <w:szCs w:val="20"/>
              </w:rPr>
              <w:t xml:space="preserve">a </w:t>
            </w:r>
            <w:r w:rsidRPr="00DF37D2">
              <w:rPr>
                <w:sz w:val="20"/>
                <w:szCs w:val="20"/>
              </w:rPr>
              <w:t>mezőőri szolgálatot</w:t>
            </w:r>
            <w:r w:rsidR="00A1594E" w:rsidRPr="00DF37D2">
              <w:rPr>
                <w:sz w:val="20"/>
                <w:szCs w:val="20"/>
              </w:rPr>
              <w:t xml:space="preserve">, melynek részletszabályait a 33/2014. (XII. 23.) számú </w:t>
            </w:r>
            <w:proofErr w:type="spellStart"/>
            <w:r w:rsidR="00A1594E" w:rsidRPr="00DF37D2">
              <w:rPr>
                <w:sz w:val="20"/>
                <w:szCs w:val="20"/>
              </w:rPr>
              <w:t>Ök</w:t>
            </w:r>
            <w:proofErr w:type="spellEnd"/>
            <w:r w:rsidR="00A1594E" w:rsidRPr="00DF37D2">
              <w:rPr>
                <w:sz w:val="20"/>
                <w:szCs w:val="20"/>
              </w:rPr>
              <w:t xml:space="preserve">. rendeletben hagyta jóvá a Képviselő-testület. </w:t>
            </w:r>
            <w:r w:rsidR="00CB3FCF" w:rsidRPr="00DF37D2">
              <w:rPr>
                <w:sz w:val="20"/>
                <w:szCs w:val="20"/>
              </w:rPr>
              <w:t xml:space="preserve">A </w:t>
            </w:r>
            <w:r w:rsidRPr="00DF37D2">
              <w:rPr>
                <w:sz w:val="20"/>
                <w:szCs w:val="20"/>
              </w:rPr>
              <w:t>C</w:t>
            </w:r>
            <w:r w:rsidR="00CB3FCF" w:rsidRPr="00DF37D2">
              <w:rPr>
                <w:sz w:val="20"/>
                <w:szCs w:val="20"/>
              </w:rPr>
              <w:t xml:space="preserve">eglédi </w:t>
            </w:r>
            <w:r w:rsidRPr="00DF37D2">
              <w:rPr>
                <w:sz w:val="20"/>
                <w:szCs w:val="20"/>
              </w:rPr>
              <w:t>K</w:t>
            </w:r>
            <w:r w:rsidR="00CB3FCF" w:rsidRPr="00DF37D2">
              <w:rPr>
                <w:sz w:val="20"/>
                <w:szCs w:val="20"/>
              </w:rPr>
              <w:t xml:space="preserve">özös </w:t>
            </w:r>
            <w:r w:rsidRPr="00DF37D2">
              <w:rPr>
                <w:sz w:val="20"/>
                <w:szCs w:val="20"/>
              </w:rPr>
              <w:t>Ö</w:t>
            </w:r>
            <w:r w:rsidR="00CB3FCF" w:rsidRPr="00DF37D2">
              <w:rPr>
                <w:sz w:val="20"/>
                <w:szCs w:val="20"/>
              </w:rPr>
              <w:t xml:space="preserve">nkormányzati </w:t>
            </w:r>
            <w:r w:rsidRPr="00DF37D2">
              <w:rPr>
                <w:sz w:val="20"/>
                <w:szCs w:val="20"/>
              </w:rPr>
              <w:t>H</w:t>
            </w:r>
            <w:r w:rsidR="00CB3FCF" w:rsidRPr="00DF37D2">
              <w:rPr>
                <w:sz w:val="20"/>
                <w:szCs w:val="20"/>
              </w:rPr>
              <w:t xml:space="preserve">ivatalban </w:t>
            </w:r>
            <w:r w:rsidR="00DF37D2">
              <w:rPr>
                <w:sz w:val="20"/>
                <w:szCs w:val="20"/>
              </w:rPr>
              <w:t xml:space="preserve">2023-ban </w:t>
            </w:r>
            <w:r w:rsidRPr="00DF37D2">
              <w:rPr>
                <w:sz w:val="20"/>
                <w:szCs w:val="20"/>
              </w:rPr>
              <w:t xml:space="preserve">5 fő mezőőr </w:t>
            </w:r>
            <w:r w:rsidR="00AD53D9" w:rsidRPr="00DF37D2">
              <w:rPr>
                <w:sz w:val="20"/>
                <w:szCs w:val="20"/>
              </w:rPr>
              <w:t>lát</w:t>
            </w:r>
            <w:r w:rsidR="00DF37D2">
              <w:rPr>
                <w:sz w:val="20"/>
                <w:szCs w:val="20"/>
              </w:rPr>
              <w:t>t</w:t>
            </w:r>
            <w:r w:rsidR="00AD53D9" w:rsidRPr="00DF37D2">
              <w:rPr>
                <w:sz w:val="20"/>
                <w:szCs w:val="20"/>
              </w:rPr>
              <w:t xml:space="preserve">a el a feladatot </w:t>
            </w:r>
            <w:r w:rsidR="004962C4" w:rsidRPr="00DF37D2">
              <w:rPr>
                <w:sz w:val="20"/>
                <w:szCs w:val="20"/>
              </w:rPr>
              <w:t>három havi</w:t>
            </w:r>
            <w:r w:rsidRPr="00DF37D2">
              <w:rPr>
                <w:sz w:val="20"/>
                <w:szCs w:val="20"/>
              </w:rPr>
              <w:t xml:space="preserve"> munka</w:t>
            </w:r>
            <w:r w:rsidR="004962C4" w:rsidRPr="00DF37D2">
              <w:rPr>
                <w:sz w:val="20"/>
                <w:szCs w:val="20"/>
              </w:rPr>
              <w:t>idő keretben</w:t>
            </w:r>
            <w:r w:rsidR="00DF37D2">
              <w:rPr>
                <w:sz w:val="20"/>
                <w:szCs w:val="20"/>
              </w:rPr>
              <w:t>.</w:t>
            </w:r>
            <w:r w:rsidR="00EE1715" w:rsidRPr="00DF37D2">
              <w:rPr>
                <w:sz w:val="20"/>
                <w:szCs w:val="20"/>
              </w:rPr>
              <w:t xml:space="preserve"> </w:t>
            </w:r>
            <w:r w:rsidR="00DF37D2">
              <w:rPr>
                <w:sz w:val="20"/>
                <w:szCs w:val="20"/>
              </w:rPr>
              <w:t>E</w:t>
            </w:r>
            <w:r w:rsidR="00EE1715" w:rsidRPr="00DF37D2">
              <w:rPr>
                <w:sz w:val="20"/>
                <w:szCs w:val="20"/>
              </w:rPr>
              <w:t xml:space="preserve"> mellett egy</w:t>
            </w:r>
            <w:r w:rsidRPr="00DF37D2">
              <w:rPr>
                <w:sz w:val="20"/>
                <w:szCs w:val="20"/>
              </w:rPr>
              <w:t xml:space="preserve"> szolgálatvezető (közterület-felügyelő) és </w:t>
            </w:r>
            <w:r w:rsidR="00EE1715" w:rsidRPr="00DF37D2">
              <w:rPr>
                <w:sz w:val="20"/>
                <w:szCs w:val="20"/>
              </w:rPr>
              <w:t xml:space="preserve">egy </w:t>
            </w:r>
            <w:r w:rsidRPr="00DF37D2">
              <w:rPr>
                <w:sz w:val="20"/>
                <w:szCs w:val="20"/>
              </w:rPr>
              <w:t>vagyongazdálkodási ügyintéző</w:t>
            </w:r>
            <w:r w:rsidR="00EE1715" w:rsidRPr="00DF37D2">
              <w:rPr>
                <w:sz w:val="20"/>
                <w:szCs w:val="20"/>
              </w:rPr>
              <w:t xml:space="preserve"> </w:t>
            </w:r>
            <w:r w:rsidR="00DF37D2">
              <w:rPr>
                <w:sz w:val="20"/>
                <w:szCs w:val="20"/>
              </w:rPr>
              <w:t>foglalkozott</w:t>
            </w:r>
            <w:r w:rsidR="00EE1715" w:rsidRPr="00DF37D2">
              <w:rPr>
                <w:sz w:val="20"/>
                <w:szCs w:val="20"/>
              </w:rPr>
              <w:t xml:space="preserve"> az</w:t>
            </w:r>
            <w:r w:rsidRPr="00DF37D2">
              <w:rPr>
                <w:sz w:val="20"/>
                <w:szCs w:val="20"/>
              </w:rPr>
              <w:t xml:space="preserve"> adminisztrációs </w:t>
            </w:r>
            <w:r w:rsidR="00EE1715" w:rsidRPr="00DF37D2">
              <w:rPr>
                <w:sz w:val="20"/>
                <w:szCs w:val="20"/>
              </w:rPr>
              <w:t>feladatok</w:t>
            </w:r>
            <w:r w:rsidR="00DF37D2">
              <w:rPr>
                <w:sz w:val="20"/>
                <w:szCs w:val="20"/>
              </w:rPr>
              <w:t>kal</w:t>
            </w:r>
            <w:r w:rsidR="000E5F6B" w:rsidRPr="00DF37D2">
              <w:rPr>
                <w:sz w:val="20"/>
                <w:szCs w:val="20"/>
              </w:rPr>
              <w:t>, melyek magukban foglal</w:t>
            </w:r>
            <w:r w:rsidR="00DF37D2">
              <w:rPr>
                <w:sz w:val="20"/>
                <w:szCs w:val="20"/>
              </w:rPr>
              <w:t>t</w:t>
            </w:r>
            <w:r w:rsidR="000E5F6B" w:rsidRPr="00DF37D2">
              <w:rPr>
                <w:sz w:val="20"/>
                <w:szCs w:val="20"/>
              </w:rPr>
              <w:t xml:space="preserve">ák </w:t>
            </w:r>
            <w:r w:rsidR="00936698">
              <w:rPr>
                <w:sz w:val="20"/>
                <w:szCs w:val="20"/>
              </w:rPr>
              <w:t xml:space="preserve">a feladatellátás nyomon követését és </w:t>
            </w:r>
            <w:r w:rsidR="000E5F6B" w:rsidRPr="00DF37D2">
              <w:rPr>
                <w:sz w:val="20"/>
                <w:szCs w:val="20"/>
              </w:rPr>
              <w:t>a járulékbeszedést</w:t>
            </w:r>
            <w:r w:rsidRPr="00DF37D2">
              <w:rPr>
                <w:sz w:val="20"/>
                <w:szCs w:val="20"/>
              </w:rPr>
              <w:t xml:space="preserve">. A működés személyi feltételein túl az önkormányzat </w:t>
            </w:r>
            <w:r w:rsidR="000E5F6B" w:rsidRPr="00DF37D2">
              <w:rPr>
                <w:sz w:val="20"/>
                <w:szCs w:val="20"/>
              </w:rPr>
              <w:t xml:space="preserve">a feladatellátáshoz személygépkocsit </w:t>
            </w:r>
            <w:r w:rsidRPr="00DF37D2">
              <w:rPr>
                <w:sz w:val="20"/>
                <w:szCs w:val="20"/>
              </w:rPr>
              <w:t xml:space="preserve">biztosított. </w:t>
            </w:r>
          </w:p>
          <w:p w:rsidR="00580100" w:rsidRPr="00DF37D2" w:rsidRDefault="00FB4A74" w:rsidP="00AE28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Ellenőrzött időszak adatai alapján a m</w:t>
            </w:r>
            <w:r w:rsidR="00AE2804" w:rsidRPr="00DF37D2">
              <w:rPr>
                <w:sz w:val="20"/>
                <w:szCs w:val="20"/>
              </w:rPr>
              <w:t>ezőőri járulékfizetési kötelezettség alá eső ingatlanok összesített területnagysága kb. 16 ezer hektár</w:t>
            </w:r>
            <w:r w:rsidR="00102CB4" w:rsidRPr="00DF37D2">
              <w:rPr>
                <w:sz w:val="20"/>
                <w:szCs w:val="20"/>
              </w:rPr>
              <w:t>,</w:t>
            </w:r>
            <w:r w:rsidR="00AE2804" w:rsidRPr="00DF37D2">
              <w:rPr>
                <w:sz w:val="20"/>
                <w:szCs w:val="20"/>
              </w:rPr>
              <w:t xml:space="preserve"> a mezőőri járulék megfizetésére kötelezettek száma közel 580 fő.</w:t>
            </w:r>
            <w:r w:rsidR="00EF1A25">
              <w:rPr>
                <w:sz w:val="20"/>
                <w:szCs w:val="20"/>
              </w:rPr>
              <w:t xml:space="preserve"> </w:t>
            </w:r>
            <w:r w:rsidR="00580100" w:rsidRPr="00DF37D2">
              <w:rPr>
                <w:sz w:val="20"/>
                <w:szCs w:val="20"/>
              </w:rPr>
              <w:t>Az ellenőrzés megállapította, hogy a mezei őrszolgálat működ</w:t>
            </w:r>
            <w:r w:rsidR="00EF1A25">
              <w:rPr>
                <w:sz w:val="20"/>
                <w:szCs w:val="20"/>
              </w:rPr>
              <w:t>é</w:t>
            </w:r>
            <w:r w:rsidR="00580100" w:rsidRPr="00DF37D2">
              <w:rPr>
                <w:sz w:val="20"/>
                <w:szCs w:val="20"/>
              </w:rPr>
              <w:t>séhez szükséges személyi és tárgyi feltételek biztosítottak.</w:t>
            </w:r>
          </w:p>
          <w:p w:rsidR="00AE2804" w:rsidRPr="00DF37D2" w:rsidRDefault="00AE2804" w:rsidP="00AE2804">
            <w:pPr>
              <w:jc w:val="both"/>
              <w:rPr>
                <w:sz w:val="20"/>
                <w:szCs w:val="20"/>
              </w:rPr>
            </w:pPr>
            <w:r w:rsidRPr="00DF37D2">
              <w:rPr>
                <w:sz w:val="20"/>
                <w:szCs w:val="20"/>
              </w:rPr>
              <w:t xml:space="preserve">A működési kiadás </w:t>
            </w:r>
            <w:r w:rsidR="00102CB4" w:rsidRPr="00DF37D2">
              <w:rPr>
                <w:sz w:val="20"/>
                <w:szCs w:val="20"/>
              </w:rPr>
              <w:t>összege</w:t>
            </w:r>
            <w:r w:rsidRPr="00DF37D2">
              <w:rPr>
                <w:sz w:val="20"/>
                <w:szCs w:val="20"/>
              </w:rPr>
              <w:t xml:space="preserve"> </w:t>
            </w:r>
            <w:r w:rsidR="00102CB4" w:rsidRPr="00DF37D2">
              <w:rPr>
                <w:sz w:val="20"/>
                <w:szCs w:val="20"/>
              </w:rPr>
              <w:t xml:space="preserve">2023-ban </w:t>
            </w:r>
            <w:r w:rsidRPr="00DF37D2">
              <w:rPr>
                <w:sz w:val="20"/>
                <w:szCs w:val="20"/>
              </w:rPr>
              <w:t>29.476 e Ft, melynek 95%-a személyi jellegű kiadás</w:t>
            </w:r>
            <w:r w:rsidR="00831493" w:rsidRPr="00DF37D2">
              <w:rPr>
                <w:sz w:val="20"/>
                <w:szCs w:val="20"/>
              </w:rPr>
              <w:t>,</w:t>
            </w:r>
            <w:r w:rsidRPr="00DF37D2">
              <w:rPr>
                <w:sz w:val="20"/>
                <w:szCs w:val="20"/>
              </w:rPr>
              <w:t xml:space="preserve"> 5%-a dologi kiadás</w:t>
            </w:r>
            <w:r w:rsidR="00831493" w:rsidRPr="00DF37D2">
              <w:rPr>
                <w:sz w:val="20"/>
                <w:szCs w:val="20"/>
              </w:rPr>
              <w:t>.</w:t>
            </w:r>
            <w:r w:rsidRPr="00DF37D2">
              <w:rPr>
                <w:sz w:val="20"/>
                <w:szCs w:val="20"/>
              </w:rPr>
              <w:t xml:space="preserve"> </w:t>
            </w:r>
            <w:r w:rsidR="00831493" w:rsidRPr="00DF37D2">
              <w:rPr>
                <w:sz w:val="20"/>
                <w:szCs w:val="20"/>
              </w:rPr>
              <w:t>A kiadások</w:t>
            </w:r>
            <w:r w:rsidRPr="00DF37D2">
              <w:rPr>
                <w:sz w:val="20"/>
                <w:szCs w:val="20"/>
              </w:rPr>
              <w:t xml:space="preserve"> </w:t>
            </w:r>
            <w:r w:rsidR="008C5B6B">
              <w:rPr>
                <w:sz w:val="20"/>
                <w:szCs w:val="20"/>
              </w:rPr>
              <w:t xml:space="preserve">pénzügyi </w:t>
            </w:r>
            <w:r w:rsidRPr="00DF37D2">
              <w:rPr>
                <w:sz w:val="20"/>
                <w:szCs w:val="20"/>
              </w:rPr>
              <w:t xml:space="preserve">forrását 14%-ban központi támogatás, 37%-ban </w:t>
            </w:r>
            <w:r w:rsidR="00995E86">
              <w:rPr>
                <w:sz w:val="20"/>
                <w:szCs w:val="20"/>
              </w:rPr>
              <w:t xml:space="preserve">a </w:t>
            </w:r>
            <w:r w:rsidR="00EF1A25">
              <w:rPr>
                <w:sz w:val="20"/>
                <w:szCs w:val="20"/>
              </w:rPr>
              <w:t xml:space="preserve">mezőőri járulék </w:t>
            </w:r>
            <w:r w:rsidRPr="00DF37D2">
              <w:rPr>
                <w:sz w:val="20"/>
                <w:szCs w:val="20"/>
              </w:rPr>
              <w:t xml:space="preserve">és 49%-ban önkormányzati finanszírozás biztosította. </w:t>
            </w:r>
          </w:p>
          <w:p w:rsidR="00AE2804" w:rsidRDefault="00AE2804" w:rsidP="00AE2804">
            <w:pPr>
              <w:jc w:val="both"/>
              <w:rPr>
                <w:sz w:val="20"/>
                <w:szCs w:val="20"/>
              </w:rPr>
            </w:pPr>
            <w:r w:rsidRPr="00DF37D2">
              <w:rPr>
                <w:bCs/>
                <w:sz w:val="20"/>
                <w:szCs w:val="20"/>
              </w:rPr>
              <w:t>Az ellenőrzés megállapította, hogy a szolgálat működéséhez kapcsolódó kontrollkörnyezet kialakításra került.</w:t>
            </w:r>
            <w:r w:rsidR="00580100">
              <w:rPr>
                <w:bCs/>
                <w:sz w:val="20"/>
                <w:szCs w:val="20"/>
              </w:rPr>
              <w:t xml:space="preserve"> </w:t>
            </w:r>
            <w:r w:rsidR="00640D72" w:rsidRPr="00DF37D2">
              <w:rPr>
                <w:bCs/>
                <w:sz w:val="20"/>
                <w:szCs w:val="20"/>
              </w:rPr>
              <w:t>Az ellenőrzés a jogszabálynak való megfelelés érdekében a mezőőrök munkaköri leírásának aktualizálását javasolta</w:t>
            </w:r>
            <w:r w:rsidR="00640D72">
              <w:rPr>
                <w:bCs/>
                <w:sz w:val="20"/>
                <w:szCs w:val="20"/>
              </w:rPr>
              <w:t xml:space="preserve">, figyelembevéve, hogy a </w:t>
            </w:r>
            <w:r w:rsidRPr="00DF37D2">
              <w:rPr>
                <w:sz w:val="20"/>
                <w:szCs w:val="20"/>
              </w:rPr>
              <w:t>hivatkozott 29/1998. (IV.30.) FM rendelet hatályát vesztette</w:t>
            </w:r>
            <w:r w:rsidR="006507BC">
              <w:rPr>
                <w:sz w:val="20"/>
                <w:szCs w:val="20"/>
              </w:rPr>
              <w:t>,</w:t>
            </w:r>
            <w:r w:rsidR="00640D72">
              <w:rPr>
                <w:sz w:val="20"/>
                <w:szCs w:val="20"/>
              </w:rPr>
              <w:t xml:space="preserve"> és</w:t>
            </w:r>
            <w:r w:rsidRPr="00DF37D2">
              <w:rPr>
                <w:sz w:val="20"/>
                <w:szCs w:val="20"/>
              </w:rPr>
              <w:t xml:space="preserve"> helyébe </w:t>
            </w:r>
            <w:r w:rsidR="00640D72" w:rsidRPr="00DF37D2">
              <w:rPr>
                <w:sz w:val="20"/>
                <w:szCs w:val="20"/>
              </w:rPr>
              <w:t>lépett</w:t>
            </w:r>
            <w:r w:rsidR="00640D72">
              <w:rPr>
                <w:sz w:val="20"/>
                <w:szCs w:val="20"/>
              </w:rPr>
              <w:t xml:space="preserve"> </w:t>
            </w:r>
            <w:r w:rsidRPr="00DF37D2">
              <w:rPr>
                <w:sz w:val="20"/>
                <w:szCs w:val="20"/>
              </w:rPr>
              <w:t>a 40/2021. (X. 27.) AM rendelet - a mezőőrök és a hegyőrök szolgálati viszonyáról.</w:t>
            </w:r>
            <w:r w:rsidR="00640D72">
              <w:rPr>
                <w:sz w:val="20"/>
                <w:szCs w:val="20"/>
              </w:rPr>
              <w:t xml:space="preserve"> </w:t>
            </w:r>
          </w:p>
          <w:p w:rsidR="004B40AA" w:rsidRDefault="006507BC" w:rsidP="00936698">
            <w:pPr>
              <w:jc w:val="both"/>
              <w:rPr>
                <w:bCs/>
                <w:sz w:val="20"/>
                <w:szCs w:val="20"/>
              </w:rPr>
            </w:pPr>
            <w:r w:rsidRPr="00DF37D2">
              <w:rPr>
                <w:bCs/>
                <w:sz w:val="20"/>
                <w:szCs w:val="20"/>
              </w:rPr>
              <w:t xml:space="preserve">Az ellenőrzés megállapította, hogy </w:t>
            </w:r>
            <w:r>
              <w:rPr>
                <w:bCs/>
                <w:sz w:val="20"/>
                <w:szCs w:val="20"/>
              </w:rPr>
              <w:t>2023. évben</w:t>
            </w:r>
            <w:r w:rsidRPr="00DF37D2">
              <w:rPr>
                <w:bCs/>
                <w:sz w:val="20"/>
                <w:szCs w:val="20"/>
              </w:rPr>
              <w:t xml:space="preserve"> a szolgálat működése és a rendelkezésre álló pénzügyi források felhasználása szabályszerű volt, hiányosság nem merült fel.</w:t>
            </w:r>
          </w:p>
          <w:p w:rsidR="00C10B2A" w:rsidRPr="004B40AA" w:rsidRDefault="00C10B2A" w:rsidP="0093669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04" w:rsidRPr="00936698" w:rsidRDefault="00AE2804" w:rsidP="00AE2804">
            <w:pPr>
              <w:jc w:val="both"/>
              <w:rPr>
                <w:sz w:val="20"/>
                <w:szCs w:val="20"/>
                <w:u w:val="single"/>
              </w:rPr>
            </w:pPr>
            <w:r w:rsidRPr="00936698">
              <w:rPr>
                <w:sz w:val="20"/>
                <w:szCs w:val="20"/>
                <w:u w:val="single"/>
              </w:rPr>
              <w:t>Javaslat</w:t>
            </w:r>
            <w:r w:rsidR="00936698" w:rsidRPr="00936698">
              <w:rPr>
                <w:sz w:val="20"/>
                <w:szCs w:val="20"/>
                <w:u w:val="single"/>
              </w:rPr>
              <w:t xml:space="preserve"> a</w:t>
            </w:r>
            <w:r w:rsidRPr="00936698">
              <w:rPr>
                <w:sz w:val="20"/>
                <w:szCs w:val="20"/>
                <w:u w:val="single"/>
              </w:rPr>
              <w:t xml:space="preserve"> Beruházási Iroda vezetőjének:</w:t>
            </w:r>
          </w:p>
          <w:p w:rsidR="00AE2804" w:rsidRPr="00AE2804" w:rsidRDefault="00AE2804" w:rsidP="00AE2804">
            <w:pPr>
              <w:jc w:val="both"/>
              <w:rPr>
                <w:sz w:val="20"/>
                <w:szCs w:val="20"/>
              </w:rPr>
            </w:pPr>
          </w:p>
          <w:p w:rsidR="00AE2804" w:rsidRPr="0020192C" w:rsidRDefault="00AE2804" w:rsidP="00AE2804">
            <w:pPr>
              <w:rPr>
                <w:sz w:val="20"/>
                <w:szCs w:val="20"/>
              </w:rPr>
            </w:pPr>
            <w:r w:rsidRPr="00AE2804">
              <w:rPr>
                <w:sz w:val="20"/>
                <w:szCs w:val="20"/>
              </w:rPr>
              <w:t>Munkaköri leírás jogszabályi hivatkozásának aktualizálása a 40/2021. (X. 27.) AM rendeletben foglaltak alapján.</w:t>
            </w:r>
          </w:p>
        </w:tc>
      </w:tr>
      <w:tr w:rsidR="00385EE3" w:rsidRPr="00F2144C" w:rsidTr="008D6A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51" w:rsidRPr="00BE30BA" w:rsidRDefault="00AC365A" w:rsidP="00BE30BA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BE30BA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Gazdasági társaságok kezelésében lévő ingatlanokon végzett beruházás és felújítás aktiválása az önkormányzat könyveiben</w:t>
            </w:r>
          </w:p>
          <w:p w:rsidR="004B40AA" w:rsidRDefault="00527A75" w:rsidP="00BE30B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Az ellenőrzés megállapította</w:t>
            </w:r>
            <w:r w:rsidR="004B40AA" w:rsidRPr="004B40AA">
              <w:rPr>
                <w:sz w:val="20"/>
                <w:szCs w:val="20"/>
              </w:rPr>
              <w:t xml:space="preserve">, hogy </w:t>
            </w:r>
            <w:r w:rsidR="004B40AA" w:rsidRPr="004B40AA">
              <w:rPr>
                <w:bCs/>
                <w:sz w:val="20"/>
                <w:szCs w:val="20"/>
              </w:rPr>
              <w:t xml:space="preserve">a </w:t>
            </w:r>
            <w:r w:rsidR="004B40AA" w:rsidRPr="004B40AA">
              <w:rPr>
                <w:sz w:val="20"/>
                <w:szCs w:val="20"/>
              </w:rPr>
              <w:t>gazdasági tarsaságok</w:t>
            </w:r>
            <w:r w:rsidR="0013201C">
              <w:rPr>
                <w:sz w:val="20"/>
                <w:szCs w:val="20"/>
              </w:rPr>
              <w:t>nál, a</w:t>
            </w:r>
            <w:r w:rsidR="004B40AA" w:rsidRPr="004B40AA">
              <w:rPr>
                <w:sz w:val="20"/>
                <w:szCs w:val="20"/>
              </w:rPr>
              <w:t xml:space="preserve"> használat</w:t>
            </w:r>
            <w:r w:rsidR="0013201C">
              <w:rPr>
                <w:sz w:val="20"/>
                <w:szCs w:val="20"/>
              </w:rPr>
              <w:t>uk</w:t>
            </w:r>
            <w:r w:rsidR="00AB1CAF">
              <w:rPr>
                <w:sz w:val="20"/>
                <w:szCs w:val="20"/>
              </w:rPr>
              <w:t>ba</w:t>
            </w:r>
            <w:r w:rsidR="00D44844">
              <w:rPr>
                <w:sz w:val="20"/>
                <w:szCs w:val="20"/>
              </w:rPr>
              <w:t>n lévő</w:t>
            </w:r>
            <w:r w:rsidR="004B40AA" w:rsidRPr="004B40AA">
              <w:rPr>
                <w:sz w:val="20"/>
                <w:szCs w:val="20"/>
              </w:rPr>
              <w:t xml:space="preserve"> </w:t>
            </w:r>
            <w:r w:rsidR="00AB1CAF">
              <w:rPr>
                <w:sz w:val="20"/>
                <w:szCs w:val="20"/>
              </w:rPr>
              <w:t xml:space="preserve">önkormányzati </w:t>
            </w:r>
            <w:r w:rsidR="004B40AA" w:rsidRPr="004B40AA">
              <w:rPr>
                <w:sz w:val="20"/>
                <w:szCs w:val="20"/>
              </w:rPr>
              <w:t>ingatlanok</w:t>
            </w:r>
            <w:r w:rsidR="0013201C">
              <w:rPr>
                <w:sz w:val="20"/>
                <w:szCs w:val="20"/>
              </w:rPr>
              <w:t>on végzett</w:t>
            </w:r>
            <w:r w:rsidR="004B40AA" w:rsidRPr="004B40AA">
              <w:rPr>
                <w:bCs/>
                <w:sz w:val="20"/>
                <w:szCs w:val="20"/>
              </w:rPr>
              <w:t xml:space="preserve"> beruházások, felújítások aktiválása szabályszerűen történt</w:t>
            </w:r>
            <w:r w:rsidR="0013201C">
              <w:rPr>
                <w:bCs/>
                <w:sz w:val="20"/>
                <w:szCs w:val="20"/>
              </w:rPr>
              <w:t>,</w:t>
            </w:r>
            <w:r w:rsidR="004B40AA" w:rsidRPr="004B40AA">
              <w:rPr>
                <w:bCs/>
                <w:sz w:val="20"/>
                <w:szCs w:val="20"/>
              </w:rPr>
              <w:t xml:space="preserve"> az idegen/bérelt ingatlanon végzett beruházások/felújítások </w:t>
            </w:r>
            <w:r w:rsidR="0013201C">
              <w:rPr>
                <w:bCs/>
                <w:sz w:val="20"/>
                <w:szCs w:val="20"/>
              </w:rPr>
              <w:t xml:space="preserve">értéke </w:t>
            </w:r>
            <w:r w:rsidR="004B40AA" w:rsidRPr="004B40AA">
              <w:rPr>
                <w:bCs/>
                <w:sz w:val="20"/>
                <w:szCs w:val="20"/>
              </w:rPr>
              <w:t>megjelen</w:t>
            </w:r>
            <w:r w:rsidR="0013201C">
              <w:rPr>
                <w:bCs/>
                <w:sz w:val="20"/>
                <w:szCs w:val="20"/>
              </w:rPr>
              <w:t>t</w:t>
            </w:r>
            <w:r w:rsidR="004B40AA" w:rsidRPr="004B40AA">
              <w:rPr>
                <w:bCs/>
                <w:sz w:val="20"/>
                <w:szCs w:val="20"/>
              </w:rPr>
              <w:t xml:space="preserve"> a </w:t>
            </w:r>
            <w:r w:rsidR="0013201C">
              <w:rPr>
                <w:bCs/>
                <w:sz w:val="20"/>
                <w:szCs w:val="20"/>
              </w:rPr>
              <w:t>gazd</w:t>
            </w:r>
            <w:r w:rsidR="004224B1">
              <w:rPr>
                <w:bCs/>
                <w:sz w:val="20"/>
                <w:szCs w:val="20"/>
              </w:rPr>
              <w:t>asági társaságok</w:t>
            </w:r>
            <w:r w:rsidR="0013201C">
              <w:rPr>
                <w:bCs/>
                <w:sz w:val="20"/>
                <w:szCs w:val="20"/>
              </w:rPr>
              <w:t xml:space="preserve"> </w:t>
            </w:r>
            <w:r w:rsidR="004B40AA" w:rsidRPr="004B40AA">
              <w:rPr>
                <w:bCs/>
                <w:sz w:val="20"/>
                <w:szCs w:val="20"/>
              </w:rPr>
              <w:t>mérleg</w:t>
            </w:r>
            <w:r w:rsidR="0013201C">
              <w:rPr>
                <w:bCs/>
                <w:sz w:val="20"/>
                <w:szCs w:val="20"/>
              </w:rPr>
              <w:t>é</w:t>
            </w:r>
            <w:r w:rsidR="004B40AA" w:rsidRPr="004B40AA">
              <w:rPr>
                <w:bCs/>
                <w:sz w:val="20"/>
                <w:szCs w:val="20"/>
              </w:rPr>
              <w:t xml:space="preserve">ben.   </w:t>
            </w:r>
          </w:p>
          <w:p w:rsidR="003C1404" w:rsidRPr="004B40AA" w:rsidRDefault="003C1404" w:rsidP="00BE30BA">
            <w:pPr>
              <w:jc w:val="both"/>
              <w:rPr>
                <w:bCs/>
                <w:sz w:val="20"/>
                <w:szCs w:val="20"/>
              </w:rPr>
            </w:pPr>
            <w:r w:rsidRPr="00DF37D2">
              <w:rPr>
                <w:bCs/>
                <w:sz w:val="20"/>
                <w:szCs w:val="20"/>
              </w:rPr>
              <w:t>Az ellenőrzés megállapította, hogy</w:t>
            </w:r>
            <w:r w:rsidRPr="004B40AA">
              <w:rPr>
                <w:bCs/>
                <w:sz w:val="20"/>
                <w:szCs w:val="20"/>
              </w:rPr>
              <w:t xml:space="preserve"> </w:t>
            </w:r>
            <w:r w:rsidR="00F304B5">
              <w:rPr>
                <w:bCs/>
                <w:sz w:val="20"/>
                <w:szCs w:val="20"/>
              </w:rPr>
              <w:t xml:space="preserve">a </w:t>
            </w:r>
            <w:r w:rsidRPr="004B40AA">
              <w:rPr>
                <w:bCs/>
                <w:sz w:val="20"/>
                <w:szCs w:val="20"/>
              </w:rPr>
              <w:t xml:space="preserve">gazdasági társaságoknál megjelenő vagyonváltozás az önkormányzati vagyonkataszterben nem került átvezetésre, mivel a gazdasági társaságok és az önkormányzat közötti adatszolgáltatásban nem merült fel ennek szükségessége, a társaságok nem nyújtottak tájékoztatást az önkormányzati ingatlanvagyon növekedésének értékéről.    </w:t>
            </w:r>
          </w:p>
          <w:p w:rsidR="004B40AA" w:rsidRPr="00F304B5" w:rsidRDefault="004B40AA" w:rsidP="004B40AA">
            <w:pPr>
              <w:jc w:val="both"/>
              <w:rPr>
                <w:sz w:val="20"/>
                <w:szCs w:val="20"/>
              </w:rPr>
            </w:pPr>
            <w:r w:rsidRPr="004B40AA">
              <w:rPr>
                <w:bCs/>
                <w:sz w:val="20"/>
                <w:szCs w:val="20"/>
              </w:rPr>
              <w:t xml:space="preserve">Az önkormányzati vagyon nyilvántartását az államháztartási jogszabályok alapján az önkormányzati mérlegben, a zárszámadáshoz csatolt vagyonkimutatásban és a vagyonkataszterben szükséges bemutatni, az egyezőséget a kimutatások között biztosítani kell. A vagyonkataszterben az önkormányzati ingatlanok értékékváltozását függetlenül attól kell rögzíteni, hogy az aktiválás az önkormányzatnál vagy a gazdasági társaságnál történt. Amennyiben a kataszterben a vagyonnövekedés megjelenik, a vagyonkimutatással való egyezőség érdekében a </w:t>
            </w:r>
            <w:r w:rsidRPr="004B40AA">
              <w:rPr>
                <w:sz w:val="20"/>
                <w:szCs w:val="20"/>
              </w:rPr>
              <w:t xml:space="preserve">vagyonértéket az önkormányzatnál </w:t>
            </w:r>
            <w:r w:rsidR="00C10B2A">
              <w:rPr>
                <w:sz w:val="20"/>
                <w:szCs w:val="20"/>
              </w:rPr>
              <w:t xml:space="preserve">mérlegen kívüli tételként </w:t>
            </w:r>
            <w:r w:rsidRPr="004B40AA">
              <w:rPr>
                <w:sz w:val="20"/>
                <w:szCs w:val="20"/>
              </w:rPr>
              <w:t xml:space="preserve">nyilvántartani </w:t>
            </w:r>
            <w:r w:rsidR="00C10B2A">
              <w:rPr>
                <w:sz w:val="20"/>
                <w:szCs w:val="20"/>
              </w:rPr>
              <w:t>kell</w:t>
            </w:r>
            <w:r w:rsidRPr="004B40AA">
              <w:rPr>
                <w:sz w:val="20"/>
                <w:szCs w:val="20"/>
              </w:rPr>
              <w:t xml:space="preserve">. </w:t>
            </w:r>
          </w:p>
          <w:p w:rsidR="004B40AA" w:rsidRDefault="004B40AA" w:rsidP="00337551">
            <w:pPr>
              <w:jc w:val="both"/>
              <w:rPr>
                <w:sz w:val="20"/>
                <w:szCs w:val="20"/>
              </w:rPr>
            </w:pPr>
            <w:r w:rsidRPr="004B40AA">
              <w:rPr>
                <w:sz w:val="20"/>
                <w:szCs w:val="20"/>
              </w:rPr>
              <w:t xml:space="preserve">Az ellenőrzés </w:t>
            </w:r>
            <w:r w:rsidR="00F304B5">
              <w:rPr>
                <w:sz w:val="20"/>
                <w:szCs w:val="20"/>
              </w:rPr>
              <w:t>a vizsgált</w:t>
            </w:r>
            <w:r w:rsidRPr="004B40AA">
              <w:rPr>
                <w:sz w:val="20"/>
                <w:szCs w:val="20"/>
              </w:rPr>
              <w:t xml:space="preserve"> időszakra vonatkozóan tett megállapításokat és javaslatokat</w:t>
            </w:r>
            <w:r w:rsidR="00E0441C">
              <w:rPr>
                <w:sz w:val="20"/>
                <w:szCs w:val="20"/>
              </w:rPr>
              <w:t>, de célszerűnek tartotta megvizsgálni a</w:t>
            </w:r>
            <w:r w:rsidRPr="004B40AA">
              <w:rPr>
                <w:sz w:val="20"/>
                <w:szCs w:val="20"/>
              </w:rPr>
              <w:t xml:space="preserve"> gazdasági társaságokn</w:t>
            </w:r>
            <w:r w:rsidR="00E0441C">
              <w:rPr>
                <w:sz w:val="20"/>
                <w:szCs w:val="20"/>
              </w:rPr>
              <w:t>ak</w:t>
            </w:r>
            <w:r w:rsidRPr="004B40AA">
              <w:rPr>
                <w:sz w:val="20"/>
                <w:szCs w:val="20"/>
              </w:rPr>
              <w:t xml:space="preserve"> </w:t>
            </w:r>
            <w:r w:rsidR="00C6402B">
              <w:rPr>
                <w:sz w:val="20"/>
                <w:szCs w:val="20"/>
              </w:rPr>
              <w:t>az ingatlanérték előző évek változásait</w:t>
            </w:r>
            <w:r w:rsidRPr="004B40AA">
              <w:rPr>
                <w:sz w:val="20"/>
                <w:szCs w:val="20"/>
              </w:rPr>
              <w:t xml:space="preserve">.    </w:t>
            </w:r>
          </w:p>
          <w:p w:rsidR="00702318" w:rsidRPr="00337551" w:rsidRDefault="00702318" w:rsidP="003375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A8" w:rsidRPr="004B139B" w:rsidRDefault="00DE61A8" w:rsidP="004B139B">
            <w:pPr>
              <w:rPr>
                <w:sz w:val="20"/>
                <w:szCs w:val="20"/>
                <w:u w:val="single"/>
              </w:rPr>
            </w:pPr>
            <w:r w:rsidRPr="004B139B">
              <w:rPr>
                <w:sz w:val="20"/>
                <w:szCs w:val="20"/>
                <w:u w:val="single"/>
              </w:rPr>
              <w:t xml:space="preserve">Javaslat a Kossuth Művelődési Központ Nonprofit Kft., Ceglédi Termálfürdő Kft., </w:t>
            </w:r>
            <w:r w:rsidR="004B139B" w:rsidRPr="004B139B">
              <w:rPr>
                <w:sz w:val="20"/>
                <w:szCs w:val="20"/>
                <w:u w:val="single"/>
              </w:rPr>
              <w:t xml:space="preserve">VÁRVAG Nonprofit Kft., Ceglédi Sportcsarnok Korlátolt Felelősségű Társaság </w:t>
            </w:r>
            <w:r w:rsidRPr="004B139B">
              <w:rPr>
                <w:sz w:val="20"/>
                <w:szCs w:val="20"/>
                <w:u w:val="single"/>
              </w:rPr>
              <w:t>Ügyvezető</w:t>
            </w:r>
            <w:r w:rsidR="004B139B" w:rsidRPr="004B139B">
              <w:rPr>
                <w:sz w:val="20"/>
                <w:szCs w:val="20"/>
                <w:u w:val="single"/>
              </w:rPr>
              <w:t>i</w:t>
            </w:r>
            <w:r w:rsidRPr="004B139B">
              <w:rPr>
                <w:sz w:val="20"/>
                <w:szCs w:val="20"/>
                <w:u w:val="single"/>
              </w:rPr>
              <w:t>nek:</w:t>
            </w:r>
          </w:p>
          <w:p w:rsidR="004B139B" w:rsidRPr="004B139B" w:rsidRDefault="004B139B" w:rsidP="004B139B">
            <w:pPr>
              <w:rPr>
                <w:sz w:val="20"/>
                <w:szCs w:val="20"/>
              </w:rPr>
            </w:pPr>
          </w:p>
          <w:p w:rsidR="00DE61A8" w:rsidRPr="004B139B" w:rsidRDefault="00DE61A8" w:rsidP="00DE61A8">
            <w:pPr>
              <w:jc w:val="both"/>
              <w:rPr>
                <w:sz w:val="20"/>
                <w:szCs w:val="20"/>
              </w:rPr>
            </w:pPr>
            <w:r w:rsidRPr="004B139B">
              <w:rPr>
                <w:sz w:val="20"/>
                <w:szCs w:val="20"/>
              </w:rPr>
              <w:t>Önkormányzat tájékoztatása a vagyonváltozásról,</w:t>
            </w:r>
          </w:p>
          <w:p w:rsidR="00EA7517" w:rsidRDefault="00DE61A8" w:rsidP="00DE61A8">
            <w:pPr>
              <w:widowControl w:val="0"/>
              <w:jc w:val="both"/>
              <w:rPr>
                <w:sz w:val="20"/>
                <w:szCs w:val="20"/>
              </w:rPr>
            </w:pPr>
            <w:r w:rsidRPr="004B139B">
              <w:rPr>
                <w:sz w:val="20"/>
                <w:szCs w:val="20"/>
              </w:rPr>
              <w:t>a vagyonkataszterben való rögzítés céljából</w:t>
            </w:r>
            <w:r w:rsidR="004B139B">
              <w:rPr>
                <w:sz w:val="20"/>
                <w:szCs w:val="20"/>
              </w:rPr>
              <w:t>.</w:t>
            </w:r>
          </w:p>
          <w:p w:rsidR="004B139B" w:rsidRDefault="004B139B" w:rsidP="00DE61A8">
            <w:pPr>
              <w:widowControl w:val="0"/>
              <w:jc w:val="both"/>
              <w:rPr>
                <w:sz w:val="20"/>
                <w:szCs w:val="20"/>
              </w:rPr>
            </w:pPr>
          </w:p>
          <w:p w:rsidR="004B139B" w:rsidRPr="00C04C49" w:rsidRDefault="004B139B" w:rsidP="004B139B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C04C49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Pénzügyi Iroda vezetőjének:</w:t>
            </w:r>
          </w:p>
          <w:p w:rsidR="004B139B" w:rsidRPr="00F2144C" w:rsidRDefault="004B139B" w:rsidP="004B139B">
            <w:pPr>
              <w:widowControl w:val="0"/>
              <w:jc w:val="both"/>
              <w:rPr>
                <w:sz w:val="20"/>
                <w:szCs w:val="20"/>
              </w:rPr>
            </w:pPr>
            <w:r w:rsidRPr="004B139B">
              <w:rPr>
                <w:bCs/>
                <w:sz w:val="20"/>
                <w:szCs w:val="20"/>
              </w:rPr>
              <w:t>Gazdasági társaságok tájékoztatása a</w:t>
            </w:r>
            <w:r w:rsidR="00C04C49">
              <w:rPr>
                <w:bCs/>
                <w:sz w:val="20"/>
                <w:szCs w:val="20"/>
              </w:rPr>
              <w:t xml:space="preserve"> jövőbeni </w:t>
            </w:r>
            <w:r w:rsidRPr="004B139B">
              <w:rPr>
                <w:bCs/>
                <w:sz w:val="20"/>
                <w:szCs w:val="20"/>
              </w:rPr>
              <w:t>adatszolgáltatási kötelezettség</w:t>
            </w:r>
            <w:r w:rsidR="00F605A7">
              <w:rPr>
                <w:bCs/>
                <w:sz w:val="20"/>
                <w:szCs w:val="20"/>
              </w:rPr>
              <w:t xml:space="preserve"> módjáról, határidejéről</w:t>
            </w:r>
            <w:r w:rsidRPr="004B139B">
              <w:rPr>
                <w:bCs/>
                <w:sz w:val="20"/>
                <w:szCs w:val="20"/>
              </w:rPr>
              <w:t>.</w:t>
            </w:r>
          </w:p>
        </w:tc>
      </w:tr>
      <w:tr w:rsidR="00385EE3" w:rsidRPr="00BF68CF" w:rsidTr="008D6A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5C9" w:rsidRPr="00F06D95" w:rsidRDefault="004B2796" w:rsidP="00F06D95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F06D95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Önkormányzati mérleg valódiságát alátámasztó leltár ellenőrzése  </w:t>
            </w:r>
          </w:p>
          <w:p w:rsidR="00B42431" w:rsidRPr="00F06D95" w:rsidRDefault="00B42431" w:rsidP="00F06D95">
            <w:pPr>
              <w:jc w:val="both"/>
              <w:rPr>
                <w:sz w:val="20"/>
                <w:szCs w:val="20"/>
              </w:rPr>
            </w:pPr>
            <w:r w:rsidRPr="00F06D95">
              <w:rPr>
                <w:sz w:val="20"/>
                <w:szCs w:val="20"/>
              </w:rPr>
              <w:t xml:space="preserve">Az ellenőrzés megállapította, hogy a 2023. évi gazdálkodást eredményező pénzügyi és vagyoni helyzetről számot adó éves költségvetési beszámoló, az </w:t>
            </w:r>
            <w:r w:rsidR="00234C78" w:rsidRPr="00F06D95">
              <w:rPr>
                <w:sz w:val="20"/>
                <w:szCs w:val="20"/>
              </w:rPr>
              <w:t xml:space="preserve">államháztartási szabályok és </w:t>
            </w:r>
            <w:r w:rsidR="00FE47A4">
              <w:rPr>
                <w:sz w:val="20"/>
                <w:szCs w:val="20"/>
              </w:rPr>
              <w:t xml:space="preserve">az </w:t>
            </w:r>
            <w:r w:rsidR="00234C78" w:rsidRPr="00F06D95">
              <w:rPr>
                <w:sz w:val="20"/>
                <w:szCs w:val="20"/>
              </w:rPr>
              <w:t>államháztartási számvitel</w:t>
            </w:r>
            <w:r w:rsidRPr="00F06D95">
              <w:rPr>
                <w:sz w:val="20"/>
                <w:szCs w:val="20"/>
              </w:rPr>
              <w:t xml:space="preserve"> előírásainak figyelembevételével készült.   </w:t>
            </w:r>
          </w:p>
          <w:p w:rsidR="00702318" w:rsidRDefault="00B42431" w:rsidP="00FE47A4">
            <w:pPr>
              <w:jc w:val="both"/>
              <w:rPr>
                <w:sz w:val="20"/>
                <w:szCs w:val="20"/>
              </w:rPr>
            </w:pPr>
            <w:r w:rsidRPr="00F06D95">
              <w:rPr>
                <w:sz w:val="20"/>
                <w:szCs w:val="20"/>
              </w:rPr>
              <w:t>Az ellenőrzés a vizsgálat alá vont számviteli bizonylatok, leltár</w:t>
            </w:r>
            <w:r w:rsidR="00367AAC" w:rsidRPr="00F06D95">
              <w:rPr>
                <w:sz w:val="20"/>
                <w:szCs w:val="20"/>
              </w:rPr>
              <w:t>dokumentumok és</w:t>
            </w:r>
            <w:r w:rsidRPr="00F06D95">
              <w:rPr>
                <w:sz w:val="20"/>
                <w:szCs w:val="20"/>
              </w:rPr>
              <w:t xml:space="preserve"> analitik</w:t>
            </w:r>
            <w:r w:rsidR="00367AAC" w:rsidRPr="00F06D95">
              <w:rPr>
                <w:sz w:val="20"/>
                <w:szCs w:val="20"/>
              </w:rPr>
              <w:t>us</w:t>
            </w:r>
            <w:r w:rsidRPr="00F06D95">
              <w:rPr>
                <w:sz w:val="20"/>
                <w:szCs w:val="20"/>
              </w:rPr>
              <w:t xml:space="preserve"> nyilvántartások alapján </w:t>
            </w:r>
            <w:r w:rsidR="00E1378A" w:rsidRPr="00F06D95">
              <w:rPr>
                <w:sz w:val="20"/>
                <w:szCs w:val="20"/>
              </w:rPr>
              <w:t>állapította meg</w:t>
            </w:r>
            <w:r w:rsidRPr="00F06D95">
              <w:rPr>
                <w:sz w:val="20"/>
                <w:szCs w:val="20"/>
              </w:rPr>
              <w:t>, hogy a mérlegben megjelenő eszközö</w:t>
            </w:r>
            <w:r w:rsidR="007D247F" w:rsidRPr="00F06D95">
              <w:rPr>
                <w:sz w:val="20"/>
                <w:szCs w:val="20"/>
              </w:rPr>
              <w:t>k</w:t>
            </w:r>
            <w:r w:rsidRPr="00F06D95">
              <w:rPr>
                <w:sz w:val="20"/>
                <w:szCs w:val="20"/>
              </w:rPr>
              <w:t xml:space="preserve"> és források</w:t>
            </w:r>
            <w:r w:rsidR="007D247F" w:rsidRPr="00F06D95">
              <w:rPr>
                <w:sz w:val="20"/>
                <w:szCs w:val="20"/>
              </w:rPr>
              <w:t xml:space="preserve"> értékét</w:t>
            </w:r>
            <w:r w:rsidRPr="00F06D95">
              <w:rPr>
                <w:sz w:val="20"/>
                <w:szCs w:val="20"/>
              </w:rPr>
              <w:t xml:space="preserve"> megfelelően támas</w:t>
            </w:r>
            <w:r w:rsidR="00E1378A" w:rsidRPr="00F06D95">
              <w:rPr>
                <w:sz w:val="20"/>
                <w:szCs w:val="20"/>
              </w:rPr>
              <w:t>ztott</w:t>
            </w:r>
            <w:r w:rsidR="003368BE" w:rsidRPr="00F06D95">
              <w:rPr>
                <w:sz w:val="20"/>
                <w:szCs w:val="20"/>
              </w:rPr>
              <w:t>ák</w:t>
            </w:r>
            <w:r w:rsidRPr="00F06D95">
              <w:rPr>
                <w:sz w:val="20"/>
                <w:szCs w:val="20"/>
              </w:rPr>
              <w:t xml:space="preserve"> alá.</w:t>
            </w:r>
            <w:r w:rsidR="003368BE" w:rsidRPr="00F06D95">
              <w:rPr>
                <w:sz w:val="20"/>
                <w:szCs w:val="20"/>
              </w:rPr>
              <w:t xml:space="preserve"> </w:t>
            </w:r>
            <w:r w:rsidRPr="00F06D95">
              <w:rPr>
                <w:sz w:val="20"/>
                <w:szCs w:val="20"/>
              </w:rPr>
              <w:t xml:space="preserve">Az ellenőrzött időszakban az ASP Gazdálkodási szakrendszer számviteli alkalmazásai biztosították a megbízható könyvviteli műveleteket, az eszközök és források értékében bekövetkezett változások tekintetében.  </w:t>
            </w:r>
            <w:r w:rsidR="001C1278" w:rsidRPr="00F06D95">
              <w:rPr>
                <w:sz w:val="20"/>
                <w:szCs w:val="20"/>
              </w:rPr>
              <w:t>Az analitikus nyilvántartásokon alapuló főkönyvi könyvelés adatai és a leltár fordulónapi értékei megegyez</w:t>
            </w:r>
            <w:r w:rsidR="00FE47A4">
              <w:rPr>
                <w:sz w:val="20"/>
                <w:szCs w:val="20"/>
              </w:rPr>
              <w:t>t</w:t>
            </w:r>
            <w:r w:rsidR="001C1278" w:rsidRPr="00F06D95">
              <w:rPr>
                <w:sz w:val="20"/>
                <w:szCs w:val="20"/>
              </w:rPr>
              <w:t>ek. A 2023. december 31-i fordulónapú leltározás a jogszabályi előírások szerint megtörtént.</w:t>
            </w:r>
          </w:p>
          <w:p w:rsidR="005C4E15" w:rsidRPr="00FE47A4" w:rsidRDefault="005C4E15" w:rsidP="00FE47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E1" w:rsidRPr="00C9755F" w:rsidRDefault="000452E1" w:rsidP="000452E1">
            <w:pPr>
              <w:jc w:val="both"/>
              <w:rPr>
                <w:sz w:val="20"/>
                <w:szCs w:val="20"/>
              </w:rPr>
            </w:pPr>
            <w:r w:rsidRPr="00C9755F">
              <w:rPr>
                <w:sz w:val="20"/>
                <w:szCs w:val="20"/>
              </w:rPr>
              <w:t>Az ellenőrzés nem te</w:t>
            </w:r>
            <w:r>
              <w:rPr>
                <w:sz w:val="20"/>
                <w:szCs w:val="20"/>
              </w:rPr>
              <w:t>tt</w:t>
            </w:r>
            <w:r w:rsidRPr="00C9755F">
              <w:rPr>
                <w:sz w:val="20"/>
                <w:szCs w:val="20"/>
              </w:rPr>
              <w:t xml:space="preserve"> javaslatot.</w:t>
            </w:r>
          </w:p>
          <w:p w:rsidR="000155C9" w:rsidRPr="00A62614" w:rsidRDefault="000155C9" w:rsidP="000155C9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2950" w:rsidRPr="00BF68CF" w:rsidTr="008D6A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CD" w:rsidRPr="00B40549" w:rsidRDefault="004B2796" w:rsidP="009B1091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B40549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VEKOP 1.2.2-15-2016-00005 számú, Ipari területek bővítése az északi ipari kereskedelmi övezetben Cegléden című projekt szabályszerűségének ellenőrzése, a 74/2024. (III.1.) Ök. határozatban foglalt szempontok alapján</w:t>
            </w:r>
          </w:p>
          <w:p w:rsidR="008E3E02" w:rsidRPr="000D6C83" w:rsidRDefault="008E3E02" w:rsidP="008E3E02">
            <w:pPr>
              <w:jc w:val="both"/>
              <w:rPr>
                <w:sz w:val="20"/>
                <w:szCs w:val="20"/>
              </w:rPr>
            </w:pPr>
            <w:r w:rsidRPr="000D6C83">
              <w:rPr>
                <w:sz w:val="20"/>
                <w:szCs w:val="20"/>
              </w:rPr>
              <w:t xml:space="preserve">A Támogatási szerződés </w:t>
            </w:r>
            <w:r w:rsidR="00FC6066" w:rsidRPr="000D6C83">
              <w:rPr>
                <w:sz w:val="20"/>
                <w:szCs w:val="20"/>
              </w:rPr>
              <w:t xml:space="preserve">2017.06.26.-án jött létre </w:t>
            </w:r>
            <w:r w:rsidRPr="000D6C83">
              <w:rPr>
                <w:sz w:val="20"/>
                <w:szCs w:val="20"/>
              </w:rPr>
              <w:t>Cegléd Város Önkormányzata /Kedvezményezett/ és a Nemzetgazdasági Minisztérium /Irányító Hatóság/ között</w:t>
            </w:r>
            <w:r w:rsidR="00FC6066">
              <w:rPr>
                <w:sz w:val="20"/>
                <w:szCs w:val="20"/>
              </w:rPr>
              <w:t>,</w:t>
            </w:r>
            <w:r w:rsidR="00E27C04" w:rsidRPr="000D6C83">
              <w:rPr>
                <w:sz w:val="20"/>
                <w:szCs w:val="20"/>
              </w:rPr>
              <w:t xml:space="preserve"> </w:t>
            </w:r>
            <w:r w:rsidR="00FF3553" w:rsidRPr="000D6C83">
              <w:rPr>
                <w:sz w:val="20"/>
                <w:szCs w:val="20"/>
              </w:rPr>
              <w:t>a</w:t>
            </w:r>
            <w:r w:rsidR="00FC6066">
              <w:rPr>
                <w:sz w:val="20"/>
                <w:szCs w:val="20"/>
              </w:rPr>
              <w:t xml:space="preserve"> szerződés a</w:t>
            </w:r>
            <w:r w:rsidR="00882B10" w:rsidRPr="000D6C83">
              <w:rPr>
                <w:sz w:val="20"/>
                <w:szCs w:val="20"/>
              </w:rPr>
              <w:t xml:space="preserve"> </w:t>
            </w:r>
            <w:r w:rsidR="002C62DF" w:rsidRPr="000D6C83">
              <w:rPr>
                <w:sz w:val="20"/>
                <w:szCs w:val="20"/>
              </w:rPr>
              <w:t>proj</w:t>
            </w:r>
            <w:r w:rsidR="000D6C83" w:rsidRPr="000D6C83">
              <w:rPr>
                <w:sz w:val="20"/>
                <w:szCs w:val="20"/>
              </w:rPr>
              <w:t>ekt</w:t>
            </w:r>
            <w:r w:rsidR="00882B10" w:rsidRPr="000D6C83">
              <w:rPr>
                <w:sz w:val="20"/>
                <w:szCs w:val="20"/>
              </w:rPr>
              <w:t xml:space="preserve">megvalósítás során </w:t>
            </w:r>
            <w:r w:rsidRPr="000D6C83">
              <w:rPr>
                <w:sz w:val="20"/>
                <w:szCs w:val="20"/>
              </w:rPr>
              <w:t>öt alkalommal módosult. A támogatás mértéke: 649.998.000 Ft.  Támogatói Okirat utolsó módosítása alapján a projekt fizikai befejezésének tervezett napja: 2023.06.30., záró kifizetési igénylés benyújtásának határideje: 2023.09.30. A projektre monitoring mutatók kerültek meghatározásra: foglalkoztatás növekedés, támogatásban és vissza nem térítendő támogatásban részesülő vállalkozás szám</w:t>
            </w:r>
            <w:r w:rsidR="00882B10" w:rsidRPr="000D6C83">
              <w:rPr>
                <w:sz w:val="20"/>
                <w:szCs w:val="20"/>
              </w:rPr>
              <w:t>át határozták meg</w:t>
            </w:r>
            <w:r w:rsidRPr="000D6C83">
              <w:rPr>
                <w:sz w:val="20"/>
                <w:szCs w:val="20"/>
              </w:rPr>
              <w:t xml:space="preserve">. </w:t>
            </w:r>
            <w:r w:rsidR="009B7BA0">
              <w:rPr>
                <w:sz w:val="20"/>
                <w:szCs w:val="20"/>
              </w:rPr>
              <w:t xml:space="preserve">Projekt lebonyolítása a Ceglédi Városfejlesztési </w:t>
            </w:r>
            <w:r w:rsidR="00167B73">
              <w:rPr>
                <w:sz w:val="20"/>
                <w:szCs w:val="20"/>
              </w:rPr>
              <w:t>Kft. feladata.</w:t>
            </w:r>
            <w:r w:rsidR="009B7BA0">
              <w:rPr>
                <w:sz w:val="20"/>
                <w:szCs w:val="20"/>
              </w:rPr>
              <w:t xml:space="preserve"> </w:t>
            </w:r>
            <w:r w:rsidR="00167B73">
              <w:rPr>
                <w:sz w:val="20"/>
                <w:szCs w:val="20"/>
              </w:rPr>
              <w:t xml:space="preserve">/CVF Kft./ </w:t>
            </w:r>
            <w:r w:rsidRPr="000D6C83">
              <w:rPr>
                <w:sz w:val="20"/>
                <w:szCs w:val="20"/>
              </w:rPr>
              <w:t xml:space="preserve">A pályázati összegből megvalósuló beruházás tartalma:   </w:t>
            </w:r>
          </w:p>
          <w:p w:rsidR="000D6C83" w:rsidRDefault="00FB3BB7" w:rsidP="000D6C83">
            <w:pPr>
              <w:jc w:val="both"/>
            </w:pPr>
            <w:r w:rsidRPr="000D6C83">
              <w:rPr>
                <w:sz w:val="20"/>
                <w:szCs w:val="20"/>
              </w:rPr>
              <w:t>1.rész – útépítés, útfelújítás, 2.rész - közművek kiépítése: ivóvízellátás, szennyvízcsatornázás, csapadékvíz elvezetés, kommunikációs közmű kiépítése, 3.rész – adminisztratív szolgáltató központ építésének kivitelezése.</w:t>
            </w:r>
            <w:r w:rsidR="0006061F" w:rsidRPr="000D6C83">
              <w:rPr>
                <w:sz w:val="20"/>
                <w:szCs w:val="20"/>
              </w:rPr>
              <w:t xml:space="preserve"> A Projekt útépítés része megvalósult</w:t>
            </w:r>
            <w:r w:rsidR="009008C9">
              <w:rPr>
                <w:sz w:val="20"/>
                <w:szCs w:val="20"/>
              </w:rPr>
              <w:t>.</w:t>
            </w:r>
            <w:r w:rsidR="000D6C83">
              <w:rPr>
                <w:sz w:val="20"/>
                <w:szCs w:val="20"/>
              </w:rPr>
              <w:t xml:space="preserve"> </w:t>
            </w:r>
            <w:r w:rsidR="0006061F" w:rsidRPr="000D6C83">
              <w:rPr>
                <w:sz w:val="20"/>
                <w:szCs w:val="20"/>
              </w:rPr>
              <w:t>A szolgáltatóház építését időközben az önkormányzat elvetette</w:t>
            </w:r>
            <w:r w:rsidR="000D6C83">
              <w:rPr>
                <w:sz w:val="20"/>
                <w:szCs w:val="20"/>
              </w:rPr>
              <w:t xml:space="preserve">. </w:t>
            </w:r>
            <w:r w:rsidR="000D6C83" w:rsidRPr="000D6C83">
              <w:rPr>
                <w:sz w:val="20"/>
                <w:szCs w:val="20"/>
              </w:rPr>
              <w:t>A CVF Kft. a szolgáltatóház meg nem valósítása miatt a Projekt műszaki tartalmát nem csökkentette, módosítási kérelmet az Irányító Hatóságnak csak 2024. február 29-én nyújtott be</w:t>
            </w:r>
            <w:r w:rsidR="000D6C83">
              <w:rPr>
                <w:sz w:val="20"/>
                <w:szCs w:val="20"/>
              </w:rPr>
              <w:t>, a projekt fizikai befeje</w:t>
            </w:r>
            <w:r w:rsidR="0016375C">
              <w:rPr>
                <w:sz w:val="20"/>
                <w:szCs w:val="20"/>
              </w:rPr>
              <w:t>zésére meghatározott határidőn túl</w:t>
            </w:r>
            <w:r w:rsidR="000D6C83" w:rsidRPr="000D6C83">
              <w:rPr>
                <w:sz w:val="20"/>
                <w:szCs w:val="20"/>
              </w:rPr>
              <w:t>.</w:t>
            </w:r>
            <w:r w:rsidR="000D6C83">
              <w:t xml:space="preserve"> </w:t>
            </w:r>
          </w:p>
          <w:p w:rsidR="000B0999" w:rsidRDefault="009008C9" w:rsidP="00C033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közműépítés </w:t>
            </w:r>
            <w:r w:rsidR="0006061F" w:rsidRPr="00F156AE">
              <w:rPr>
                <w:sz w:val="20"/>
                <w:szCs w:val="20"/>
              </w:rPr>
              <w:t>lebonyolítása</w:t>
            </w:r>
            <w:r w:rsidR="0016375C" w:rsidRPr="00F156AE">
              <w:rPr>
                <w:sz w:val="20"/>
                <w:szCs w:val="20"/>
              </w:rPr>
              <w:t xml:space="preserve"> </w:t>
            </w:r>
            <w:r w:rsidR="0006061F" w:rsidRPr="00F156AE">
              <w:rPr>
                <w:sz w:val="20"/>
                <w:szCs w:val="20"/>
              </w:rPr>
              <w:t xml:space="preserve">2023. második felében kezdődött el, amikor a megvalósításnak </w:t>
            </w:r>
            <w:r w:rsidR="00D0468A" w:rsidRPr="00F156AE">
              <w:rPr>
                <w:sz w:val="20"/>
                <w:szCs w:val="20"/>
              </w:rPr>
              <w:t xml:space="preserve">már </w:t>
            </w:r>
            <w:r w:rsidR="0006061F" w:rsidRPr="00F156AE">
              <w:rPr>
                <w:sz w:val="20"/>
                <w:szCs w:val="20"/>
              </w:rPr>
              <w:t>magas kockázata vol</w:t>
            </w:r>
            <w:r w:rsidR="00D0468A" w:rsidRPr="00F156AE">
              <w:rPr>
                <w:sz w:val="20"/>
                <w:szCs w:val="20"/>
              </w:rPr>
              <w:t xml:space="preserve">t, </w:t>
            </w:r>
            <w:r w:rsidR="0006061F" w:rsidRPr="00F156AE">
              <w:rPr>
                <w:sz w:val="20"/>
                <w:szCs w:val="20"/>
              </w:rPr>
              <w:t xml:space="preserve">a beruházás kivitelezéséhez </w:t>
            </w:r>
            <w:r w:rsidR="00D0468A" w:rsidRPr="00F156AE">
              <w:rPr>
                <w:sz w:val="20"/>
                <w:szCs w:val="20"/>
              </w:rPr>
              <w:t>rendelkezésre álló</w:t>
            </w:r>
            <w:r w:rsidR="0006061F" w:rsidRPr="00F156AE">
              <w:rPr>
                <w:sz w:val="20"/>
                <w:szCs w:val="20"/>
              </w:rPr>
              <w:t xml:space="preserve"> időt figyelembe</w:t>
            </w:r>
            <w:r w:rsidR="00D0468A" w:rsidRPr="00F156AE">
              <w:rPr>
                <w:sz w:val="20"/>
                <w:szCs w:val="20"/>
              </w:rPr>
              <w:t>véve</w:t>
            </w:r>
            <w:r w:rsidR="0006061F" w:rsidRPr="00F156AE">
              <w:rPr>
                <w:sz w:val="20"/>
                <w:szCs w:val="20"/>
              </w:rPr>
              <w:t xml:space="preserve">. </w:t>
            </w:r>
            <w:r w:rsidR="00C033EE" w:rsidRPr="00E338CE">
              <w:rPr>
                <w:sz w:val="20"/>
                <w:szCs w:val="20"/>
              </w:rPr>
              <w:t>A közműép</w:t>
            </w:r>
            <w:r w:rsidR="009B7BA0">
              <w:rPr>
                <w:sz w:val="20"/>
                <w:szCs w:val="20"/>
              </w:rPr>
              <w:t xml:space="preserve">ítés beruházás </w:t>
            </w:r>
            <w:r w:rsidR="004E4A8A">
              <w:rPr>
                <w:sz w:val="20"/>
                <w:szCs w:val="20"/>
              </w:rPr>
              <w:t xml:space="preserve">összességében </w:t>
            </w:r>
            <w:r w:rsidR="009B7BA0">
              <w:rPr>
                <w:sz w:val="20"/>
                <w:szCs w:val="20"/>
              </w:rPr>
              <w:t>nem valósult meg</w:t>
            </w:r>
            <w:r w:rsidR="004E4A8A">
              <w:rPr>
                <w:sz w:val="20"/>
                <w:szCs w:val="20"/>
              </w:rPr>
              <w:t xml:space="preserve">, </w:t>
            </w:r>
            <w:r w:rsidR="00310127">
              <w:rPr>
                <w:sz w:val="20"/>
                <w:szCs w:val="20"/>
              </w:rPr>
              <w:t xml:space="preserve">ebből </w:t>
            </w:r>
            <w:r w:rsidR="00167B73">
              <w:rPr>
                <w:sz w:val="20"/>
                <w:szCs w:val="20"/>
              </w:rPr>
              <w:t>a szennyvízcsatornázás</w:t>
            </w:r>
            <w:r w:rsidR="007516BF">
              <w:rPr>
                <w:sz w:val="20"/>
                <w:szCs w:val="20"/>
              </w:rPr>
              <w:t xml:space="preserve"> elkezdődö</w:t>
            </w:r>
            <w:r w:rsidR="004E4A8A">
              <w:rPr>
                <w:sz w:val="20"/>
                <w:szCs w:val="20"/>
              </w:rPr>
              <w:t>tt, de nem fejeződött be</w:t>
            </w:r>
            <w:r w:rsidR="009B7BA0">
              <w:rPr>
                <w:sz w:val="20"/>
                <w:szCs w:val="20"/>
              </w:rPr>
              <w:t>. A</w:t>
            </w:r>
            <w:r w:rsidR="00C033EE" w:rsidRPr="00E338CE">
              <w:rPr>
                <w:sz w:val="20"/>
                <w:szCs w:val="20"/>
              </w:rPr>
              <w:t xml:space="preserve"> közbeszerzési eljárás és a kivitelezés tekintetében szabálytalanságok megállapítására került sor. </w:t>
            </w:r>
          </w:p>
          <w:p w:rsidR="003776FA" w:rsidRPr="003776FA" w:rsidRDefault="009B7BA0" w:rsidP="003776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közbeszerzés</w:t>
            </w:r>
            <w:r w:rsidR="000B0999" w:rsidRPr="003776FA">
              <w:rPr>
                <w:sz w:val="20"/>
                <w:szCs w:val="20"/>
              </w:rPr>
              <w:t xml:space="preserve"> megindításakor a szükséges hatósági engedélyek hiányoztak</w:t>
            </w:r>
            <w:r w:rsidR="000B0999" w:rsidRPr="003776FA">
              <w:rPr>
                <w:b/>
                <w:sz w:val="20"/>
                <w:szCs w:val="20"/>
              </w:rPr>
              <w:t xml:space="preserve">. </w:t>
            </w:r>
            <w:r w:rsidR="00C033EE" w:rsidRPr="00E338CE">
              <w:rPr>
                <w:sz w:val="20"/>
                <w:szCs w:val="20"/>
              </w:rPr>
              <w:t>A nyertes vállalkozókkal létrejött szerződések nem teljesültek, a munkálatokat az építési naplókban készre jelentették, annak ellenére, hogy a valóságban ez nem történt meg</w:t>
            </w:r>
            <w:r w:rsidR="00386F97">
              <w:rPr>
                <w:sz w:val="20"/>
                <w:szCs w:val="20"/>
              </w:rPr>
              <w:t>. A projekt műszaki ellenőre a munka elvégzését igazolta</w:t>
            </w:r>
            <w:r w:rsidR="00310127">
              <w:rPr>
                <w:sz w:val="20"/>
                <w:szCs w:val="20"/>
              </w:rPr>
              <w:t xml:space="preserve">. </w:t>
            </w:r>
            <w:r w:rsidR="00C033EE" w:rsidRPr="00E338CE">
              <w:rPr>
                <w:sz w:val="20"/>
                <w:szCs w:val="20"/>
              </w:rPr>
              <w:t xml:space="preserve">Több felvetés merült fel az aláírások hitelességével kapcsolatban, ennek tisztázása az ellenőrzésnek nem </w:t>
            </w:r>
            <w:r w:rsidR="00E338CE" w:rsidRPr="00E338CE">
              <w:rPr>
                <w:sz w:val="20"/>
                <w:szCs w:val="20"/>
              </w:rPr>
              <w:t xml:space="preserve">volt </w:t>
            </w:r>
            <w:r w:rsidR="00EC78C6">
              <w:rPr>
                <w:sz w:val="20"/>
                <w:szCs w:val="20"/>
              </w:rPr>
              <w:t>feladata.</w:t>
            </w:r>
            <w:r w:rsidR="00C033EE" w:rsidRPr="00E338CE">
              <w:rPr>
                <w:sz w:val="20"/>
                <w:szCs w:val="20"/>
              </w:rPr>
              <w:t xml:space="preserve"> </w:t>
            </w:r>
            <w:r w:rsidR="00EC78C6">
              <w:rPr>
                <w:sz w:val="20"/>
                <w:szCs w:val="20"/>
              </w:rPr>
              <w:t xml:space="preserve">A </w:t>
            </w:r>
            <w:r w:rsidR="00D42901">
              <w:rPr>
                <w:sz w:val="20"/>
                <w:szCs w:val="20"/>
              </w:rPr>
              <w:t xml:space="preserve">Polgármester a </w:t>
            </w:r>
            <w:proofErr w:type="spellStart"/>
            <w:r w:rsidR="00D42901">
              <w:rPr>
                <w:sz w:val="20"/>
                <w:szCs w:val="20"/>
              </w:rPr>
              <w:t>készrejelentés</w:t>
            </w:r>
            <w:proofErr w:type="spellEnd"/>
            <w:r w:rsidR="00D42901">
              <w:rPr>
                <w:sz w:val="20"/>
                <w:szCs w:val="20"/>
              </w:rPr>
              <w:t xml:space="preserve"> </w:t>
            </w:r>
            <w:r w:rsidR="00333D03">
              <w:rPr>
                <w:sz w:val="20"/>
                <w:szCs w:val="20"/>
              </w:rPr>
              <w:t>alapján</w:t>
            </w:r>
            <w:r w:rsidR="00D42901">
              <w:rPr>
                <w:sz w:val="20"/>
                <w:szCs w:val="20"/>
              </w:rPr>
              <w:t xml:space="preserve"> a </w:t>
            </w:r>
            <w:r w:rsidR="00EC78C6">
              <w:rPr>
                <w:sz w:val="20"/>
                <w:szCs w:val="20"/>
              </w:rPr>
              <w:t>teljesítés</w:t>
            </w:r>
            <w:r w:rsidR="00D42901">
              <w:rPr>
                <w:sz w:val="20"/>
                <w:szCs w:val="20"/>
              </w:rPr>
              <w:t xml:space="preserve">t igazolta, </w:t>
            </w:r>
            <w:r w:rsidR="00EC78C6">
              <w:rPr>
                <w:sz w:val="20"/>
                <w:szCs w:val="20"/>
              </w:rPr>
              <w:t>a szennyvízcsat</w:t>
            </w:r>
            <w:r w:rsidR="00D42901">
              <w:rPr>
                <w:sz w:val="20"/>
                <w:szCs w:val="20"/>
              </w:rPr>
              <w:t>ornázás díja a vállalkozó</w:t>
            </w:r>
            <w:r w:rsidR="00EC78C6">
              <w:rPr>
                <w:sz w:val="20"/>
                <w:szCs w:val="20"/>
              </w:rPr>
              <w:t xml:space="preserve"> </w:t>
            </w:r>
            <w:r w:rsidR="00D42901">
              <w:rPr>
                <w:sz w:val="20"/>
                <w:szCs w:val="20"/>
              </w:rPr>
              <w:t xml:space="preserve">által benyújtott </w:t>
            </w:r>
            <w:r w:rsidR="00EC78C6">
              <w:rPr>
                <w:sz w:val="20"/>
                <w:szCs w:val="20"/>
              </w:rPr>
              <w:t>számla alapján kifizetésre került</w:t>
            </w:r>
            <w:r w:rsidR="00EC78C6" w:rsidRPr="00E338CE">
              <w:rPr>
                <w:sz w:val="20"/>
                <w:szCs w:val="20"/>
              </w:rPr>
              <w:t xml:space="preserve">. </w:t>
            </w:r>
            <w:r w:rsidR="00C033EE" w:rsidRPr="00E338CE">
              <w:rPr>
                <w:sz w:val="20"/>
                <w:szCs w:val="20"/>
              </w:rPr>
              <w:t xml:space="preserve">             </w:t>
            </w:r>
          </w:p>
          <w:p w:rsidR="00167B73" w:rsidRDefault="00167B73" w:rsidP="00167B73">
            <w:pPr>
              <w:jc w:val="both"/>
              <w:rPr>
                <w:sz w:val="20"/>
                <w:szCs w:val="20"/>
              </w:rPr>
            </w:pPr>
            <w:r w:rsidRPr="00167B73">
              <w:rPr>
                <w:sz w:val="20"/>
                <w:szCs w:val="20"/>
              </w:rPr>
              <w:t>A szabálytalanságok feltárását követően a Képviselő-testület a CVF Kft. ügyvezetőjét azonnali hatállyal felmentette, és felmerült az igény a</w:t>
            </w:r>
            <w:r>
              <w:t xml:space="preserve"> </w:t>
            </w:r>
            <w:r w:rsidRPr="00167B73">
              <w:rPr>
                <w:sz w:val="20"/>
                <w:szCs w:val="20"/>
              </w:rPr>
              <w:t>Projektben résztvevő</w:t>
            </w:r>
            <w:r>
              <w:rPr>
                <w:sz w:val="20"/>
                <w:szCs w:val="20"/>
              </w:rPr>
              <w:t xml:space="preserve">k felelősségének tisztázására. A Polgármester </w:t>
            </w:r>
            <w:r w:rsidR="0018147D">
              <w:rPr>
                <w:sz w:val="20"/>
                <w:szCs w:val="20"/>
              </w:rPr>
              <w:t xml:space="preserve">fentiek alapján </w:t>
            </w:r>
            <w:r>
              <w:rPr>
                <w:sz w:val="20"/>
                <w:szCs w:val="20"/>
              </w:rPr>
              <w:t>rendőrségi feljelentést tett.</w:t>
            </w:r>
            <w:r w:rsidRPr="00167B73">
              <w:rPr>
                <w:sz w:val="20"/>
                <w:szCs w:val="20"/>
              </w:rPr>
              <w:t xml:space="preserve">    </w:t>
            </w:r>
          </w:p>
          <w:p w:rsidR="00013FC8" w:rsidRDefault="0039197C" w:rsidP="00167B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ellenőrzés megállapította, hogy a CVF ügyvezetője a Projektet kezelése során nem tette meg azokat az intézkedéseket, melyek a sikeres elszámolást eredménye</w:t>
            </w:r>
            <w:r w:rsidR="00C24EEF">
              <w:rPr>
                <w:sz w:val="20"/>
                <w:szCs w:val="20"/>
              </w:rPr>
              <w:t>zhették volna</w:t>
            </w:r>
            <w:r w:rsidR="007A3963">
              <w:rPr>
                <w:sz w:val="20"/>
                <w:szCs w:val="20"/>
              </w:rPr>
              <w:t>.</w:t>
            </w:r>
            <w:r w:rsidR="00C24EEF">
              <w:rPr>
                <w:sz w:val="20"/>
                <w:szCs w:val="20"/>
              </w:rPr>
              <w:t xml:space="preserve"> </w:t>
            </w:r>
            <w:r w:rsidR="007A3963" w:rsidRPr="007A3963">
              <w:rPr>
                <w:sz w:val="20"/>
                <w:szCs w:val="20"/>
              </w:rPr>
              <w:t>A Projekthez kapcsolódó elszámolási határidőket nem tartotta be, a szükséges határidő módosításokat időben nem kezdeményezte az Irányító Hatóságnál, és ezáltal a támogatási összeg vissz</w:t>
            </w:r>
            <w:r w:rsidR="007A3963">
              <w:rPr>
                <w:sz w:val="20"/>
                <w:szCs w:val="20"/>
              </w:rPr>
              <w:t xml:space="preserve">afizetését kockáztatta. </w:t>
            </w:r>
            <w:r w:rsidR="00C24EEF">
              <w:rPr>
                <w:sz w:val="20"/>
                <w:szCs w:val="20"/>
              </w:rPr>
              <w:t xml:space="preserve">Az Alapítónak, Polgármesternek </w:t>
            </w:r>
            <w:r w:rsidR="000E1849">
              <w:rPr>
                <w:sz w:val="20"/>
                <w:szCs w:val="20"/>
              </w:rPr>
              <w:t>nem adott</w:t>
            </w:r>
            <w:r w:rsidR="00FB3F43" w:rsidRPr="00FB3F43">
              <w:rPr>
                <w:sz w:val="20"/>
                <w:szCs w:val="20"/>
              </w:rPr>
              <w:t xml:space="preserve"> </w:t>
            </w:r>
            <w:r w:rsidR="007A3963">
              <w:rPr>
                <w:sz w:val="20"/>
                <w:szCs w:val="20"/>
              </w:rPr>
              <w:t>valós tájékoztatást</w:t>
            </w:r>
            <w:r w:rsidR="00DB6F53">
              <w:rPr>
                <w:sz w:val="20"/>
                <w:szCs w:val="20"/>
              </w:rPr>
              <w:t xml:space="preserve"> a Projekt helyzetéről</w:t>
            </w:r>
            <w:r w:rsidR="00FB3F43" w:rsidRPr="00FB3F43">
              <w:rPr>
                <w:sz w:val="20"/>
                <w:szCs w:val="20"/>
              </w:rPr>
              <w:t>.</w:t>
            </w:r>
          </w:p>
          <w:p w:rsidR="00167B73" w:rsidRPr="00167B73" w:rsidRDefault="0039197C" w:rsidP="00167B7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167B73" w:rsidRPr="00167B73">
              <w:rPr>
                <w:sz w:val="20"/>
                <w:szCs w:val="20"/>
              </w:rPr>
              <w:t xml:space="preserve"> szervezetben a szakmai munka szakszerűsége és szervezettsége nem vol</w:t>
            </w:r>
            <w:r>
              <w:rPr>
                <w:sz w:val="20"/>
                <w:szCs w:val="20"/>
              </w:rPr>
              <w:t xml:space="preserve">t kellően biztosított, a </w:t>
            </w:r>
            <w:r w:rsidR="00167B73" w:rsidRPr="00167B73">
              <w:rPr>
                <w:sz w:val="20"/>
                <w:szCs w:val="20"/>
              </w:rPr>
              <w:t>Pénz</w:t>
            </w:r>
            <w:r>
              <w:rPr>
                <w:sz w:val="20"/>
                <w:szCs w:val="20"/>
              </w:rPr>
              <w:t>ügyi Irodával az</w:t>
            </w:r>
            <w:r w:rsidR="00167B73" w:rsidRPr="00167B73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nformációáramlás nem volt megfelelő</w:t>
            </w:r>
            <w:r w:rsidR="00167B73" w:rsidRPr="00167B73">
              <w:rPr>
                <w:sz w:val="20"/>
                <w:szCs w:val="20"/>
              </w:rPr>
              <w:t>. A támogatói okiratok módosításai nem állta</w:t>
            </w:r>
            <w:r w:rsidR="00FB3F43">
              <w:rPr>
                <w:sz w:val="20"/>
                <w:szCs w:val="20"/>
              </w:rPr>
              <w:t>k az iroda</w:t>
            </w:r>
            <w:r>
              <w:rPr>
                <w:sz w:val="20"/>
                <w:szCs w:val="20"/>
              </w:rPr>
              <w:t xml:space="preserve"> rendelkezésre, a</w:t>
            </w:r>
            <w:r w:rsidR="00167B73" w:rsidRPr="00167B73">
              <w:rPr>
                <w:sz w:val="20"/>
                <w:szCs w:val="20"/>
              </w:rPr>
              <w:t xml:space="preserve"> közműépítés számláiról 2024. februárig az irodának nem volt tudomása, mivel a kivitelezők a számlákat az ügyvezetőnek adták át.  Az ellenőrzés lezárásának időpontjában rendelkezésre álló információk alapján a Projekt elszámolásának f</w:t>
            </w:r>
            <w:r w:rsidR="00FB3F43">
              <w:rPr>
                <w:sz w:val="20"/>
                <w:szCs w:val="20"/>
              </w:rPr>
              <w:t>eltételei nem állt</w:t>
            </w:r>
            <w:r w:rsidR="00F34616">
              <w:rPr>
                <w:sz w:val="20"/>
                <w:szCs w:val="20"/>
              </w:rPr>
              <w:t xml:space="preserve">ak fenn, a </w:t>
            </w:r>
            <w:r w:rsidR="00167B73" w:rsidRPr="00167B73">
              <w:rPr>
                <w:sz w:val="20"/>
                <w:szCs w:val="20"/>
              </w:rPr>
              <w:t xml:space="preserve">Projekt eredményes lezárását és a </w:t>
            </w:r>
            <w:r w:rsidR="00F34616">
              <w:rPr>
                <w:sz w:val="20"/>
                <w:szCs w:val="20"/>
              </w:rPr>
              <w:t>támogatás elszámolását több olyan tényező befolyásolta</w:t>
            </w:r>
            <w:r w:rsidR="00167B73" w:rsidRPr="00167B73">
              <w:rPr>
                <w:sz w:val="20"/>
                <w:szCs w:val="20"/>
              </w:rPr>
              <w:t>, melyek közül bármely nem</w:t>
            </w:r>
            <w:r w:rsidR="00F34616">
              <w:rPr>
                <w:sz w:val="20"/>
                <w:szCs w:val="20"/>
              </w:rPr>
              <w:t xml:space="preserve"> teljesítése </w:t>
            </w:r>
            <w:r w:rsidR="00167B73" w:rsidRPr="00167B73">
              <w:rPr>
                <w:sz w:val="20"/>
                <w:szCs w:val="20"/>
              </w:rPr>
              <w:t>visszafizetés</w:t>
            </w:r>
            <w:r w:rsidR="00F34616">
              <w:rPr>
                <w:sz w:val="20"/>
                <w:szCs w:val="20"/>
              </w:rPr>
              <w:t>t kockáztatta:</w:t>
            </w:r>
          </w:p>
          <w:p w:rsidR="00F34616" w:rsidRPr="00F34616" w:rsidRDefault="00F34616" w:rsidP="00F34616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F156AE">
              <w:rPr>
                <w:sz w:val="20"/>
                <w:szCs w:val="20"/>
              </w:rPr>
              <w:t>A projekt fizikai befejezésének</w:t>
            </w:r>
            <w:r>
              <w:rPr>
                <w:sz w:val="20"/>
                <w:szCs w:val="20"/>
              </w:rPr>
              <w:t xml:space="preserve"> határideje 2023</w:t>
            </w:r>
            <w:r w:rsidRPr="00F34616">
              <w:rPr>
                <w:sz w:val="20"/>
                <w:szCs w:val="20"/>
              </w:rPr>
              <w:t>.06.30.-án lejárt, a támogatói okirat módosítása iránti kérelmet az ügyvezető olyan időpontban nyújtotta be, amikor a támogatói okirat módosítása már nem valósulhatott meg.</w:t>
            </w:r>
            <w:r>
              <w:rPr>
                <w:sz w:val="20"/>
                <w:szCs w:val="20"/>
              </w:rPr>
              <w:t xml:space="preserve"> /2023.12.31./</w:t>
            </w:r>
          </w:p>
          <w:p w:rsidR="00F34616" w:rsidRPr="00F34616" w:rsidRDefault="00F34616" w:rsidP="00F34616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F34616">
              <w:rPr>
                <w:sz w:val="20"/>
                <w:szCs w:val="20"/>
              </w:rPr>
              <w:t>A Hatósági engedélyek iránti eljárások lefolytatását az ügyvezető későn indította el, az engedélye</w:t>
            </w:r>
            <w:r w:rsidR="00D0063D">
              <w:rPr>
                <w:sz w:val="20"/>
                <w:szCs w:val="20"/>
              </w:rPr>
              <w:t xml:space="preserve">k a projekt lezárásakor sem álltak </w:t>
            </w:r>
            <w:r w:rsidRPr="00F34616">
              <w:rPr>
                <w:sz w:val="20"/>
                <w:szCs w:val="20"/>
              </w:rPr>
              <w:t>rendelkezésre</w:t>
            </w:r>
            <w:r w:rsidR="0018147D">
              <w:rPr>
                <w:sz w:val="20"/>
                <w:szCs w:val="20"/>
              </w:rPr>
              <w:t>.</w:t>
            </w:r>
            <w:r w:rsidRPr="00F34616">
              <w:rPr>
                <w:sz w:val="20"/>
                <w:szCs w:val="20"/>
              </w:rPr>
              <w:t xml:space="preserve">    </w:t>
            </w:r>
          </w:p>
          <w:p w:rsidR="00F34616" w:rsidRPr="00F34616" w:rsidRDefault="00F34616" w:rsidP="00F34616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F34616">
              <w:rPr>
                <w:sz w:val="20"/>
                <w:szCs w:val="20"/>
              </w:rPr>
              <w:t xml:space="preserve">A pályázatban vállalt műszaki tartalom nem teljesült, mivel a szolgáltató ház építése elmaradt, a műszaki tartalom csökkentése iránti kérelmet az ügyvezető 2024.02.29-én nyújtotta be az Irányító Hatóságnak.  </w:t>
            </w:r>
          </w:p>
          <w:p w:rsidR="00F34616" w:rsidRPr="00F34616" w:rsidRDefault="00F34616" w:rsidP="00F34616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F34616">
              <w:rPr>
                <w:sz w:val="20"/>
                <w:szCs w:val="20"/>
              </w:rPr>
              <w:t xml:space="preserve">A közműfejlesztés nem valósult meg, mivel a lebonyolítás fizikai ideje nem tette lehetővé. </w:t>
            </w:r>
          </w:p>
          <w:p w:rsidR="00702318" w:rsidRPr="00FA79F9" w:rsidRDefault="00F34616" w:rsidP="00702318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F34616">
              <w:rPr>
                <w:sz w:val="20"/>
                <w:szCs w:val="20"/>
              </w:rPr>
              <w:t>A Projektben vállalt monitoring mutatók /indikátorok/ nem teljesültek.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27" w:rsidRPr="008A7027" w:rsidRDefault="00C033EE" w:rsidP="00ED0E87">
            <w:pPr>
              <w:jc w:val="both"/>
              <w:rPr>
                <w:sz w:val="20"/>
                <w:szCs w:val="20"/>
              </w:rPr>
            </w:pPr>
            <w:r w:rsidRPr="008A7027">
              <w:rPr>
                <w:sz w:val="20"/>
                <w:szCs w:val="20"/>
                <w:u w:val="single"/>
              </w:rPr>
              <w:t>Javaslat</w:t>
            </w:r>
            <w:r w:rsidR="008A7027" w:rsidRPr="008A7027">
              <w:rPr>
                <w:sz w:val="20"/>
                <w:szCs w:val="20"/>
                <w:u w:val="single"/>
              </w:rPr>
              <w:t>ok</w:t>
            </w:r>
            <w:r w:rsidRPr="008A7027">
              <w:rPr>
                <w:sz w:val="20"/>
                <w:szCs w:val="20"/>
                <w:u w:val="single"/>
              </w:rPr>
              <w:t>:</w:t>
            </w:r>
            <w:r w:rsidRPr="008A7027">
              <w:rPr>
                <w:sz w:val="20"/>
                <w:szCs w:val="20"/>
              </w:rPr>
              <w:t xml:space="preserve"> </w:t>
            </w:r>
          </w:p>
          <w:p w:rsidR="008A7027" w:rsidRDefault="008A7027" w:rsidP="00ED0E87">
            <w:pPr>
              <w:jc w:val="both"/>
              <w:rPr>
                <w:sz w:val="20"/>
                <w:szCs w:val="20"/>
              </w:rPr>
            </w:pPr>
          </w:p>
          <w:p w:rsidR="008A7027" w:rsidRPr="00ED0E87" w:rsidRDefault="008A7027" w:rsidP="003C0F9F">
            <w:pPr>
              <w:jc w:val="both"/>
              <w:rPr>
                <w:sz w:val="20"/>
                <w:szCs w:val="20"/>
              </w:rPr>
            </w:pPr>
            <w:r w:rsidRPr="00ED0E87">
              <w:rPr>
                <w:sz w:val="20"/>
                <w:szCs w:val="20"/>
              </w:rPr>
              <w:t>CVF Kft.-</w:t>
            </w:r>
            <w:proofErr w:type="spellStart"/>
            <w:r w:rsidRPr="00ED0E87">
              <w:rPr>
                <w:sz w:val="20"/>
                <w:szCs w:val="20"/>
              </w:rPr>
              <w:t>hez</w:t>
            </w:r>
            <w:proofErr w:type="spellEnd"/>
            <w:r w:rsidRPr="00ED0E87">
              <w:rPr>
                <w:sz w:val="20"/>
                <w:szCs w:val="20"/>
              </w:rPr>
              <w:t xml:space="preserve"> rendelt feladatellátás módjának felülvizsgála</w:t>
            </w:r>
            <w:r w:rsidR="003C0F9F">
              <w:rPr>
                <w:sz w:val="20"/>
                <w:szCs w:val="20"/>
              </w:rPr>
              <w:t xml:space="preserve">ta. </w:t>
            </w:r>
          </w:p>
          <w:p w:rsidR="008A7027" w:rsidRPr="008A7027" w:rsidRDefault="008A7027" w:rsidP="00ED0E87">
            <w:pPr>
              <w:jc w:val="both"/>
              <w:rPr>
                <w:sz w:val="20"/>
                <w:szCs w:val="20"/>
              </w:rPr>
            </w:pPr>
          </w:p>
          <w:p w:rsidR="00C033EE" w:rsidRPr="008A7027" w:rsidRDefault="00C033EE" w:rsidP="00ED0E87">
            <w:pPr>
              <w:jc w:val="both"/>
              <w:rPr>
                <w:sz w:val="20"/>
                <w:szCs w:val="20"/>
              </w:rPr>
            </w:pPr>
            <w:r w:rsidRPr="008A7027">
              <w:rPr>
                <w:sz w:val="20"/>
                <w:szCs w:val="20"/>
              </w:rPr>
              <w:t>A műszaki ellenőr felelősségének tisztázása</w:t>
            </w:r>
            <w:r w:rsidR="008A7027" w:rsidRPr="008A7027">
              <w:rPr>
                <w:sz w:val="20"/>
                <w:szCs w:val="20"/>
              </w:rPr>
              <w:t>. /</w:t>
            </w:r>
            <w:r w:rsidRPr="008A7027">
              <w:rPr>
                <w:sz w:val="20"/>
                <w:szCs w:val="20"/>
              </w:rPr>
              <w:t>rendőrségi feljele</w:t>
            </w:r>
            <w:r w:rsidR="008A7027" w:rsidRPr="008A7027">
              <w:rPr>
                <w:sz w:val="20"/>
                <w:szCs w:val="20"/>
              </w:rPr>
              <w:t>ntés tárgyához tartozik/</w:t>
            </w:r>
            <w:r w:rsidRPr="008A7027">
              <w:rPr>
                <w:sz w:val="20"/>
                <w:szCs w:val="20"/>
              </w:rPr>
              <w:t xml:space="preserve">     </w:t>
            </w:r>
            <w:r w:rsidR="00ED0E87" w:rsidRPr="008A7027">
              <w:rPr>
                <w:sz w:val="20"/>
                <w:szCs w:val="20"/>
              </w:rPr>
              <w:t xml:space="preserve">  </w:t>
            </w:r>
          </w:p>
          <w:p w:rsidR="00C033EE" w:rsidRDefault="00C033EE" w:rsidP="00ED0E87">
            <w:pPr>
              <w:jc w:val="both"/>
              <w:rPr>
                <w:sz w:val="20"/>
                <w:szCs w:val="20"/>
                <w:u w:val="single"/>
              </w:rPr>
            </w:pPr>
          </w:p>
          <w:p w:rsidR="00C033EE" w:rsidRDefault="003C0F9F" w:rsidP="00ED0E87">
            <w:pPr>
              <w:jc w:val="both"/>
              <w:rPr>
                <w:sz w:val="20"/>
                <w:szCs w:val="20"/>
              </w:rPr>
            </w:pPr>
            <w:r w:rsidRPr="003C0F9F">
              <w:rPr>
                <w:sz w:val="20"/>
                <w:szCs w:val="20"/>
              </w:rPr>
              <w:t>Olyan nyilvá</w:t>
            </w:r>
            <w:r>
              <w:rPr>
                <w:sz w:val="20"/>
                <w:szCs w:val="20"/>
              </w:rPr>
              <w:t>ntartási rendszer kialakítása</w:t>
            </w:r>
            <w:r w:rsidRPr="003C0F9F">
              <w:rPr>
                <w:sz w:val="20"/>
                <w:szCs w:val="20"/>
              </w:rPr>
              <w:t xml:space="preserve">, melyben a kötelezettségvállalás gazdasági eseményein túlmenően, a támogatói okirat adatai is kerüljenek rögzítésre.     </w:t>
            </w:r>
          </w:p>
          <w:p w:rsidR="003C0F9F" w:rsidRDefault="003C0F9F" w:rsidP="00ED0E87">
            <w:pPr>
              <w:jc w:val="both"/>
              <w:rPr>
                <w:sz w:val="20"/>
                <w:szCs w:val="20"/>
                <w:u w:val="single"/>
              </w:rPr>
            </w:pPr>
          </w:p>
          <w:p w:rsidR="00ED0E87" w:rsidRDefault="00965B33" w:rsidP="00ED0E87">
            <w:pPr>
              <w:jc w:val="both"/>
              <w:rPr>
                <w:sz w:val="20"/>
                <w:szCs w:val="20"/>
              </w:rPr>
            </w:pPr>
            <w:r w:rsidRPr="00965B33">
              <w:rPr>
                <w:sz w:val="20"/>
                <w:szCs w:val="20"/>
              </w:rPr>
              <w:t>Bírálóbi</w:t>
            </w:r>
            <w:r>
              <w:rPr>
                <w:sz w:val="20"/>
                <w:szCs w:val="20"/>
              </w:rPr>
              <w:t>zottság tagjainak figyelemfelhívása arra</w:t>
            </w:r>
            <w:r w:rsidRPr="00965B33">
              <w:rPr>
                <w:sz w:val="20"/>
                <w:szCs w:val="20"/>
              </w:rPr>
              <w:t xml:space="preserve">, hogy a közbeszerzési eljárás előkészítésében körültekintőbben járjanak el, szorosabban közreműködjenek a közbeszerzés tárgya szerinti szakértelmet biztosító személlyel vagy szervezettel, kérjenek be vizsgálatra minden olyan dokumentumot mely az eljárás szabályszerűségét befolyásolja, és csak ezek ismeretében tegyenek javaslatot a döntéshozónak. </w:t>
            </w:r>
          </w:p>
          <w:p w:rsidR="00C06B21" w:rsidRPr="00704D2C" w:rsidRDefault="00C06B21" w:rsidP="00ED0E87">
            <w:pPr>
              <w:jc w:val="both"/>
              <w:rPr>
                <w:sz w:val="20"/>
                <w:szCs w:val="20"/>
              </w:rPr>
            </w:pPr>
          </w:p>
          <w:p w:rsidR="003D3068" w:rsidRPr="00C06B21" w:rsidRDefault="003D3068" w:rsidP="003D3068">
            <w:pPr>
              <w:jc w:val="both"/>
              <w:rPr>
                <w:sz w:val="20"/>
                <w:szCs w:val="20"/>
              </w:rPr>
            </w:pPr>
            <w:r w:rsidRPr="00C06B21">
              <w:rPr>
                <w:sz w:val="20"/>
                <w:szCs w:val="20"/>
              </w:rPr>
              <w:t>Az önkormányzat és a pályázatkezelő szervezet közötti kontrollfolyamatok hatékonyságának felülvizsgálata, olyan monitoring rendszer kialakítása, melyben a folyamatok/tevékenységek/</w:t>
            </w:r>
            <w:r w:rsidR="00C06B21">
              <w:rPr>
                <w:sz w:val="20"/>
                <w:szCs w:val="20"/>
              </w:rPr>
              <w:t xml:space="preserve"> </w:t>
            </w:r>
            <w:r w:rsidRPr="00C06B21">
              <w:rPr>
                <w:sz w:val="20"/>
                <w:szCs w:val="20"/>
              </w:rPr>
              <w:t xml:space="preserve">feladatok nyomon követése elősegíti a döntéshozó számára a döntéshozatalt. </w:t>
            </w:r>
          </w:p>
          <w:p w:rsidR="003D3068" w:rsidRDefault="003D3068" w:rsidP="003D3068">
            <w:pPr>
              <w:jc w:val="both"/>
            </w:pPr>
          </w:p>
          <w:p w:rsidR="00ED0E87" w:rsidRPr="00ED0E87" w:rsidRDefault="00ED0E87" w:rsidP="00ED0E87">
            <w:pPr>
              <w:jc w:val="both"/>
              <w:rPr>
                <w:sz w:val="20"/>
                <w:szCs w:val="20"/>
              </w:rPr>
            </w:pPr>
            <w:r w:rsidRPr="00ED0E87">
              <w:rPr>
                <w:sz w:val="20"/>
                <w:szCs w:val="20"/>
              </w:rPr>
              <w:t xml:space="preserve">   </w:t>
            </w:r>
          </w:p>
          <w:p w:rsidR="00402950" w:rsidRDefault="00ED0E87" w:rsidP="00965B33">
            <w:pPr>
              <w:jc w:val="both"/>
              <w:rPr>
                <w:sz w:val="20"/>
                <w:szCs w:val="20"/>
              </w:rPr>
            </w:pPr>
            <w:r>
              <w:t xml:space="preserve">     </w:t>
            </w:r>
          </w:p>
          <w:p w:rsidR="0058472B" w:rsidRDefault="0058472B" w:rsidP="00502DA8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8472B" w:rsidRPr="00F87E4B" w:rsidRDefault="008D459E" w:rsidP="00704D2C">
            <w:pPr>
              <w:jc w:val="both"/>
              <w:rPr>
                <w:sz w:val="20"/>
                <w:szCs w:val="20"/>
              </w:rPr>
            </w:pPr>
            <w:r w:rsidRPr="005D3F15">
              <w:t xml:space="preserve">     </w:t>
            </w:r>
          </w:p>
        </w:tc>
      </w:tr>
      <w:tr w:rsidR="004B2796" w:rsidRPr="00BF68CF" w:rsidTr="008D6A83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96" w:rsidRPr="00F1350F" w:rsidRDefault="004B2796" w:rsidP="009B1091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1350F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VEKOP 1.2.2-15-2016-00005 számú, Ipari területek bővítése az északi ipari kereskedelmi övezetben Cegléden című projekt szabályszerűségének ellenőrzése, a 118/2024. (IV.18.) Ök. határozatban foglalt szempontok alapján.</w:t>
            </w:r>
          </w:p>
          <w:p w:rsidR="007738A4" w:rsidRPr="00F1350F" w:rsidRDefault="007738A4" w:rsidP="007738A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1350F">
              <w:rPr>
                <w:sz w:val="20"/>
                <w:szCs w:val="20"/>
              </w:rPr>
              <w:t>Az ellenőrzés a 7534/5/20</w:t>
            </w:r>
            <w:r w:rsidR="00F1350F" w:rsidRPr="00F1350F">
              <w:rPr>
                <w:sz w:val="20"/>
                <w:szCs w:val="20"/>
              </w:rPr>
              <w:t>24. sz. ellenőrzési jelentéssel összhangban</w:t>
            </w:r>
            <w:r w:rsidRPr="00F1350F">
              <w:rPr>
                <w:sz w:val="20"/>
                <w:szCs w:val="20"/>
              </w:rPr>
              <w:t xml:space="preserve"> megállapította, hogy a </w:t>
            </w:r>
            <w:r w:rsidRPr="00F1350F">
              <w:rPr>
                <w:rFonts w:eastAsia="Calibri"/>
                <w:sz w:val="20"/>
                <w:szCs w:val="20"/>
                <w:lang w:eastAsia="en-US"/>
              </w:rPr>
              <w:t>CVF ügyvezetőjének irányába a munkáltatói jogokat a Képviselő-testület gyakorolja, az egyéb mun</w:t>
            </w:r>
            <w:r w:rsidR="00F1350F" w:rsidRPr="00F1350F">
              <w:rPr>
                <w:rFonts w:eastAsia="Calibri"/>
                <w:sz w:val="20"/>
                <w:szCs w:val="20"/>
                <w:lang w:eastAsia="en-US"/>
              </w:rPr>
              <w:t xml:space="preserve">káltatói jogokat a Polgármester. </w:t>
            </w:r>
          </w:p>
          <w:p w:rsidR="00F1350F" w:rsidRDefault="00AA0C51" w:rsidP="00F1350F">
            <w:pPr>
              <w:jc w:val="both"/>
              <w:rPr>
                <w:sz w:val="20"/>
                <w:szCs w:val="20"/>
              </w:rPr>
            </w:pPr>
            <w:r w:rsidRPr="00F1350F">
              <w:rPr>
                <w:sz w:val="20"/>
                <w:szCs w:val="20"/>
              </w:rPr>
              <w:t xml:space="preserve">Az egyéb munkáltatói jogkör gyakorlása tekintetében irányadó </w:t>
            </w:r>
            <w:r w:rsidR="0018147D">
              <w:rPr>
                <w:sz w:val="20"/>
                <w:szCs w:val="20"/>
              </w:rPr>
              <w:t xml:space="preserve">jogszabály az </w:t>
            </w:r>
            <w:proofErr w:type="spellStart"/>
            <w:r w:rsidRPr="00F1350F">
              <w:rPr>
                <w:sz w:val="20"/>
                <w:szCs w:val="20"/>
              </w:rPr>
              <w:t>Mötv</w:t>
            </w:r>
            <w:proofErr w:type="spellEnd"/>
            <w:r w:rsidRPr="00F1350F">
              <w:rPr>
                <w:sz w:val="20"/>
                <w:szCs w:val="20"/>
              </w:rPr>
              <w:t xml:space="preserve">. /2011. évi CLXXXIX tv. Magyarország helyi önkormányzatairól/ </w:t>
            </w:r>
            <w:r w:rsidR="00F1350F" w:rsidRPr="00F1350F">
              <w:rPr>
                <w:sz w:val="20"/>
                <w:szCs w:val="20"/>
              </w:rPr>
              <w:t xml:space="preserve">A munkáltató ellenőrzési jogosítványait az általános hatályú Mt. </w:t>
            </w:r>
            <w:r w:rsidR="0018147D">
              <w:rPr>
                <w:sz w:val="20"/>
                <w:szCs w:val="20"/>
              </w:rPr>
              <w:t xml:space="preserve">/Munkatörvénykönyve/ </w:t>
            </w:r>
            <w:r w:rsidR="00F1350F" w:rsidRPr="00F1350F">
              <w:rPr>
                <w:sz w:val="20"/>
                <w:szCs w:val="20"/>
              </w:rPr>
              <w:t>szűk körben fejtik ki, hangsúlyozottan az adatvédelmi kérdésekre. Az ügyvezetőre vonatkozó kógens jogszabály /</w:t>
            </w:r>
            <w:proofErr w:type="spellStart"/>
            <w:r w:rsidR="00F1350F" w:rsidRPr="00F1350F">
              <w:rPr>
                <w:sz w:val="20"/>
                <w:szCs w:val="20"/>
              </w:rPr>
              <w:t>Mötv</w:t>
            </w:r>
            <w:proofErr w:type="spellEnd"/>
            <w:r w:rsidR="00F1350F" w:rsidRPr="00F1350F">
              <w:rPr>
                <w:sz w:val="20"/>
                <w:szCs w:val="20"/>
              </w:rPr>
              <w:t>./ az egyéb munkáltatói jogok tartalmát nem fejti ki, sem a munkáltató ellenőrzési jogosítványai, sem egyéb jogosítványok tekintetében</w:t>
            </w:r>
            <w:r w:rsidR="00235797">
              <w:rPr>
                <w:sz w:val="20"/>
                <w:szCs w:val="20"/>
              </w:rPr>
              <w:t>.</w:t>
            </w:r>
            <w:r w:rsidR="00F1350F" w:rsidRPr="00F1350F">
              <w:rPr>
                <w:sz w:val="20"/>
                <w:szCs w:val="20"/>
              </w:rPr>
              <w:t xml:space="preserve"> A munkáltatói jogkör gyakorlása, a jogszabály előírásokkal nem </w:t>
            </w:r>
            <w:r w:rsidR="0018147D">
              <w:rPr>
                <w:sz w:val="20"/>
                <w:szCs w:val="20"/>
              </w:rPr>
              <w:t xml:space="preserve">volt </w:t>
            </w:r>
            <w:r w:rsidR="00F1350F" w:rsidRPr="00F1350F">
              <w:rPr>
                <w:sz w:val="20"/>
                <w:szCs w:val="20"/>
              </w:rPr>
              <w:t xml:space="preserve">ellentétes. </w:t>
            </w:r>
          </w:p>
          <w:p w:rsidR="00F1350F" w:rsidRPr="009206A9" w:rsidRDefault="00F11F36" w:rsidP="00F1350F">
            <w:pPr>
              <w:jc w:val="both"/>
              <w:rPr>
                <w:sz w:val="20"/>
                <w:szCs w:val="20"/>
              </w:rPr>
            </w:pPr>
            <w:r w:rsidRPr="009206A9">
              <w:rPr>
                <w:sz w:val="20"/>
                <w:szCs w:val="20"/>
              </w:rPr>
              <w:t xml:space="preserve">A kötelezettségvállalás szabályszerűségét a kötelezettségvállalás időpontjában fennálló körülmények figyelembevételével értékelte az ellenőrzés. A kötelezettségvállalás időpontjában az Áht. és az </w:t>
            </w:r>
            <w:proofErr w:type="spellStart"/>
            <w:r w:rsidRPr="009206A9">
              <w:rPr>
                <w:sz w:val="20"/>
                <w:szCs w:val="20"/>
              </w:rPr>
              <w:t>Ávr</w:t>
            </w:r>
            <w:proofErr w:type="spellEnd"/>
            <w:r w:rsidRPr="009206A9">
              <w:rPr>
                <w:sz w:val="20"/>
                <w:szCs w:val="20"/>
              </w:rPr>
              <w:t>. előírásai érvényesültek, a pénzügyi teljesítésnek nem volt akadálya, a pályázati támogatásból még fel nem használt összeg az elkülönített bankszámlán rendelkezésre állt. Az aláírási jogosultságok a gazdálkodási szabályzatban foglaltak szerint érvényesültek.</w:t>
            </w:r>
          </w:p>
          <w:p w:rsidR="005B15E2" w:rsidRPr="00FE567E" w:rsidRDefault="005B15E2" w:rsidP="005B15E2">
            <w:pPr>
              <w:jc w:val="both"/>
              <w:rPr>
                <w:sz w:val="20"/>
                <w:szCs w:val="20"/>
              </w:rPr>
            </w:pPr>
            <w:r w:rsidRPr="00EE226E">
              <w:rPr>
                <w:sz w:val="20"/>
                <w:szCs w:val="20"/>
              </w:rPr>
              <w:t>A pályázati keretből felhasznált összeg a Projektben vállalt célok /munkahe</w:t>
            </w:r>
            <w:r w:rsidR="00EE226E" w:rsidRPr="00EE226E">
              <w:rPr>
                <w:sz w:val="20"/>
                <w:szCs w:val="20"/>
              </w:rPr>
              <w:t xml:space="preserve">lyteremtés, gazdaságélénkítés/ </w:t>
            </w:r>
            <w:r w:rsidRPr="00EE226E">
              <w:rPr>
                <w:sz w:val="20"/>
                <w:szCs w:val="20"/>
              </w:rPr>
              <w:t xml:space="preserve">megvalósítását szolgálta. Ebben az értelemben tehát </w:t>
            </w:r>
            <w:r w:rsidR="00A94B34">
              <w:rPr>
                <w:sz w:val="20"/>
                <w:szCs w:val="20"/>
              </w:rPr>
              <w:t xml:space="preserve">a szabálytalanság </w:t>
            </w:r>
            <w:r w:rsidRPr="00EE226E">
              <w:rPr>
                <w:sz w:val="20"/>
                <w:szCs w:val="20"/>
              </w:rPr>
              <w:t>nem pazarlás</w:t>
            </w:r>
            <w:r w:rsidR="00A94B34">
              <w:rPr>
                <w:sz w:val="20"/>
                <w:szCs w:val="20"/>
              </w:rPr>
              <w:t>ként értendő</w:t>
            </w:r>
            <w:r w:rsidRPr="00EE226E">
              <w:rPr>
                <w:sz w:val="20"/>
                <w:szCs w:val="20"/>
              </w:rPr>
              <w:t>, a célra fordított összeg nem volt indokolatlan. Az Irányító Hatóság a szabálytalansági eljárást lezáró értesítésében megállapít</w:t>
            </w:r>
            <w:r w:rsidR="004C38AC">
              <w:rPr>
                <w:sz w:val="20"/>
                <w:szCs w:val="20"/>
              </w:rPr>
              <w:t>otta, hogy</w:t>
            </w:r>
            <w:r w:rsidRPr="00EE226E">
              <w:rPr>
                <w:sz w:val="20"/>
                <w:szCs w:val="20"/>
              </w:rPr>
              <w:t xml:space="preserve">: </w:t>
            </w:r>
            <w:r w:rsidRPr="00FE567E">
              <w:rPr>
                <w:sz w:val="20"/>
                <w:szCs w:val="20"/>
              </w:rPr>
              <w:t xml:space="preserve">„A támogatott tevékenységek megvalósításának részbeni elmulasztása, a projekt befejezési határidejének eredménytelen eltelte okán megállapítható az ÁSZF 7.1.1. </w:t>
            </w:r>
            <w:proofErr w:type="gramStart"/>
            <w:r w:rsidRPr="00FE567E">
              <w:rPr>
                <w:sz w:val="20"/>
                <w:szCs w:val="20"/>
              </w:rPr>
              <w:t>és  7.1.2.</w:t>
            </w:r>
            <w:proofErr w:type="gramEnd"/>
            <w:r w:rsidRPr="00FE567E">
              <w:rPr>
                <w:sz w:val="20"/>
                <w:szCs w:val="20"/>
              </w:rPr>
              <w:t xml:space="preserve"> pontjában foglalt szerződésszegés.”</w:t>
            </w:r>
          </w:p>
          <w:p w:rsidR="00235797" w:rsidRDefault="00235797" w:rsidP="00235797">
            <w:pPr>
              <w:jc w:val="both"/>
              <w:rPr>
                <w:sz w:val="20"/>
                <w:szCs w:val="20"/>
              </w:rPr>
            </w:pPr>
            <w:r w:rsidRPr="00566EA8">
              <w:rPr>
                <w:sz w:val="20"/>
                <w:szCs w:val="20"/>
              </w:rPr>
              <w:t>A</w:t>
            </w:r>
            <w:r w:rsidR="00566EA8">
              <w:rPr>
                <w:sz w:val="20"/>
                <w:szCs w:val="20"/>
              </w:rPr>
              <w:t>z ellenőrzés megállapította, hogy a</w:t>
            </w:r>
            <w:r w:rsidRPr="00566EA8">
              <w:rPr>
                <w:sz w:val="20"/>
                <w:szCs w:val="20"/>
              </w:rPr>
              <w:t xml:space="preserve"> megelőző jelentésben nem állhat</w:t>
            </w:r>
            <w:r w:rsidR="00F8664E">
              <w:rPr>
                <w:sz w:val="20"/>
                <w:szCs w:val="20"/>
              </w:rPr>
              <w:t>ott</w:t>
            </w:r>
            <w:r w:rsidRPr="00566EA8">
              <w:rPr>
                <w:sz w:val="20"/>
                <w:szCs w:val="20"/>
              </w:rPr>
              <w:t xml:space="preserve"> fenn ellentmondás az aláírt nyilatkozat és a jelentés megállapítása között, különös tekintettel arra, hogy a jelentésben a nyilatkozatot az ellenőrzés nem taglal</w:t>
            </w:r>
            <w:r w:rsidR="00A94B34">
              <w:rPr>
                <w:sz w:val="20"/>
                <w:szCs w:val="20"/>
              </w:rPr>
              <w:t>t</w:t>
            </w:r>
            <w:r w:rsidRPr="00566EA8">
              <w:rPr>
                <w:sz w:val="20"/>
                <w:szCs w:val="20"/>
              </w:rPr>
              <w:t xml:space="preserve">a. </w:t>
            </w:r>
          </w:p>
          <w:p w:rsidR="00DF1AC1" w:rsidRPr="00DF1AC1" w:rsidRDefault="00DF1AC1" w:rsidP="00DF1AC1">
            <w:pPr>
              <w:jc w:val="both"/>
              <w:rPr>
                <w:sz w:val="20"/>
                <w:szCs w:val="20"/>
              </w:rPr>
            </w:pPr>
            <w:r w:rsidRPr="00DF1AC1">
              <w:rPr>
                <w:sz w:val="20"/>
                <w:szCs w:val="20"/>
              </w:rPr>
              <w:t>Az önkormányzat gazdálkodási szabályzata alapján teljesítésigazolásra</w:t>
            </w:r>
            <w:r>
              <w:rPr>
                <w:sz w:val="20"/>
                <w:szCs w:val="20"/>
              </w:rPr>
              <w:t xml:space="preserve"> a Polgármester </w:t>
            </w:r>
            <w:r w:rsidR="008E10AE">
              <w:rPr>
                <w:sz w:val="20"/>
                <w:szCs w:val="20"/>
              </w:rPr>
              <w:t xml:space="preserve">volt </w:t>
            </w:r>
            <w:r>
              <w:rPr>
                <w:sz w:val="20"/>
                <w:szCs w:val="20"/>
              </w:rPr>
              <w:t xml:space="preserve">jogosult. </w:t>
            </w:r>
            <w:r w:rsidRPr="00DF1AC1">
              <w:rPr>
                <w:sz w:val="20"/>
                <w:szCs w:val="20"/>
              </w:rPr>
              <w:t>A teljesítésigazolást a CVF Kft. ügyvezetője nyújtotta be aláírásra a Polgármesternek, valótlan tartalommal</w:t>
            </w:r>
            <w:r w:rsidR="001238A7">
              <w:rPr>
                <w:sz w:val="20"/>
                <w:szCs w:val="20"/>
              </w:rPr>
              <w:t>.</w:t>
            </w:r>
            <w:r w:rsidRPr="00DF1AC1">
              <w:rPr>
                <w:sz w:val="20"/>
                <w:szCs w:val="20"/>
              </w:rPr>
              <w:t xml:space="preserve"> </w:t>
            </w:r>
            <w:r w:rsidR="001238A7">
              <w:rPr>
                <w:sz w:val="20"/>
                <w:szCs w:val="20"/>
              </w:rPr>
              <w:t>M</w:t>
            </w:r>
            <w:r w:rsidRPr="00DF1AC1">
              <w:rPr>
                <w:sz w:val="20"/>
                <w:szCs w:val="20"/>
              </w:rPr>
              <w:t xml:space="preserve">ivel az önkormányzat megbízott műszaki ellenőre </w:t>
            </w:r>
            <w:r w:rsidR="001238A7">
              <w:rPr>
                <w:sz w:val="20"/>
                <w:szCs w:val="20"/>
              </w:rPr>
              <w:t xml:space="preserve">is </w:t>
            </w:r>
            <w:r w:rsidRPr="00DF1AC1">
              <w:rPr>
                <w:sz w:val="20"/>
                <w:szCs w:val="20"/>
              </w:rPr>
              <w:t>a dokumentumon igazolta a munka elvégzését</w:t>
            </w:r>
            <w:r w:rsidR="001238A7">
              <w:rPr>
                <w:sz w:val="20"/>
                <w:szCs w:val="20"/>
              </w:rPr>
              <w:t>, a teljesítést a Polgármester igazolta</w:t>
            </w:r>
            <w:r w:rsidRPr="00DF1AC1">
              <w:rPr>
                <w:sz w:val="20"/>
                <w:szCs w:val="20"/>
              </w:rPr>
              <w:t xml:space="preserve">. </w:t>
            </w:r>
          </w:p>
          <w:p w:rsidR="00D15F93" w:rsidRDefault="00677437" w:rsidP="00D15F93">
            <w:pPr>
              <w:jc w:val="both"/>
              <w:rPr>
                <w:sz w:val="20"/>
                <w:szCs w:val="20"/>
              </w:rPr>
            </w:pPr>
            <w:r w:rsidRPr="006D4118">
              <w:rPr>
                <w:sz w:val="20"/>
                <w:szCs w:val="20"/>
              </w:rPr>
              <w:t>Az ellenőrzés megállapította, hogy a Z+R Consulting Kft.-vel létrejött szerződés fenntarthatóságának kérdése nem szűkíthető le az Ipari Park II Projektre, mivel a Megbízott ide kapcsolódó tevékenysége nem fed</w:t>
            </w:r>
            <w:r w:rsidR="0021620F">
              <w:rPr>
                <w:sz w:val="20"/>
                <w:szCs w:val="20"/>
              </w:rPr>
              <w:t>te</w:t>
            </w:r>
            <w:r w:rsidRPr="006D4118">
              <w:rPr>
                <w:sz w:val="20"/>
                <w:szCs w:val="20"/>
              </w:rPr>
              <w:t xml:space="preserve"> le a megbízás tárgyát képező összes feladatát,</w:t>
            </w:r>
            <w:r w:rsidR="0021620F">
              <w:rPr>
                <w:sz w:val="20"/>
                <w:szCs w:val="20"/>
              </w:rPr>
              <w:t xml:space="preserve"> így </w:t>
            </w:r>
            <w:r w:rsidRPr="006D4118">
              <w:rPr>
                <w:sz w:val="20"/>
                <w:szCs w:val="20"/>
              </w:rPr>
              <w:t xml:space="preserve">a tevékenység mérését objektíven </w:t>
            </w:r>
            <w:r w:rsidR="0021620F">
              <w:rPr>
                <w:sz w:val="20"/>
                <w:szCs w:val="20"/>
              </w:rPr>
              <w:t xml:space="preserve">az ellenőrzés </w:t>
            </w:r>
            <w:r w:rsidRPr="006D4118">
              <w:rPr>
                <w:sz w:val="20"/>
                <w:szCs w:val="20"/>
              </w:rPr>
              <w:t>nem tud</w:t>
            </w:r>
            <w:r w:rsidR="0021620F">
              <w:rPr>
                <w:sz w:val="20"/>
                <w:szCs w:val="20"/>
              </w:rPr>
              <w:t>ta</w:t>
            </w:r>
            <w:r w:rsidRPr="006D4118">
              <w:rPr>
                <w:sz w:val="20"/>
                <w:szCs w:val="20"/>
              </w:rPr>
              <w:t xml:space="preserve"> értékelni.</w:t>
            </w:r>
            <w:r w:rsidR="00D15F93">
              <w:rPr>
                <w:sz w:val="20"/>
                <w:szCs w:val="20"/>
              </w:rPr>
              <w:t xml:space="preserve"> </w:t>
            </w:r>
            <w:r w:rsidR="006D4118" w:rsidRPr="006D4118">
              <w:rPr>
                <w:sz w:val="20"/>
                <w:szCs w:val="20"/>
              </w:rPr>
              <w:t>A</w:t>
            </w:r>
            <w:r w:rsidRPr="006D4118">
              <w:rPr>
                <w:sz w:val="20"/>
                <w:szCs w:val="20"/>
              </w:rPr>
              <w:t xml:space="preserve"> Megbízott munkavégzését a szerint kell értékelni, hogy tanácsadói tevékenységével teremt-e hozzáadott értéket a szerződés tárgya szerinti témakörökben, ennek minősítésére a teljesítésigazoló Polgármester kompetens.  </w:t>
            </w:r>
          </w:p>
          <w:p w:rsidR="007738A4" w:rsidRPr="007738A4" w:rsidRDefault="00985E57" w:rsidP="00D15F93">
            <w:pPr>
              <w:jc w:val="both"/>
              <w:rPr>
                <w:sz w:val="20"/>
                <w:szCs w:val="20"/>
              </w:rPr>
            </w:pPr>
            <w:r w:rsidRPr="00985E57">
              <w:rPr>
                <w:sz w:val="20"/>
                <w:szCs w:val="20"/>
              </w:rPr>
              <w:t>A projekt sikertelen lezárása és a visszafizetési kötelezettség</w:t>
            </w:r>
            <w:r>
              <w:rPr>
                <w:sz w:val="20"/>
                <w:szCs w:val="20"/>
              </w:rPr>
              <w:t xml:space="preserve"> indokolt</w:t>
            </w:r>
            <w:r w:rsidRPr="00985E57">
              <w:rPr>
                <w:sz w:val="20"/>
                <w:szCs w:val="20"/>
              </w:rPr>
              <w:t>a megvizsgálni az önkormányzatnál, hogy milyen pénzügyi források rendelhetők a kötelezettség</w:t>
            </w:r>
            <w:r w:rsidR="00C2259B">
              <w:rPr>
                <w:sz w:val="20"/>
                <w:szCs w:val="20"/>
              </w:rPr>
              <w:t>vállalás</w:t>
            </w:r>
            <w:r w:rsidRPr="00985E57">
              <w:rPr>
                <w:sz w:val="20"/>
                <w:szCs w:val="20"/>
              </w:rPr>
              <w:t xml:space="preserve"> fedezeté</w:t>
            </w:r>
            <w:r w:rsidR="00C2259B">
              <w:rPr>
                <w:sz w:val="20"/>
                <w:szCs w:val="20"/>
              </w:rPr>
              <w:t>re</w:t>
            </w:r>
            <w:r w:rsidRPr="00985E57">
              <w:rPr>
                <w:sz w:val="20"/>
                <w:szCs w:val="20"/>
              </w:rPr>
              <w:t>. A</w:t>
            </w:r>
            <w:r>
              <w:rPr>
                <w:sz w:val="20"/>
                <w:szCs w:val="20"/>
              </w:rPr>
              <w:t xml:space="preserve"> tartalékképzés meghatározása akkor indokolt, amikor ismert a visszafizetés </w:t>
            </w:r>
            <w:r w:rsidRPr="00985E57">
              <w:rPr>
                <w:sz w:val="20"/>
                <w:szCs w:val="20"/>
              </w:rPr>
              <w:t>pontos összeg</w:t>
            </w:r>
            <w:r>
              <w:rPr>
                <w:sz w:val="20"/>
                <w:szCs w:val="20"/>
              </w:rPr>
              <w:t>e</w:t>
            </w:r>
            <w:r w:rsidR="00F8664E">
              <w:rPr>
                <w:sz w:val="20"/>
                <w:szCs w:val="20"/>
              </w:rPr>
              <w:t xml:space="preserve"> és</w:t>
            </w:r>
            <w:r>
              <w:rPr>
                <w:sz w:val="20"/>
                <w:szCs w:val="20"/>
              </w:rPr>
              <w:t xml:space="preserve"> </w:t>
            </w:r>
            <w:r w:rsidRPr="00985E57">
              <w:rPr>
                <w:sz w:val="20"/>
                <w:szCs w:val="20"/>
              </w:rPr>
              <w:t>ütem</w:t>
            </w:r>
            <w:r w:rsidR="00F8664E">
              <w:rPr>
                <w:sz w:val="20"/>
                <w:szCs w:val="20"/>
              </w:rPr>
              <w:t>ezése,</w:t>
            </w:r>
            <w:r>
              <w:rPr>
                <w:sz w:val="20"/>
                <w:szCs w:val="20"/>
              </w:rPr>
              <w:t xml:space="preserve"> </w:t>
            </w:r>
            <w:r w:rsidR="00F8664E">
              <w:rPr>
                <w:sz w:val="20"/>
                <w:szCs w:val="20"/>
              </w:rPr>
              <w:t xml:space="preserve">valamint, hogy </w:t>
            </w:r>
            <w:r w:rsidRPr="00985E57">
              <w:rPr>
                <w:sz w:val="20"/>
                <w:szCs w:val="20"/>
              </w:rPr>
              <w:t>milyen mértékben fogja terhelni a tárgyévi, vagy a jövő évek költségvetéseit.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0F" w:rsidRPr="00F1350F" w:rsidRDefault="00F1350F" w:rsidP="00F1350F">
            <w:pPr>
              <w:jc w:val="both"/>
              <w:rPr>
                <w:sz w:val="20"/>
                <w:szCs w:val="20"/>
                <w:u w:val="single"/>
              </w:rPr>
            </w:pPr>
            <w:r w:rsidRPr="00F1350F">
              <w:rPr>
                <w:sz w:val="20"/>
                <w:szCs w:val="20"/>
                <w:u w:val="single"/>
              </w:rPr>
              <w:t>Javaslatok</w:t>
            </w:r>
          </w:p>
          <w:p w:rsidR="004B2796" w:rsidRPr="00F87E4B" w:rsidRDefault="004476EB" w:rsidP="004476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kérdésekre adott válaszok nem igényeltek javaslatot.</w:t>
            </w:r>
          </w:p>
        </w:tc>
      </w:tr>
    </w:tbl>
    <w:p w:rsidR="00FC6066" w:rsidRDefault="00FC6066" w:rsidP="00245F0C">
      <w:pPr>
        <w:jc w:val="both"/>
        <w:rPr>
          <w:u w:val="single"/>
        </w:rPr>
      </w:pPr>
    </w:p>
    <w:p w:rsidR="00245F0C" w:rsidRPr="00A342A9" w:rsidRDefault="00245F0C" w:rsidP="00245F0C">
      <w:pPr>
        <w:jc w:val="both"/>
        <w:rPr>
          <w:u w:val="single"/>
        </w:rPr>
      </w:pPr>
      <w:r w:rsidRPr="00A62437">
        <w:rPr>
          <w:u w:val="single"/>
        </w:rPr>
        <w:t xml:space="preserve">II.2./ A belső kontrollrendszer öt elemének értékelése  </w:t>
      </w:r>
      <w:r>
        <w:tab/>
      </w:r>
    </w:p>
    <w:p w:rsidR="00245F0C" w:rsidRDefault="00245F0C" w:rsidP="00245F0C">
      <w:pPr>
        <w:jc w:val="both"/>
      </w:pPr>
      <w:r>
        <w:t>A belső kontrollrendszer működésének alapelveit a Ceglédi Közös Önkormányzati Hivatal Belső Kontrollrendszer Kézikönyve tartalmazza, mely a 7/2016. (06.30.) Jegyzői intézkedés alapján 2016.07.01.-én léptett hatályba.</w:t>
      </w:r>
    </w:p>
    <w:p w:rsidR="00245F0C" w:rsidRDefault="00245F0C" w:rsidP="00245F0C">
      <w:pPr>
        <w:jc w:val="both"/>
      </w:pPr>
      <w:r>
        <w:t>A kézikönyvben meghatározták a belső kontrollrendszer működéséhez kapcsolódó kontrollkörnyezet, kockázatkezelési rendszer, kontrolltevékenységek, információ és kommunikációs rendszer, valamint a monitoring rendszer fő elemeit és működési szabályait.</w:t>
      </w:r>
    </w:p>
    <w:p w:rsidR="00245F0C" w:rsidRDefault="00245F0C" w:rsidP="00245F0C">
      <w:pPr>
        <w:jc w:val="both"/>
      </w:pPr>
      <w:r>
        <w:t xml:space="preserve"> </w:t>
      </w:r>
    </w:p>
    <w:p w:rsidR="00245F0C" w:rsidRPr="00763A7A" w:rsidRDefault="00245F0C" w:rsidP="00245F0C">
      <w:pPr>
        <w:jc w:val="both"/>
        <w:rPr>
          <w:u w:val="single"/>
        </w:rPr>
      </w:pPr>
      <w:r w:rsidRPr="00763A7A">
        <w:rPr>
          <w:u w:val="single"/>
        </w:rPr>
        <w:t>II.2.1./ Kontrollkörnyezet</w:t>
      </w:r>
    </w:p>
    <w:p w:rsidR="00C67DFE" w:rsidRDefault="00245F0C" w:rsidP="00245F0C">
      <w:pPr>
        <w:jc w:val="both"/>
      </w:pPr>
      <w:r>
        <w:t>Az önkormányzatnál a kontrollkörnyezetet</w:t>
      </w:r>
      <w:r w:rsidR="00355EFC">
        <w:t xml:space="preserve"> </w:t>
      </w:r>
      <w:r w:rsidR="004F1F81">
        <w:t>a</w:t>
      </w:r>
      <w:r>
        <w:t xml:space="preserve"> kialakított szervezeti struktúra, a tevékenységek szabályozottsága, az alkalmazottak részére dokumentáltan meghatározott feladatkörök és </w:t>
      </w:r>
      <w:r>
        <w:lastRenderedPageBreak/>
        <w:t>felelősségek biztosították. A szervezeti struktúra világos, a felelősségi</w:t>
      </w:r>
      <w:r w:rsidR="00DA2355">
        <w:t xml:space="preserve"> viszonyok</w:t>
      </w:r>
      <w:r>
        <w:t xml:space="preserve"> egyértelműen kerültek kialakításra. Az </w:t>
      </w:r>
      <w:r w:rsidR="009E4E4D">
        <w:t>önkormányzat és az önkormányzati hivatal szervezeti struktúrája</w:t>
      </w:r>
      <w:r>
        <w:t xml:space="preserve"> a Szervezeti és Működési Szabályzat</w:t>
      </w:r>
      <w:r w:rsidR="009E4E4D">
        <w:t>ban került</w:t>
      </w:r>
      <w:r w:rsidR="000462E2">
        <w:t xml:space="preserve"> meghatározásra. A</w:t>
      </w:r>
      <w:r>
        <w:t xml:space="preserve"> működést és gazdálkodást megalapozó, a jogszabályokban előírt szabályozó rendszert kialakították, a munkaköri leírásokban a személyre szab</w:t>
      </w:r>
      <w:r w:rsidR="000462E2">
        <w:t xml:space="preserve">ott feladatokat meghatározták. </w:t>
      </w:r>
      <w:r>
        <w:t>A folyamatok leírását az ellenőrzési nyomvonal</w:t>
      </w:r>
      <w:r w:rsidR="004F1F81">
        <w:t>ak tartalmazt</w:t>
      </w:r>
      <w:r w:rsidR="000462E2">
        <w:t>ák</w:t>
      </w:r>
      <w:r w:rsidR="00517CD2">
        <w:t xml:space="preserve">. </w:t>
      </w:r>
    </w:p>
    <w:p w:rsidR="00811903" w:rsidRPr="00841B82" w:rsidRDefault="00A452AB" w:rsidP="00637E34">
      <w:pPr>
        <w:jc w:val="both"/>
      </w:pPr>
      <w:r>
        <w:t>A</w:t>
      </w:r>
      <w:r w:rsidR="00517CD2">
        <w:t>z ellenőrzött témaköröknél a</w:t>
      </w:r>
      <w:r>
        <w:t xml:space="preserve"> kontrollkörnyezet kialakítás</w:t>
      </w:r>
      <w:r w:rsidR="005F1D6B">
        <w:t>a tekintetében</w:t>
      </w:r>
      <w:r>
        <w:t xml:space="preserve"> </w:t>
      </w:r>
      <w:r w:rsidR="005F1D6B">
        <w:t xml:space="preserve">az ellenőrzés </w:t>
      </w:r>
      <w:r w:rsidR="00841B82">
        <w:t xml:space="preserve">javaslatot tett </w:t>
      </w:r>
      <w:r w:rsidR="004F1F81">
        <w:t>a mezőőrök munkaköri leírásának pontosítására,</w:t>
      </w:r>
      <w:r w:rsidR="00841B82">
        <w:t xml:space="preserve"> a </w:t>
      </w:r>
      <w:proofErr w:type="spellStart"/>
      <w:r w:rsidR="00841B82">
        <w:t>Várvag</w:t>
      </w:r>
      <w:proofErr w:type="spellEnd"/>
      <w:r w:rsidR="00841B82">
        <w:t xml:space="preserve"> Kft-nél a folyamatleírás</w:t>
      </w:r>
      <w:r w:rsidR="00337B23">
        <w:t>ok</w:t>
      </w:r>
      <w:r w:rsidR="00841B82">
        <w:t xml:space="preserve"> kiegészítésére</w:t>
      </w:r>
      <w:r w:rsidR="00841B82" w:rsidRPr="00841B82">
        <w:t xml:space="preserve"> a Belső kontrollrendszer sza</w:t>
      </w:r>
      <w:r w:rsidR="00132C40">
        <w:t>bályzatban</w:t>
      </w:r>
      <w:r w:rsidR="00841B82" w:rsidRPr="00841B82">
        <w:t>.</w:t>
      </w:r>
    </w:p>
    <w:p w:rsidR="00811903" w:rsidRPr="00841B82" w:rsidRDefault="00811903" w:rsidP="00637E34">
      <w:pPr>
        <w:jc w:val="both"/>
        <w:rPr>
          <w:u w:val="single"/>
        </w:rPr>
      </w:pPr>
    </w:p>
    <w:p w:rsidR="00245F0C" w:rsidRDefault="00245F0C" w:rsidP="00245F0C">
      <w:pPr>
        <w:jc w:val="both"/>
        <w:rPr>
          <w:u w:val="single"/>
        </w:rPr>
      </w:pPr>
      <w:r w:rsidRPr="00763A7A">
        <w:rPr>
          <w:u w:val="single"/>
        </w:rPr>
        <w:t>II.2.2./ Kockázatkezelési rendszer</w:t>
      </w:r>
    </w:p>
    <w:p w:rsidR="00245F0C" w:rsidRDefault="00245F0C" w:rsidP="00245F0C">
      <w:pPr>
        <w:jc w:val="both"/>
      </w:pPr>
      <w:r>
        <w:t xml:space="preserve">Az önkormányzatnál a kockázatkezelési rendszer működésének egyes elemei a Belső Kontrollrendszer Kézikönyvébe kerültek beépítésre. A dokumentum tartalmazza a kockázatok azonosításával, elemzésével és kezelésével kapcsolatos feladatokat. </w:t>
      </w:r>
    </w:p>
    <w:p w:rsidR="00A52116" w:rsidRDefault="00245F0C" w:rsidP="00245F0C">
      <w:pPr>
        <w:jc w:val="both"/>
      </w:pPr>
      <w:r>
        <w:t xml:space="preserve">Az önkormányzatra </w:t>
      </w:r>
      <w:r w:rsidR="00344BA7">
        <w:t>vonatkozó kockázatok felmérése megtörtént</w:t>
      </w:r>
      <w:r w:rsidR="00A52116">
        <w:t xml:space="preserve">. A </w:t>
      </w:r>
      <w:proofErr w:type="spellStart"/>
      <w:r w:rsidR="00A52116">
        <w:t>Bkr</w:t>
      </w:r>
      <w:proofErr w:type="spellEnd"/>
      <w:r w:rsidR="00A52116">
        <w:t xml:space="preserve">. </w:t>
      </w:r>
      <w:r>
        <w:t>értelmében a kockázatkezelést integráltan, az összes tevékenységre és folyamatra kiterjedően kell elvégezni, az integrált kockázatkezelési rendszer felelősét ki kell jelölni. Az önkormányzati hivatalnál az integrált kockázatkezelési rendszer felelőse kijelölésre került</w:t>
      </w:r>
      <w:r w:rsidR="00A52116">
        <w:t>.</w:t>
      </w:r>
      <w:r w:rsidR="00344BA7">
        <w:t xml:space="preserve"> </w:t>
      </w:r>
    </w:p>
    <w:p w:rsidR="00FF670C" w:rsidRDefault="00A52116" w:rsidP="0089765B">
      <w:pPr>
        <w:jc w:val="both"/>
      </w:pPr>
      <w:r>
        <w:t>A</w:t>
      </w:r>
      <w:r w:rsidR="00344BA7">
        <w:t xml:space="preserve"> kockázatkezelési rendszer</w:t>
      </w:r>
      <w:r w:rsidR="00190839">
        <w:t>ben azonosított kockázatok</w:t>
      </w:r>
      <w:r w:rsidR="001D5A4C">
        <w:t xml:space="preserve"> </w:t>
      </w:r>
      <w:r>
        <w:t>éves felülvizsgálat</w:t>
      </w:r>
      <w:r w:rsidR="007C76A8">
        <w:t>á</w:t>
      </w:r>
      <w:r w:rsidR="00C20E2E">
        <w:t xml:space="preserve">t </w:t>
      </w:r>
      <w:r w:rsidR="00F84489">
        <w:t>202</w:t>
      </w:r>
      <w:r w:rsidR="00132C40">
        <w:t>4</w:t>
      </w:r>
      <w:r w:rsidR="00F84489">
        <w:t xml:space="preserve">. évben </w:t>
      </w:r>
      <w:r w:rsidR="00C20E2E">
        <w:t>a kockázatkezelési felelős elvégezte</w:t>
      </w:r>
      <w:r w:rsidR="00B47CA1">
        <w:t>, a kockázatos folyamatok kezeléséhez a kockázatkezelési bizottság meghatározta az intézkedéseket</w:t>
      </w:r>
      <w:r w:rsidR="009A73D4">
        <w:t>.</w:t>
      </w:r>
      <w:r w:rsidR="00B47CA1">
        <w:t xml:space="preserve"> </w:t>
      </w:r>
      <w:r w:rsidR="000728AE">
        <w:t>A</w:t>
      </w:r>
      <w:r w:rsidR="00132C40">
        <w:t>z ellenőrzés a 2024</w:t>
      </w:r>
      <w:r w:rsidR="00FF670C">
        <w:t>.</w:t>
      </w:r>
      <w:r w:rsidR="00132C40">
        <w:t xml:space="preserve"> évi feladatellátás során a pályázati támogatások kezelésében tárt fel magas kockázatokat. </w:t>
      </w:r>
      <w:r w:rsidR="000728AE">
        <w:t xml:space="preserve"> </w:t>
      </w:r>
    </w:p>
    <w:p w:rsidR="005057AE" w:rsidRPr="00D1178F" w:rsidRDefault="005057AE" w:rsidP="00245F0C">
      <w:pPr>
        <w:jc w:val="both"/>
      </w:pPr>
    </w:p>
    <w:p w:rsidR="00245F0C" w:rsidRDefault="00245F0C" w:rsidP="00245F0C">
      <w:pPr>
        <w:jc w:val="both"/>
        <w:rPr>
          <w:u w:val="single"/>
        </w:rPr>
      </w:pPr>
      <w:r w:rsidRPr="0067373F">
        <w:rPr>
          <w:u w:val="single"/>
        </w:rPr>
        <w:t>II.2.3./ Kontrolltevékenységek</w:t>
      </w:r>
    </w:p>
    <w:p w:rsidR="0067373F" w:rsidRDefault="00245F0C" w:rsidP="00245F0C">
      <w:pPr>
        <w:jc w:val="both"/>
      </w:pPr>
      <w:r>
        <w:t>A kontrolltevékenységek beépültek a napi folyamatokba. A kontrolltevékenységeket a vezetők, illetve más, ellenőrzési feladatok</w:t>
      </w:r>
      <w:r w:rsidR="006367D7">
        <w:t>kal</w:t>
      </w:r>
      <w:r>
        <w:t xml:space="preserve"> </w:t>
      </w:r>
      <w:r w:rsidR="006367D7">
        <w:t>megbízott</w:t>
      </w:r>
      <w:r>
        <w:t xml:space="preserve"> alkalmazottak biztosították, a folyamatba épített ellenőrzés keretein belül. A kontrolltevékenység egyes elemei – elsődlegesen a kötelezettségvállalás - az alkalmazottak munkakörébe beépít</w:t>
      </w:r>
      <w:r w:rsidR="007224D2">
        <w:t xml:space="preserve">ett ellenőrzési feladatok végrehajtásával </w:t>
      </w:r>
      <w:r>
        <w:t xml:space="preserve">érvényesültek. A vezetők az alkalmazottak feletti kontrollt a rendszeres beszámoltatás </w:t>
      </w:r>
      <w:r w:rsidR="007224D2">
        <w:t xml:space="preserve">útján </w:t>
      </w:r>
      <w:r w:rsidR="00E30D19">
        <w:t>is gyakorolták</w:t>
      </w:r>
      <w:r w:rsidR="00D71151">
        <w:t xml:space="preserve">. </w:t>
      </w:r>
    </w:p>
    <w:p w:rsidR="00CF698A" w:rsidRDefault="00C10D2B" w:rsidP="00245F0C">
      <w:pPr>
        <w:jc w:val="both"/>
      </w:pPr>
      <w:r>
        <w:t>A</w:t>
      </w:r>
      <w:r w:rsidR="00946081">
        <w:t xml:space="preserve"> vizsgált témakörök tekintetében </w:t>
      </w:r>
      <w:r w:rsidR="0015251C">
        <w:t>a kontrolltevékenységek hatékonyságának javítására tett javaslato</w:t>
      </w:r>
      <w:r w:rsidR="00ED32A2">
        <w:t>kat</w:t>
      </w:r>
      <w:r w:rsidR="0015251C">
        <w:t xml:space="preserve"> </w:t>
      </w:r>
      <w:r w:rsidR="00946081">
        <w:t xml:space="preserve">az </w:t>
      </w:r>
      <w:r w:rsidR="004D7F10">
        <w:t>ellenőrzés</w:t>
      </w:r>
      <w:r w:rsidR="00A47B68">
        <w:t xml:space="preserve"> a pályázati támogatások kezelése </w:t>
      </w:r>
      <w:r w:rsidR="005D3126">
        <w:t>tekintetében</w:t>
      </w:r>
      <w:r w:rsidR="00A10308">
        <w:t>.</w:t>
      </w:r>
    </w:p>
    <w:p w:rsidR="005057AE" w:rsidRDefault="0026281D" w:rsidP="00245F0C">
      <w:pPr>
        <w:jc w:val="both"/>
      </w:pPr>
      <w:r>
        <w:t xml:space="preserve">  </w:t>
      </w:r>
      <w:r w:rsidR="0015251C">
        <w:t xml:space="preserve"> </w:t>
      </w:r>
      <w:r w:rsidR="00BD1608" w:rsidRPr="0067373F">
        <w:t xml:space="preserve">   </w:t>
      </w:r>
    </w:p>
    <w:p w:rsidR="00245F0C" w:rsidRDefault="00245F0C" w:rsidP="00245F0C">
      <w:pPr>
        <w:jc w:val="both"/>
        <w:rPr>
          <w:u w:val="single"/>
        </w:rPr>
      </w:pPr>
      <w:r w:rsidRPr="00313C4B">
        <w:rPr>
          <w:u w:val="single"/>
        </w:rPr>
        <w:t>II.2.4./ Információ és kommunikációs rendszer</w:t>
      </w:r>
    </w:p>
    <w:p w:rsidR="006F712C" w:rsidRDefault="00245F0C" w:rsidP="00245F0C">
      <w:pPr>
        <w:jc w:val="both"/>
      </w:pPr>
      <w:r>
        <w:t>Az információs és kommunikációs rendszer megfelelő kialakítása biztosít</w:t>
      </w:r>
      <w:r w:rsidR="008A685F">
        <w:t>ja</w:t>
      </w:r>
      <w:r w:rsidRPr="00934F7B">
        <w:t>, hogy a megfelelő információk a megfelelő időb</w:t>
      </w:r>
      <w:r>
        <w:t>en eljussanak</w:t>
      </w:r>
      <w:r w:rsidRPr="00934F7B">
        <w:t xml:space="preserve"> az illetékes szervezethez, szervezeti egységhez, illetve személyhez. </w:t>
      </w:r>
      <w:r w:rsidRPr="002E7BCE">
        <w:t xml:space="preserve">Az </w:t>
      </w:r>
      <w:r w:rsidR="00B2326A">
        <w:t xml:space="preserve">önkormányzati hivatalban </w:t>
      </w:r>
      <w:r w:rsidRPr="00934F7B">
        <w:t>a beszámolási szintek, határidők é</w:t>
      </w:r>
      <w:r>
        <w:t>s módok világosan vannak meg</w:t>
      </w:r>
      <w:r w:rsidRPr="00934F7B">
        <w:t>határozva.</w:t>
      </w:r>
    </w:p>
    <w:p w:rsidR="00313C4B" w:rsidRDefault="00313C4B" w:rsidP="00245F0C">
      <w:pPr>
        <w:jc w:val="both"/>
      </w:pPr>
      <w:r>
        <w:t>Az iktatási rendszer biztosította az adatok megfelelő rendezettségét, tárolását és archiválását.</w:t>
      </w:r>
    </w:p>
    <w:p w:rsidR="008A685F" w:rsidRPr="00B2326A" w:rsidRDefault="00B2326A" w:rsidP="00245F0C">
      <w:pPr>
        <w:jc w:val="both"/>
      </w:pPr>
      <w:r w:rsidRPr="00B2326A">
        <w:t xml:space="preserve">Az ellenőrzés </w:t>
      </w:r>
      <w:r>
        <w:t xml:space="preserve">a Pénzügyi Iroda és a gazdasági társaságok közötti információáramlás javítására tett javaslatot, az önkormányzati ingatlanok értéknövekedését érintő nyilvántartási kötelezettség vonatkozásában. </w:t>
      </w:r>
    </w:p>
    <w:p w:rsidR="00B2326A" w:rsidRDefault="00B2326A" w:rsidP="00245F0C">
      <w:pPr>
        <w:jc w:val="both"/>
        <w:rPr>
          <w:u w:val="single"/>
        </w:rPr>
      </w:pPr>
    </w:p>
    <w:p w:rsidR="00245F0C" w:rsidRDefault="00245F0C" w:rsidP="00245F0C">
      <w:pPr>
        <w:jc w:val="both"/>
        <w:rPr>
          <w:u w:val="single"/>
        </w:rPr>
      </w:pPr>
      <w:r w:rsidRPr="00F73ADE">
        <w:rPr>
          <w:u w:val="single"/>
        </w:rPr>
        <w:t>II.2.5./ Monitoring (Nyomon követési rendszer)</w:t>
      </w:r>
    </w:p>
    <w:p w:rsidR="00245F0C" w:rsidRPr="00E60F83" w:rsidRDefault="00245F0C" w:rsidP="00245F0C">
      <w:pPr>
        <w:jc w:val="both"/>
      </w:pPr>
      <w:r>
        <w:t>A monitoring rendszer</w:t>
      </w:r>
      <w:r w:rsidRPr="00E60F83">
        <w:t xml:space="preserve"> az operatív tevékenységek keretében megvalósuló folyamatos és eseti nyomon követésből, valamint az operatív tevékenységektől függetlenül működő belső ellenőrzésből áll.</w:t>
      </w:r>
      <w:r w:rsidR="007D5CE1">
        <w:t xml:space="preserve"> </w:t>
      </w:r>
      <w:r w:rsidRPr="00E60F83">
        <w:t xml:space="preserve"> </w:t>
      </w:r>
    </w:p>
    <w:p w:rsidR="00245F0C" w:rsidRPr="00F73ADE" w:rsidRDefault="00245F0C" w:rsidP="00245F0C">
      <w:pPr>
        <w:jc w:val="both"/>
      </w:pPr>
      <w:r>
        <w:t>Az önkormányzatnál a monitoring rendszer működését a Belső Ko</w:t>
      </w:r>
      <w:r w:rsidR="00F164A4">
        <w:t xml:space="preserve">ntrollrendszer Kézikönyvében </w:t>
      </w:r>
      <w:r>
        <w:t>írták</w:t>
      </w:r>
      <w:r w:rsidR="00F164A4">
        <w:t xml:space="preserve"> elő</w:t>
      </w:r>
      <w:r>
        <w:t xml:space="preserve">. A monitoring rendszer részét képező belső ellenőrzés működését a </w:t>
      </w:r>
      <w:r w:rsidR="00F82588">
        <w:t>fő</w:t>
      </w:r>
      <w:r>
        <w:t>jegyző a jogszabályban előírt keretek között biztosította.</w:t>
      </w:r>
      <w:r w:rsidR="00F73ADE">
        <w:t xml:space="preserve"> </w:t>
      </w:r>
    </w:p>
    <w:p w:rsidR="009D228C" w:rsidRDefault="0042294A" w:rsidP="002A5CF2">
      <w:pPr>
        <w:tabs>
          <w:tab w:val="left" w:pos="4320"/>
        </w:tabs>
        <w:jc w:val="both"/>
      </w:pPr>
      <w:r>
        <w:lastRenderedPageBreak/>
        <w:t xml:space="preserve">Az ellenőrzött témakörökben feltárt hiányosságok magukban foglalják a gazdasági események nyomon követésének hiányát, ezért a monitoring tevékenységet ezen esetekben erősíteni szükséges.    </w:t>
      </w:r>
    </w:p>
    <w:p w:rsidR="0042294A" w:rsidRPr="00F73ADE" w:rsidRDefault="0042294A" w:rsidP="002A5CF2">
      <w:pPr>
        <w:tabs>
          <w:tab w:val="left" w:pos="4320"/>
        </w:tabs>
        <w:jc w:val="both"/>
      </w:pPr>
    </w:p>
    <w:p w:rsidR="00245F0C" w:rsidRDefault="00245F0C" w:rsidP="00245F0C">
      <w:pPr>
        <w:jc w:val="both"/>
        <w:rPr>
          <w:b/>
          <w:bCs/>
        </w:rPr>
      </w:pPr>
      <w:r>
        <w:rPr>
          <w:b/>
          <w:bCs/>
        </w:rPr>
        <w:t>III./ Az intézkedési tervek megvalósítása</w:t>
      </w:r>
    </w:p>
    <w:p w:rsidR="00245F0C" w:rsidRDefault="00245F0C" w:rsidP="00245F0C">
      <w:pPr>
        <w:jc w:val="both"/>
        <w:rPr>
          <w:b/>
          <w:bCs/>
        </w:rPr>
      </w:pPr>
    </w:p>
    <w:p w:rsidR="00245F0C" w:rsidRDefault="00267459" w:rsidP="00245F0C">
      <w:pPr>
        <w:jc w:val="both"/>
        <w:rPr>
          <w:bCs/>
        </w:rPr>
      </w:pPr>
      <w:r w:rsidRPr="00267459">
        <w:rPr>
          <w:bCs/>
        </w:rPr>
        <w:t xml:space="preserve">A </w:t>
      </w:r>
      <w:proofErr w:type="spellStart"/>
      <w:r>
        <w:rPr>
          <w:bCs/>
        </w:rPr>
        <w:t>Bkr</w:t>
      </w:r>
      <w:proofErr w:type="spellEnd"/>
      <w:r>
        <w:rPr>
          <w:bCs/>
        </w:rPr>
        <w:t>. 48.§ c) pontj</w:t>
      </w:r>
      <w:r w:rsidR="00DB271F">
        <w:rPr>
          <w:bCs/>
        </w:rPr>
        <w:t>a</w:t>
      </w:r>
      <w:r>
        <w:rPr>
          <w:bCs/>
        </w:rPr>
        <w:t xml:space="preserve"> alapján </w:t>
      </w:r>
      <w:r w:rsidR="00DB271F">
        <w:rPr>
          <w:bCs/>
        </w:rPr>
        <w:t xml:space="preserve">az összefoglaló jelentés </w:t>
      </w:r>
      <w:r>
        <w:rPr>
          <w:bCs/>
        </w:rPr>
        <w:t>a</w:t>
      </w:r>
      <w:r w:rsidR="00DB271F">
        <w:rPr>
          <w:bCs/>
        </w:rPr>
        <w:t xml:space="preserve">z intézkedési tervek megvalósítását a </w:t>
      </w:r>
      <w:proofErr w:type="spellStart"/>
      <w:r w:rsidR="00DB271F">
        <w:rPr>
          <w:bCs/>
        </w:rPr>
        <w:t>Bkr</w:t>
      </w:r>
      <w:proofErr w:type="spellEnd"/>
      <w:r w:rsidR="00DB271F">
        <w:rPr>
          <w:bCs/>
        </w:rPr>
        <w:t xml:space="preserve">. 14.§ (1) és (2) </w:t>
      </w:r>
      <w:proofErr w:type="spellStart"/>
      <w:r w:rsidR="00DB271F">
        <w:rPr>
          <w:bCs/>
        </w:rPr>
        <w:t>bek</w:t>
      </w:r>
      <w:proofErr w:type="spellEnd"/>
      <w:r w:rsidR="00DB271F">
        <w:rPr>
          <w:bCs/>
        </w:rPr>
        <w:t xml:space="preserve">. és a 47.§ (1) és (2) </w:t>
      </w:r>
      <w:proofErr w:type="spellStart"/>
      <w:r w:rsidR="00DB271F">
        <w:rPr>
          <w:bCs/>
        </w:rPr>
        <w:t>bek</w:t>
      </w:r>
      <w:proofErr w:type="spellEnd"/>
      <w:r w:rsidR="00DB271F">
        <w:rPr>
          <w:bCs/>
        </w:rPr>
        <w:t xml:space="preserve">. </w:t>
      </w:r>
      <w:r w:rsidR="00B53948">
        <w:rPr>
          <w:bCs/>
        </w:rPr>
        <w:t>szerinti tartalommal</w:t>
      </w:r>
      <w:bookmarkStart w:id="0" w:name="_GoBack"/>
      <w:bookmarkEnd w:id="0"/>
      <w:r w:rsidR="00DB271F">
        <w:rPr>
          <w:bCs/>
        </w:rPr>
        <w:t xml:space="preserve"> mutatja be. </w:t>
      </w:r>
    </w:p>
    <w:p w:rsidR="00DB271F" w:rsidRDefault="00DB271F" w:rsidP="00245F0C">
      <w:pPr>
        <w:jc w:val="both"/>
        <w:rPr>
          <w:bCs/>
        </w:rPr>
      </w:pPr>
    </w:p>
    <w:p w:rsidR="00115391" w:rsidRDefault="00115391" w:rsidP="00245F0C">
      <w:pPr>
        <w:jc w:val="both"/>
        <w:rPr>
          <w:bCs/>
        </w:rPr>
      </w:pPr>
      <w:r>
        <w:rPr>
          <w:bCs/>
        </w:rPr>
        <w:t>a/ A b</w:t>
      </w:r>
      <w:r w:rsidR="00DB271F">
        <w:rPr>
          <w:bCs/>
        </w:rPr>
        <w:t>első ellenőrzés</w:t>
      </w:r>
      <w:r>
        <w:rPr>
          <w:bCs/>
        </w:rPr>
        <w:t xml:space="preserve"> vizsgálati jelentéseihez kapcsolódó</w:t>
      </w:r>
      <w:r w:rsidR="00DB271F">
        <w:rPr>
          <w:bCs/>
        </w:rPr>
        <w:t xml:space="preserve"> intézkedési</w:t>
      </w:r>
      <w:r>
        <w:rPr>
          <w:bCs/>
        </w:rPr>
        <w:t xml:space="preserve"> tervek megvalósítása</w:t>
      </w:r>
    </w:p>
    <w:p w:rsidR="00DB271F" w:rsidRPr="00DB271F" w:rsidRDefault="00DB271F" w:rsidP="00245F0C">
      <w:pPr>
        <w:jc w:val="both"/>
        <w:rPr>
          <w:bCs/>
        </w:rPr>
      </w:pPr>
      <w:r>
        <w:rPr>
          <w:bCs/>
        </w:rPr>
        <w:t xml:space="preserve"> </w:t>
      </w:r>
    </w:p>
    <w:p w:rsidR="00135485" w:rsidRPr="00987F10" w:rsidRDefault="00987F10" w:rsidP="00245F0C">
      <w:pPr>
        <w:jc w:val="both"/>
        <w:rPr>
          <w:sz w:val="20"/>
          <w:szCs w:val="20"/>
        </w:rPr>
      </w:pPr>
      <w:r>
        <w:t xml:space="preserve">         </w:t>
      </w:r>
      <w:r w:rsidRPr="00987F10">
        <w:rPr>
          <w:sz w:val="20"/>
          <w:szCs w:val="20"/>
        </w:rPr>
        <w:t xml:space="preserve">Intézkedések végrehajtása           </w:t>
      </w:r>
      <w:r w:rsidR="002015EB">
        <w:rPr>
          <w:sz w:val="20"/>
          <w:szCs w:val="20"/>
        </w:rPr>
        <w:t xml:space="preserve">                                                           </w:t>
      </w:r>
      <w:r w:rsidRPr="00987F10">
        <w:rPr>
          <w:sz w:val="20"/>
          <w:szCs w:val="20"/>
        </w:rPr>
        <w:t xml:space="preserve">                          4. sz. táblázat</w:t>
      </w:r>
    </w:p>
    <w:tbl>
      <w:tblPr>
        <w:tblStyle w:val="Rcsostblzat"/>
        <w:tblW w:w="10201" w:type="dxa"/>
        <w:tblLayout w:type="fixed"/>
        <w:tblLook w:val="04A0" w:firstRow="1" w:lastRow="0" w:firstColumn="1" w:lastColumn="0" w:noHBand="0" w:noVBand="1"/>
      </w:tblPr>
      <w:tblGrid>
        <w:gridCol w:w="2235"/>
        <w:gridCol w:w="5273"/>
        <w:gridCol w:w="1276"/>
        <w:gridCol w:w="1417"/>
      </w:tblGrid>
      <w:tr w:rsidR="00754CD2" w:rsidTr="00C33BC9">
        <w:tc>
          <w:tcPr>
            <w:tcW w:w="2235" w:type="dxa"/>
          </w:tcPr>
          <w:p w:rsidR="00135485" w:rsidRPr="00DF6836" w:rsidRDefault="00135485" w:rsidP="00135485">
            <w:pPr>
              <w:jc w:val="both"/>
              <w:rPr>
                <w:b/>
                <w:sz w:val="20"/>
                <w:szCs w:val="20"/>
              </w:rPr>
            </w:pPr>
            <w:r w:rsidRPr="00DF6836">
              <w:rPr>
                <w:b/>
                <w:sz w:val="20"/>
                <w:szCs w:val="20"/>
              </w:rPr>
              <w:t>Témakör</w:t>
            </w:r>
          </w:p>
        </w:tc>
        <w:tc>
          <w:tcPr>
            <w:tcW w:w="5273" w:type="dxa"/>
          </w:tcPr>
          <w:p w:rsidR="00135485" w:rsidRPr="00DF6836" w:rsidRDefault="00135485" w:rsidP="00135485">
            <w:pPr>
              <w:jc w:val="both"/>
              <w:rPr>
                <w:b/>
                <w:sz w:val="20"/>
                <w:szCs w:val="20"/>
              </w:rPr>
            </w:pPr>
            <w:r w:rsidRPr="00DF6836">
              <w:rPr>
                <w:b/>
                <w:sz w:val="20"/>
                <w:szCs w:val="20"/>
              </w:rPr>
              <w:t>Intézkedések</w:t>
            </w:r>
          </w:p>
        </w:tc>
        <w:tc>
          <w:tcPr>
            <w:tcW w:w="1276" w:type="dxa"/>
          </w:tcPr>
          <w:p w:rsidR="00135485" w:rsidRPr="00DF6836" w:rsidRDefault="00135485" w:rsidP="00135485">
            <w:pPr>
              <w:jc w:val="both"/>
              <w:rPr>
                <w:b/>
                <w:sz w:val="20"/>
                <w:szCs w:val="20"/>
              </w:rPr>
            </w:pPr>
            <w:r w:rsidRPr="00DF6836">
              <w:rPr>
                <w:b/>
                <w:sz w:val="20"/>
                <w:szCs w:val="20"/>
              </w:rPr>
              <w:t>Határidő</w:t>
            </w:r>
          </w:p>
        </w:tc>
        <w:tc>
          <w:tcPr>
            <w:tcW w:w="1417" w:type="dxa"/>
          </w:tcPr>
          <w:p w:rsidR="00135485" w:rsidRPr="00DF6836" w:rsidRDefault="00135485" w:rsidP="00135485">
            <w:pPr>
              <w:jc w:val="both"/>
              <w:rPr>
                <w:b/>
                <w:sz w:val="20"/>
                <w:szCs w:val="20"/>
              </w:rPr>
            </w:pPr>
            <w:r w:rsidRPr="00DF6836">
              <w:rPr>
                <w:b/>
                <w:sz w:val="20"/>
                <w:szCs w:val="20"/>
              </w:rPr>
              <w:t>Végrehajtás</w:t>
            </w:r>
          </w:p>
        </w:tc>
      </w:tr>
      <w:tr w:rsidR="00754CD2" w:rsidTr="00C33BC9">
        <w:tc>
          <w:tcPr>
            <w:tcW w:w="2235" w:type="dxa"/>
          </w:tcPr>
          <w:p w:rsidR="00135485" w:rsidRPr="00405A22" w:rsidRDefault="005B2215" w:rsidP="00135485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>Az önkormányzat helyi iparűzési adóval kapcsolatos belső kontroll működésének ellenőrzése</w:t>
            </w:r>
          </w:p>
        </w:tc>
        <w:tc>
          <w:tcPr>
            <w:tcW w:w="5273" w:type="dxa"/>
          </w:tcPr>
          <w:p w:rsidR="00983CC1" w:rsidRDefault="00C37F1A" w:rsidP="00C37F1A">
            <w:pPr>
              <w:jc w:val="both"/>
              <w:rPr>
                <w:sz w:val="20"/>
                <w:szCs w:val="20"/>
              </w:rPr>
            </w:pPr>
            <w:r w:rsidRPr="00C37F1A">
              <w:rPr>
                <w:sz w:val="20"/>
                <w:szCs w:val="20"/>
              </w:rPr>
              <w:t>1./CKÖH SZMSZ-ének 1. sz melléklet 6.6. pontj</w:t>
            </w:r>
            <w:r w:rsidR="00A80CA3">
              <w:rPr>
                <w:sz w:val="20"/>
                <w:szCs w:val="20"/>
              </w:rPr>
              <w:t xml:space="preserve">a </w:t>
            </w:r>
            <w:r w:rsidRPr="00C37F1A">
              <w:rPr>
                <w:sz w:val="20"/>
                <w:szCs w:val="20"/>
              </w:rPr>
              <w:t>kiegészítés</w:t>
            </w:r>
            <w:r w:rsidR="00A80CA3">
              <w:rPr>
                <w:sz w:val="20"/>
                <w:szCs w:val="20"/>
              </w:rPr>
              <w:t>re került</w:t>
            </w:r>
            <w:r w:rsidRPr="00C37F1A">
              <w:rPr>
                <w:sz w:val="20"/>
                <w:szCs w:val="20"/>
              </w:rPr>
              <w:t xml:space="preserve"> az Adóhatósági iroda ügyrendjének megfelelően. </w:t>
            </w:r>
          </w:p>
          <w:p w:rsidR="00C37F1A" w:rsidRPr="00C37F1A" w:rsidRDefault="00C37F1A" w:rsidP="00C37F1A">
            <w:pPr>
              <w:jc w:val="both"/>
              <w:rPr>
                <w:sz w:val="20"/>
                <w:szCs w:val="20"/>
              </w:rPr>
            </w:pPr>
            <w:r w:rsidRPr="00C37F1A">
              <w:rPr>
                <w:sz w:val="20"/>
                <w:szCs w:val="20"/>
              </w:rPr>
              <w:t>2./ Iroda ügyrendjében rögzített feladatok alapján az irodában dolgozók feladatkörei</w:t>
            </w:r>
            <w:r w:rsidR="00853BE6">
              <w:rPr>
                <w:sz w:val="20"/>
                <w:szCs w:val="20"/>
              </w:rPr>
              <w:t>t</w:t>
            </w:r>
            <w:r w:rsidRPr="00C37F1A">
              <w:rPr>
                <w:sz w:val="20"/>
                <w:szCs w:val="20"/>
              </w:rPr>
              <w:t xml:space="preserve"> </w:t>
            </w:r>
            <w:r w:rsidR="00983CC1">
              <w:rPr>
                <w:sz w:val="20"/>
                <w:szCs w:val="20"/>
              </w:rPr>
              <w:t>felül</w:t>
            </w:r>
            <w:r w:rsidRPr="00C37F1A">
              <w:rPr>
                <w:sz w:val="20"/>
                <w:szCs w:val="20"/>
              </w:rPr>
              <w:t>vizsgál</w:t>
            </w:r>
            <w:r w:rsidR="00A80CA3">
              <w:rPr>
                <w:sz w:val="20"/>
                <w:szCs w:val="20"/>
              </w:rPr>
              <w:t>ták</w:t>
            </w:r>
            <w:r w:rsidRPr="00C37F1A">
              <w:rPr>
                <w:sz w:val="20"/>
                <w:szCs w:val="20"/>
              </w:rPr>
              <w:t>.</w:t>
            </w:r>
          </w:p>
          <w:p w:rsidR="00983CC1" w:rsidRDefault="00C37F1A" w:rsidP="00C37F1A">
            <w:pPr>
              <w:jc w:val="both"/>
              <w:rPr>
                <w:sz w:val="20"/>
                <w:szCs w:val="20"/>
              </w:rPr>
            </w:pPr>
            <w:r w:rsidRPr="00C37F1A">
              <w:rPr>
                <w:sz w:val="20"/>
                <w:szCs w:val="20"/>
              </w:rPr>
              <w:t xml:space="preserve">3./ </w:t>
            </w:r>
            <w:r w:rsidR="002E39CE">
              <w:rPr>
                <w:sz w:val="20"/>
                <w:szCs w:val="20"/>
              </w:rPr>
              <w:t>R</w:t>
            </w:r>
            <w:r w:rsidR="002E39CE" w:rsidRPr="00C37F1A">
              <w:rPr>
                <w:sz w:val="20"/>
                <w:szCs w:val="20"/>
              </w:rPr>
              <w:t>észletes ellenőrzési nyomvonalak</w:t>
            </w:r>
            <w:r w:rsidR="00A80CA3">
              <w:rPr>
                <w:sz w:val="20"/>
                <w:szCs w:val="20"/>
              </w:rPr>
              <w:t>at</w:t>
            </w:r>
            <w:r w:rsidR="002E39CE" w:rsidRPr="00C37F1A">
              <w:rPr>
                <w:sz w:val="20"/>
                <w:szCs w:val="20"/>
              </w:rPr>
              <w:t xml:space="preserve"> </w:t>
            </w:r>
            <w:r w:rsidR="00673202">
              <w:rPr>
                <w:sz w:val="20"/>
                <w:szCs w:val="20"/>
              </w:rPr>
              <w:t xml:space="preserve">alakították ki </w:t>
            </w:r>
            <w:r w:rsidR="002E39CE">
              <w:rPr>
                <w:sz w:val="20"/>
                <w:szCs w:val="20"/>
              </w:rPr>
              <w:t xml:space="preserve">az </w:t>
            </w:r>
            <w:r w:rsidRPr="00C37F1A">
              <w:rPr>
                <w:sz w:val="20"/>
                <w:szCs w:val="20"/>
              </w:rPr>
              <w:t>Iroda eljárás</w:t>
            </w:r>
            <w:r w:rsidR="002E39CE">
              <w:rPr>
                <w:sz w:val="20"/>
                <w:szCs w:val="20"/>
              </w:rPr>
              <w:t>i</w:t>
            </w:r>
            <w:r w:rsidRPr="00C37F1A">
              <w:rPr>
                <w:sz w:val="20"/>
                <w:szCs w:val="20"/>
              </w:rPr>
              <w:t xml:space="preserve"> folyamatai alapján</w:t>
            </w:r>
            <w:r w:rsidR="00983CC1">
              <w:rPr>
                <w:sz w:val="20"/>
                <w:szCs w:val="20"/>
              </w:rPr>
              <w:t>.</w:t>
            </w:r>
            <w:r w:rsidRPr="00C37F1A">
              <w:rPr>
                <w:sz w:val="20"/>
                <w:szCs w:val="20"/>
              </w:rPr>
              <w:t xml:space="preserve"> </w:t>
            </w:r>
          </w:p>
          <w:p w:rsidR="00C37F1A" w:rsidRPr="00C37F1A" w:rsidRDefault="00C37F1A" w:rsidP="00C37F1A">
            <w:pPr>
              <w:jc w:val="both"/>
              <w:rPr>
                <w:sz w:val="20"/>
                <w:szCs w:val="20"/>
              </w:rPr>
            </w:pPr>
            <w:r w:rsidRPr="00C37F1A">
              <w:rPr>
                <w:sz w:val="20"/>
                <w:szCs w:val="20"/>
              </w:rPr>
              <w:t>4./ A bevallási kötelezettség teljesítésére vonatkozó felhívás</w:t>
            </w:r>
            <w:r w:rsidR="00673202">
              <w:rPr>
                <w:sz w:val="20"/>
                <w:szCs w:val="20"/>
              </w:rPr>
              <w:t>t</w:t>
            </w:r>
            <w:r w:rsidRPr="00C37F1A">
              <w:rPr>
                <w:sz w:val="20"/>
                <w:szCs w:val="20"/>
              </w:rPr>
              <w:t xml:space="preserve"> </w:t>
            </w:r>
            <w:r w:rsidR="002448A8">
              <w:rPr>
                <w:sz w:val="20"/>
                <w:szCs w:val="20"/>
              </w:rPr>
              <w:t>helyesbít</w:t>
            </w:r>
            <w:r w:rsidR="00A80CA3">
              <w:rPr>
                <w:sz w:val="20"/>
                <w:szCs w:val="20"/>
              </w:rPr>
              <w:t>ették</w:t>
            </w:r>
            <w:r w:rsidR="002448A8">
              <w:rPr>
                <w:sz w:val="20"/>
                <w:szCs w:val="20"/>
              </w:rPr>
              <w:t xml:space="preserve"> </w:t>
            </w:r>
            <w:r w:rsidRPr="00C37F1A">
              <w:rPr>
                <w:sz w:val="20"/>
                <w:szCs w:val="20"/>
              </w:rPr>
              <w:t xml:space="preserve">az Art. 221. </w:t>
            </w:r>
            <w:proofErr w:type="gramStart"/>
            <w:r w:rsidRPr="00C37F1A">
              <w:rPr>
                <w:sz w:val="20"/>
                <w:szCs w:val="20"/>
              </w:rPr>
              <w:t>§.</w:t>
            </w:r>
            <w:proofErr w:type="spellStart"/>
            <w:r w:rsidRPr="00C37F1A">
              <w:rPr>
                <w:sz w:val="20"/>
                <w:szCs w:val="20"/>
              </w:rPr>
              <w:t>nak</w:t>
            </w:r>
            <w:proofErr w:type="spellEnd"/>
            <w:proofErr w:type="gramEnd"/>
            <w:r w:rsidRPr="00C37F1A">
              <w:rPr>
                <w:sz w:val="20"/>
                <w:szCs w:val="20"/>
              </w:rPr>
              <w:t xml:space="preserve"> megfelelően. </w:t>
            </w:r>
          </w:p>
          <w:p w:rsidR="00C37F1A" w:rsidRPr="00C37F1A" w:rsidRDefault="006B2751" w:rsidP="00C37F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37F1A" w:rsidRPr="00C37F1A">
              <w:rPr>
                <w:sz w:val="20"/>
                <w:szCs w:val="20"/>
              </w:rPr>
              <w:t xml:space="preserve">./ </w:t>
            </w:r>
            <w:r w:rsidR="00DB2142">
              <w:rPr>
                <w:sz w:val="20"/>
                <w:szCs w:val="20"/>
              </w:rPr>
              <w:t>H</w:t>
            </w:r>
            <w:r w:rsidR="00C37F1A" w:rsidRPr="00C37F1A">
              <w:rPr>
                <w:sz w:val="20"/>
                <w:szCs w:val="20"/>
              </w:rPr>
              <w:t xml:space="preserve">iányzó bevallások tekintetében </w:t>
            </w:r>
            <w:r w:rsidR="00673202">
              <w:rPr>
                <w:sz w:val="20"/>
                <w:szCs w:val="20"/>
              </w:rPr>
              <w:t>rendszersítették</w:t>
            </w:r>
            <w:r w:rsidR="00673202" w:rsidRPr="00C37F1A">
              <w:rPr>
                <w:sz w:val="20"/>
                <w:szCs w:val="20"/>
              </w:rPr>
              <w:t xml:space="preserve"> </w:t>
            </w:r>
            <w:r w:rsidR="00C37F1A" w:rsidRPr="00C37F1A">
              <w:rPr>
                <w:sz w:val="20"/>
                <w:szCs w:val="20"/>
              </w:rPr>
              <w:t>az Art. 221. §-</w:t>
            </w:r>
            <w:proofErr w:type="spellStart"/>
            <w:r w:rsidR="00C37F1A" w:rsidRPr="00C37F1A">
              <w:rPr>
                <w:sz w:val="20"/>
                <w:szCs w:val="20"/>
              </w:rPr>
              <w:t>nak</w:t>
            </w:r>
            <w:proofErr w:type="spellEnd"/>
            <w:r w:rsidR="00C37F1A" w:rsidRPr="00C37F1A">
              <w:rPr>
                <w:sz w:val="20"/>
                <w:szCs w:val="20"/>
              </w:rPr>
              <w:t xml:space="preserve"> megfelelő felhíváso</w:t>
            </w:r>
            <w:r w:rsidR="00A80CA3">
              <w:rPr>
                <w:sz w:val="20"/>
                <w:szCs w:val="20"/>
              </w:rPr>
              <w:t xml:space="preserve">kat, </w:t>
            </w:r>
            <w:r w:rsidR="00C37F1A" w:rsidRPr="00C37F1A">
              <w:rPr>
                <w:sz w:val="20"/>
                <w:szCs w:val="20"/>
              </w:rPr>
              <w:t xml:space="preserve">ismételt felhívás </w:t>
            </w:r>
            <w:r w:rsidR="00A80CA3">
              <w:rPr>
                <w:sz w:val="20"/>
                <w:szCs w:val="20"/>
              </w:rPr>
              <w:t>esetén</w:t>
            </w:r>
            <w:r w:rsidR="00C37F1A" w:rsidRPr="00C37F1A">
              <w:rPr>
                <w:sz w:val="20"/>
                <w:szCs w:val="20"/>
              </w:rPr>
              <w:t xml:space="preserve"> a bírság összeg</w:t>
            </w:r>
            <w:r w:rsidR="00A80CA3">
              <w:rPr>
                <w:sz w:val="20"/>
                <w:szCs w:val="20"/>
              </w:rPr>
              <w:t>ének</w:t>
            </w:r>
            <w:r w:rsidR="00C37F1A" w:rsidRPr="00C37F1A">
              <w:rPr>
                <w:sz w:val="20"/>
                <w:szCs w:val="20"/>
              </w:rPr>
              <w:t xml:space="preserve"> meghatározásával.</w:t>
            </w:r>
          </w:p>
          <w:p w:rsidR="00C37F1A" w:rsidRPr="00C37F1A" w:rsidRDefault="006B2751" w:rsidP="00C37F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37F1A" w:rsidRPr="00C37F1A">
              <w:rPr>
                <w:sz w:val="20"/>
                <w:szCs w:val="20"/>
              </w:rPr>
              <w:t>./ A</w:t>
            </w:r>
            <w:r w:rsidR="00DB2142">
              <w:rPr>
                <w:sz w:val="20"/>
                <w:szCs w:val="20"/>
              </w:rPr>
              <w:t xml:space="preserve">dóellenőrzés </w:t>
            </w:r>
            <w:r w:rsidR="00C37F1A" w:rsidRPr="00C37F1A">
              <w:rPr>
                <w:sz w:val="20"/>
                <w:szCs w:val="20"/>
              </w:rPr>
              <w:t>lefolytatásához szükséges szempontrendszer meghatározása kockázatértékelési rendszer kialakításával</w:t>
            </w:r>
            <w:r w:rsidR="00DB2142">
              <w:rPr>
                <w:sz w:val="20"/>
                <w:szCs w:val="20"/>
              </w:rPr>
              <w:t>.</w:t>
            </w:r>
            <w:r w:rsidR="00C37F1A" w:rsidRPr="00C37F1A">
              <w:rPr>
                <w:sz w:val="20"/>
                <w:szCs w:val="20"/>
              </w:rPr>
              <w:t xml:space="preserve"> </w:t>
            </w:r>
          </w:p>
          <w:p w:rsidR="00135485" w:rsidRPr="00873430" w:rsidRDefault="006B2751" w:rsidP="00C37F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37F1A" w:rsidRPr="00C37F1A">
              <w:rPr>
                <w:sz w:val="20"/>
                <w:szCs w:val="20"/>
              </w:rPr>
              <w:t xml:space="preserve">./ </w:t>
            </w:r>
            <w:r w:rsidR="00DB2142">
              <w:rPr>
                <w:sz w:val="20"/>
                <w:szCs w:val="20"/>
              </w:rPr>
              <w:t>T</w:t>
            </w:r>
            <w:r w:rsidR="00C37F1A" w:rsidRPr="00C37F1A">
              <w:rPr>
                <w:sz w:val="20"/>
                <w:szCs w:val="20"/>
              </w:rPr>
              <w:t xml:space="preserve">ételes inkasszós listák </w:t>
            </w:r>
            <w:proofErr w:type="spellStart"/>
            <w:r w:rsidR="00C37F1A" w:rsidRPr="00C37F1A">
              <w:rPr>
                <w:sz w:val="20"/>
                <w:szCs w:val="20"/>
              </w:rPr>
              <w:t>excel</w:t>
            </w:r>
            <w:proofErr w:type="spellEnd"/>
            <w:r w:rsidR="00C37F1A" w:rsidRPr="00C37F1A">
              <w:rPr>
                <w:sz w:val="20"/>
                <w:szCs w:val="20"/>
              </w:rPr>
              <w:t xml:space="preserve"> formátumban történő </w:t>
            </w:r>
            <w:r w:rsidR="00DB2142">
              <w:rPr>
                <w:sz w:val="20"/>
                <w:szCs w:val="20"/>
              </w:rPr>
              <w:t>nyilvántartása</w:t>
            </w:r>
            <w:r w:rsidR="00C37F1A" w:rsidRPr="00C37F1A">
              <w:rPr>
                <w:sz w:val="20"/>
                <w:szCs w:val="20"/>
              </w:rPr>
              <w:t xml:space="preserve"> és ebben a napi könyvelési feladatokkal párhuzamosan azok teljesítettségének rögzítése.</w:t>
            </w:r>
          </w:p>
        </w:tc>
        <w:tc>
          <w:tcPr>
            <w:tcW w:w="1276" w:type="dxa"/>
          </w:tcPr>
          <w:p w:rsidR="006B2751" w:rsidRDefault="005B2215" w:rsidP="00135485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>2023.05.31</w:t>
            </w:r>
          </w:p>
          <w:p w:rsidR="00AA27AC" w:rsidRDefault="005B2215" w:rsidP="00135485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 xml:space="preserve"> </w:t>
            </w:r>
          </w:p>
          <w:p w:rsidR="00A80CA3" w:rsidRDefault="00A80CA3" w:rsidP="00135485">
            <w:pPr>
              <w:jc w:val="both"/>
              <w:rPr>
                <w:sz w:val="20"/>
                <w:szCs w:val="20"/>
              </w:rPr>
            </w:pPr>
          </w:p>
          <w:p w:rsidR="006B2751" w:rsidRDefault="005B2215" w:rsidP="00135485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>2023.06.30</w:t>
            </w:r>
          </w:p>
          <w:p w:rsidR="00AA27AC" w:rsidRDefault="00AA27AC" w:rsidP="00135485">
            <w:pPr>
              <w:jc w:val="both"/>
              <w:rPr>
                <w:sz w:val="20"/>
                <w:szCs w:val="20"/>
              </w:rPr>
            </w:pPr>
          </w:p>
          <w:p w:rsidR="006B2751" w:rsidRDefault="005B2215" w:rsidP="00135485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>2023.07.31</w:t>
            </w:r>
          </w:p>
          <w:p w:rsidR="00AA27AC" w:rsidRDefault="005B2215" w:rsidP="00135485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 xml:space="preserve"> </w:t>
            </w:r>
          </w:p>
          <w:p w:rsidR="00082494" w:rsidRDefault="00082494" w:rsidP="00135485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>2023.0</w:t>
            </w:r>
            <w:r w:rsidR="00BF38A4">
              <w:rPr>
                <w:sz w:val="20"/>
                <w:szCs w:val="20"/>
              </w:rPr>
              <w:t>5</w:t>
            </w:r>
            <w:r w:rsidRPr="005B2215">
              <w:rPr>
                <w:sz w:val="20"/>
                <w:szCs w:val="20"/>
              </w:rPr>
              <w:t>.31</w:t>
            </w:r>
          </w:p>
          <w:p w:rsidR="006B2751" w:rsidRDefault="006B2751" w:rsidP="00135485">
            <w:pPr>
              <w:jc w:val="both"/>
              <w:rPr>
                <w:sz w:val="20"/>
                <w:szCs w:val="20"/>
              </w:rPr>
            </w:pPr>
          </w:p>
          <w:p w:rsidR="00DB2142" w:rsidRDefault="005B2215" w:rsidP="00135485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>2023.05.31</w:t>
            </w:r>
          </w:p>
          <w:p w:rsidR="00A0486B" w:rsidRDefault="00A0486B" w:rsidP="00135485">
            <w:pPr>
              <w:jc w:val="both"/>
              <w:rPr>
                <w:sz w:val="20"/>
                <w:szCs w:val="20"/>
              </w:rPr>
            </w:pPr>
          </w:p>
          <w:p w:rsidR="00A0486B" w:rsidRDefault="00A0486B" w:rsidP="00135485">
            <w:pPr>
              <w:jc w:val="both"/>
              <w:rPr>
                <w:sz w:val="20"/>
                <w:szCs w:val="20"/>
              </w:rPr>
            </w:pPr>
          </w:p>
          <w:p w:rsidR="00A0486B" w:rsidRDefault="005B2215" w:rsidP="00135485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>2023.</w:t>
            </w:r>
            <w:r w:rsidR="000F773E">
              <w:rPr>
                <w:sz w:val="20"/>
                <w:szCs w:val="20"/>
              </w:rPr>
              <w:t>12</w:t>
            </w:r>
            <w:r w:rsidRPr="005B2215">
              <w:rPr>
                <w:sz w:val="20"/>
                <w:szCs w:val="20"/>
              </w:rPr>
              <w:t>.3</w:t>
            </w:r>
            <w:r w:rsidR="00082494">
              <w:rPr>
                <w:sz w:val="20"/>
                <w:szCs w:val="20"/>
              </w:rPr>
              <w:t>1</w:t>
            </w:r>
            <w:r w:rsidRPr="005B2215">
              <w:rPr>
                <w:sz w:val="20"/>
                <w:szCs w:val="20"/>
              </w:rPr>
              <w:t xml:space="preserve"> </w:t>
            </w:r>
          </w:p>
          <w:p w:rsidR="00A0486B" w:rsidRDefault="00A0486B" w:rsidP="00135485">
            <w:pPr>
              <w:jc w:val="both"/>
              <w:rPr>
                <w:sz w:val="20"/>
                <w:szCs w:val="20"/>
              </w:rPr>
            </w:pPr>
          </w:p>
          <w:p w:rsidR="00DE45C6" w:rsidRPr="002841F3" w:rsidRDefault="005B2215" w:rsidP="00135485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>2023.12.3</w:t>
            </w:r>
            <w:r w:rsidR="00A00E83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6B2751" w:rsidRDefault="005B2215" w:rsidP="00353A54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 xml:space="preserve">2023.05.26. </w:t>
            </w:r>
          </w:p>
          <w:p w:rsidR="00AA27AC" w:rsidRDefault="00AA27AC" w:rsidP="00353A54">
            <w:pPr>
              <w:jc w:val="both"/>
              <w:rPr>
                <w:sz w:val="20"/>
                <w:szCs w:val="20"/>
              </w:rPr>
            </w:pPr>
          </w:p>
          <w:p w:rsidR="00A80CA3" w:rsidRDefault="00A80CA3" w:rsidP="00353A54">
            <w:pPr>
              <w:jc w:val="both"/>
              <w:rPr>
                <w:sz w:val="20"/>
                <w:szCs w:val="20"/>
              </w:rPr>
            </w:pPr>
          </w:p>
          <w:p w:rsidR="006B2751" w:rsidRDefault="005B2215" w:rsidP="00353A54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 xml:space="preserve">2023.05.26. </w:t>
            </w:r>
          </w:p>
          <w:p w:rsidR="00AA27AC" w:rsidRDefault="005B2215" w:rsidP="00353A54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 xml:space="preserve">     </w:t>
            </w:r>
          </w:p>
          <w:p w:rsidR="006B2751" w:rsidRDefault="005B2215" w:rsidP="00353A54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 xml:space="preserve">2023.05.26. </w:t>
            </w:r>
          </w:p>
          <w:p w:rsidR="00AA27AC" w:rsidRDefault="005B2215" w:rsidP="00353A54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 xml:space="preserve">    </w:t>
            </w:r>
          </w:p>
          <w:p w:rsidR="00A00E83" w:rsidRDefault="005B2215" w:rsidP="00353A54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 xml:space="preserve">2023.05.26.  </w:t>
            </w:r>
          </w:p>
          <w:p w:rsidR="00753F41" w:rsidRDefault="005B2215" w:rsidP="00353A54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 xml:space="preserve">       2023.05.26. </w:t>
            </w:r>
          </w:p>
          <w:p w:rsidR="00753F41" w:rsidRDefault="00753F41" w:rsidP="00353A54">
            <w:pPr>
              <w:jc w:val="both"/>
              <w:rPr>
                <w:sz w:val="20"/>
                <w:szCs w:val="20"/>
              </w:rPr>
            </w:pPr>
          </w:p>
          <w:p w:rsidR="00753F41" w:rsidRDefault="00753F41" w:rsidP="00353A54">
            <w:pPr>
              <w:jc w:val="both"/>
              <w:rPr>
                <w:sz w:val="20"/>
                <w:szCs w:val="20"/>
              </w:rPr>
            </w:pPr>
          </w:p>
          <w:p w:rsidR="00AA27AC" w:rsidRDefault="005B2215" w:rsidP="00353A54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>2023.12.31</w:t>
            </w:r>
            <w:r w:rsidR="00753F41">
              <w:rPr>
                <w:sz w:val="20"/>
                <w:szCs w:val="20"/>
              </w:rPr>
              <w:t>.</w:t>
            </w:r>
          </w:p>
          <w:p w:rsidR="00AA27AC" w:rsidRDefault="00AA27AC" w:rsidP="00353A54">
            <w:pPr>
              <w:jc w:val="both"/>
              <w:rPr>
                <w:sz w:val="20"/>
                <w:szCs w:val="20"/>
              </w:rPr>
            </w:pPr>
          </w:p>
          <w:p w:rsidR="00DE45C6" w:rsidRPr="002841F3" w:rsidRDefault="005B2215" w:rsidP="00353A54">
            <w:pPr>
              <w:jc w:val="both"/>
              <w:rPr>
                <w:sz w:val="20"/>
                <w:szCs w:val="20"/>
              </w:rPr>
            </w:pPr>
            <w:r w:rsidRPr="005B2215">
              <w:rPr>
                <w:sz w:val="20"/>
                <w:szCs w:val="20"/>
              </w:rPr>
              <w:t>2023.08.30.</w:t>
            </w:r>
          </w:p>
        </w:tc>
      </w:tr>
      <w:tr w:rsidR="00754CD2" w:rsidTr="00C33BC9">
        <w:tc>
          <w:tcPr>
            <w:tcW w:w="2235" w:type="dxa"/>
          </w:tcPr>
          <w:p w:rsidR="00C37F1A" w:rsidRDefault="00C37F1A" w:rsidP="00135485">
            <w:pPr>
              <w:jc w:val="both"/>
              <w:rPr>
                <w:sz w:val="20"/>
                <w:szCs w:val="20"/>
              </w:rPr>
            </w:pPr>
            <w:r w:rsidRPr="00C37F1A">
              <w:rPr>
                <w:sz w:val="20"/>
                <w:szCs w:val="20"/>
              </w:rPr>
              <w:t>Önkormányzati többségi tulajdonban lévő gazdasági társaságnak nyújtott támogatás felhasználásának ellenőrzése</w:t>
            </w:r>
          </w:p>
          <w:p w:rsidR="00C37F1A" w:rsidRPr="009A04A3" w:rsidRDefault="008E1E37" w:rsidP="00135485">
            <w:pPr>
              <w:jc w:val="both"/>
              <w:rPr>
                <w:sz w:val="20"/>
                <w:szCs w:val="20"/>
              </w:rPr>
            </w:pPr>
            <w:r w:rsidRPr="008E1E37">
              <w:rPr>
                <w:sz w:val="20"/>
                <w:szCs w:val="20"/>
              </w:rPr>
              <w:t>Városi Sportcsarnok Kft.</w:t>
            </w:r>
          </w:p>
        </w:tc>
        <w:tc>
          <w:tcPr>
            <w:tcW w:w="5273" w:type="dxa"/>
          </w:tcPr>
          <w:p w:rsidR="00C37F1A" w:rsidRPr="00C37F1A" w:rsidRDefault="00C37F1A" w:rsidP="00C37F1A">
            <w:pPr>
              <w:jc w:val="both"/>
              <w:rPr>
                <w:sz w:val="20"/>
                <w:szCs w:val="20"/>
              </w:rPr>
            </w:pPr>
            <w:r w:rsidRPr="00C37F1A">
              <w:rPr>
                <w:sz w:val="20"/>
                <w:szCs w:val="20"/>
              </w:rPr>
              <w:t xml:space="preserve">1./ </w:t>
            </w:r>
            <w:r w:rsidR="00552DDE">
              <w:rPr>
                <w:sz w:val="20"/>
                <w:szCs w:val="20"/>
              </w:rPr>
              <w:t xml:space="preserve">Az ügyvezető </w:t>
            </w:r>
            <w:r w:rsidRPr="00C37F1A">
              <w:rPr>
                <w:sz w:val="20"/>
                <w:szCs w:val="20"/>
              </w:rPr>
              <w:t>nagyobb figyelme</w:t>
            </w:r>
            <w:r w:rsidR="00552DDE">
              <w:rPr>
                <w:sz w:val="20"/>
                <w:szCs w:val="20"/>
              </w:rPr>
              <w:t>t fordít a</w:t>
            </w:r>
            <w:r w:rsidRPr="00C37F1A">
              <w:rPr>
                <w:sz w:val="20"/>
                <w:szCs w:val="20"/>
              </w:rPr>
              <w:t xml:space="preserve"> beszámoló tájékoztató adataira.   </w:t>
            </w:r>
          </w:p>
          <w:p w:rsidR="00C37F1A" w:rsidRPr="00C37F1A" w:rsidRDefault="00C37F1A" w:rsidP="00C37F1A">
            <w:pPr>
              <w:jc w:val="both"/>
              <w:rPr>
                <w:sz w:val="20"/>
                <w:szCs w:val="20"/>
              </w:rPr>
            </w:pPr>
            <w:r w:rsidRPr="00C37F1A">
              <w:rPr>
                <w:sz w:val="20"/>
                <w:szCs w:val="20"/>
              </w:rPr>
              <w:t xml:space="preserve">2./ </w:t>
            </w:r>
            <w:r w:rsidR="00552DDE">
              <w:rPr>
                <w:sz w:val="20"/>
                <w:szCs w:val="20"/>
              </w:rPr>
              <w:t>A</w:t>
            </w:r>
            <w:r w:rsidRPr="00C37F1A">
              <w:rPr>
                <w:sz w:val="20"/>
                <w:szCs w:val="20"/>
              </w:rPr>
              <w:t xml:space="preserve"> házipénztár záró pénzkészletének értékhatárát</w:t>
            </w:r>
            <w:r w:rsidR="00552DDE">
              <w:rPr>
                <w:sz w:val="20"/>
                <w:szCs w:val="20"/>
              </w:rPr>
              <w:t xml:space="preserve"> felülvizsgál</w:t>
            </w:r>
            <w:r w:rsidR="00321544">
              <w:rPr>
                <w:sz w:val="20"/>
                <w:szCs w:val="20"/>
              </w:rPr>
              <w:t>ták</w:t>
            </w:r>
            <w:r w:rsidRPr="00C37F1A">
              <w:rPr>
                <w:sz w:val="20"/>
                <w:szCs w:val="20"/>
              </w:rPr>
              <w:t>.</w:t>
            </w:r>
          </w:p>
          <w:p w:rsidR="00552DDE" w:rsidRPr="009A04A3" w:rsidRDefault="00C37F1A" w:rsidP="00C37F1A">
            <w:pPr>
              <w:jc w:val="both"/>
              <w:rPr>
                <w:sz w:val="20"/>
                <w:szCs w:val="20"/>
              </w:rPr>
            </w:pPr>
            <w:r w:rsidRPr="00C37F1A">
              <w:rPr>
                <w:sz w:val="20"/>
                <w:szCs w:val="20"/>
              </w:rPr>
              <w:t>3./ Tartozások</w:t>
            </w:r>
            <w:r w:rsidR="00552DDE">
              <w:rPr>
                <w:sz w:val="20"/>
                <w:szCs w:val="20"/>
              </w:rPr>
              <w:t xml:space="preserve"> kezelésére </w:t>
            </w:r>
            <w:r w:rsidRPr="00C37F1A">
              <w:rPr>
                <w:sz w:val="20"/>
                <w:szCs w:val="20"/>
              </w:rPr>
              <w:t>a szükséges intézkedések</w:t>
            </w:r>
            <w:r w:rsidR="00552DDE">
              <w:rPr>
                <w:sz w:val="20"/>
                <w:szCs w:val="20"/>
              </w:rPr>
              <w:t>et</w:t>
            </w:r>
            <w:r w:rsidRPr="00C37F1A">
              <w:rPr>
                <w:sz w:val="20"/>
                <w:szCs w:val="20"/>
              </w:rPr>
              <w:t xml:space="preserve"> megt</w:t>
            </w:r>
            <w:r w:rsidR="00552DDE">
              <w:rPr>
                <w:sz w:val="20"/>
                <w:szCs w:val="20"/>
              </w:rPr>
              <w:t>eszi</w:t>
            </w:r>
            <w:r w:rsidR="00321544">
              <w:rPr>
                <w:sz w:val="20"/>
                <w:szCs w:val="20"/>
              </w:rPr>
              <w:t>k</w:t>
            </w:r>
            <w:r w:rsidRPr="00C37F1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CD5D07" w:rsidRPr="00CD5D07" w:rsidRDefault="00CD5D07" w:rsidP="00CD5D07">
            <w:pPr>
              <w:jc w:val="both"/>
              <w:rPr>
                <w:sz w:val="20"/>
                <w:szCs w:val="20"/>
              </w:rPr>
            </w:pPr>
            <w:r w:rsidRPr="00CD5D07">
              <w:rPr>
                <w:sz w:val="20"/>
                <w:szCs w:val="20"/>
              </w:rPr>
              <w:t>2024.05.31.</w:t>
            </w:r>
          </w:p>
          <w:p w:rsidR="00D170A4" w:rsidRDefault="00D170A4" w:rsidP="00CD5D07">
            <w:pPr>
              <w:jc w:val="both"/>
              <w:rPr>
                <w:sz w:val="20"/>
                <w:szCs w:val="20"/>
              </w:rPr>
            </w:pPr>
          </w:p>
          <w:p w:rsidR="00CD5D07" w:rsidRPr="00CD5D07" w:rsidRDefault="00CD5D07" w:rsidP="00CD5D07">
            <w:pPr>
              <w:jc w:val="both"/>
              <w:rPr>
                <w:sz w:val="20"/>
                <w:szCs w:val="20"/>
              </w:rPr>
            </w:pPr>
            <w:r w:rsidRPr="00CD5D07">
              <w:rPr>
                <w:sz w:val="20"/>
                <w:szCs w:val="20"/>
              </w:rPr>
              <w:t>2023.08.31.</w:t>
            </w:r>
          </w:p>
          <w:p w:rsidR="00D170A4" w:rsidRDefault="00D170A4" w:rsidP="00CD5D07">
            <w:pPr>
              <w:jc w:val="both"/>
              <w:rPr>
                <w:sz w:val="20"/>
                <w:szCs w:val="20"/>
              </w:rPr>
            </w:pPr>
          </w:p>
          <w:p w:rsidR="00D47FCE" w:rsidRPr="009A04A3" w:rsidRDefault="00CD5D07" w:rsidP="00CD5D07">
            <w:pPr>
              <w:jc w:val="both"/>
              <w:rPr>
                <w:sz w:val="20"/>
                <w:szCs w:val="20"/>
              </w:rPr>
            </w:pPr>
            <w:r w:rsidRPr="00CD5D07">
              <w:rPr>
                <w:sz w:val="20"/>
                <w:szCs w:val="20"/>
              </w:rPr>
              <w:t>2023.12.31.</w:t>
            </w:r>
          </w:p>
        </w:tc>
        <w:tc>
          <w:tcPr>
            <w:tcW w:w="1417" w:type="dxa"/>
          </w:tcPr>
          <w:p w:rsidR="00D170A4" w:rsidRDefault="00CD5D07" w:rsidP="00135485">
            <w:pPr>
              <w:jc w:val="both"/>
              <w:rPr>
                <w:sz w:val="20"/>
                <w:szCs w:val="20"/>
              </w:rPr>
            </w:pPr>
            <w:r w:rsidRPr="00CD5D07">
              <w:rPr>
                <w:sz w:val="20"/>
                <w:szCs w:val="20"/>
              </w:rPr>
              <w:t xml:space="preserve">2024.05.06.  </w:t>
            </w:r>
          </w:p>
          <w:p w:rsidR="00D170A4" w:rsidRDefault="00D170A4" w:rsidP="00135485">
            <w:pPr>
              <w:jc w:val="both"/>
              <w:rPr>
                <w:sz w:val="20"/>
                <w:szCs w:val="20"/>
              </w:rPr>
            </w:pPr>
          </w:p>
          <w:p w:rsidR="00D170A4" w:rsidRDefault="00CD5D07" w:rsidP="00135485">
            <w:pPr>
              <w:jc w:val="both"/>
              <w:rPr>
                <w:sz w:val="20"/>
                <w:szCs w:val="20"/>
              </w:rPr>
            </w:pPr>
            <w:r w:rsidRPr="00CD5D07">
              <w:rPr>
                <w:sz w:val="20"/>
                <w:szCs w:val="20"/>
              </w:rPr>
              <w:t xml:space="preserve">2023.08.31.   </w:t>
            </w:r>
          </w:p>
          <w:p w:rsidR="00D170A4" w:rsidRDefault="00D170A4" w:rsidP="00135485">
            <w:pPr>
              <w:jc w:val="both"/>
              <w:rPr>
                <w:sz w:val="20"/>
                <w:szCs w:val="20"/>
              </w:rPr>
            </w:pPr>
          </w:p>
          <w:p w:rsidR="00135485" w:rsidRPr="009A04A3" w:rsidRDefault="00CD5D07" w:rsidP="00135485">
            <w:pPr>
              <w:jc w:val="both"/>
              <w:rPr>
                <w:sz w:val="20"/>
                <w:szCs w:val="20"/>
              </w:rPr>
            </w:pPr>
            <w:r w:rsidRPr="00CD5D07">
              <w:rPr>
                <w:sz w:val="20"/>
                <w:szCs w:val="20"/>
              </w:rPr>
              <w:t>2023.12.31.</w:t>
            </w:r>
          </w:p>
        </w:tc>
      </w:tr>
      <w:tr w:rsidR="00754CD2" w:rsidTr="00C33BC9">
        <w:tc>
          <w:tcPr>
            <w:tcW w:w="2235" w:type="dxa"/>
          </w:tcPr>
          <w:p w:rsidR="00135485" w:rsidRDefault="000E7646" w:rsidP="00135485">
            <w:pPr>
              <w:jc w:val="both"/>
              <w:rPr>
                <w:sz w:val="20"/>
                <w:szCs w:val="20"/>
              </w:rPr>
            </w:pPr>
            <w:r w:rsidRPr="000E7646">
              <w:rPr>
                <w:sz w:val="20"/>
                <w:szCs w:val="20"/>
              </w:rPr>
              <w:t>CKÖH - Pénzügyi Iroda</w:t>
            </w:r>
          </w:p>
          <w:p w:rsidR="000E7646" w:rsidRPr="002635FF" w:rsidRDefault="000E7646" w:rsidP="00135485">
            <w:pPr>
              <w:jc w:val="both"/>
              <w:rPr>
                <w:sz w:val="20"/>
                <w:szCs w:val="20"/>
              </w:rPr>
            </w:pPr>
            <w:r w:rsidRPr="000E7646">
              <w:rPr>
                <w:sz w:val="20"/>
                <w:szCs w:val="20"/>
              </w:rPr>
              <w:t xml:space="preserve">Gyermek-étkeztetés utóellenőrzése, CVÖ 14/2022.(V.26.) </w:t>
            </w:r>
            <w:proofErr w:type="spellStart"/>
            <w:r w:rsidRPr="000E7646">
              <w:rPr>
                <w:sz w:val="20"/>
                <w:szCs w:val="20"/>
              </w:rPr>
              <w:t>ök</w:t>
            </w:r>
            <w:proofErr w:type="spellEnd"/>
            <w:r w:rsidRPr="000E764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0E7646">
              <w:rPr>
                <w:sz w:val="20"/>
                <w:szCs w:val="20"/>
              </w:rPr>
              <w:t>rendeletében foglaltak alapján.</w:t>
            </w:r>
          </w:p>
        </w:tc>
        <w:tc>
          <w:tcPr>
            <w:tcW w:w="5273" w:type="dxa"/>
          </w:tcPr>
          <w:p w:rsidR="000A760C" w:rsidRPr="000A760C" w:rsidRDefault="000A760C" w:rsidP="000A760C">
            <w:pPr>
              <w:jc w:val="both"/>
              <w:rPr>
                <w:sz w:val="20"/>
                <w:szCs w:val="20"/>
              </w:rPr>
            </w:pPr>
            <w:r w:rsidRPr="000A760C">
              <w:rPr>
                <w:sz w:val="20"/>
                <w:szCs w:val="20"/>
              </w:rPr>
              <w:t>1./ Gyermek-étkeztetési munkafolyamatok szabályozása.</w:t>
            </w:r>
          </w:p>
          <w:p w:rsidR="000A760C" w:rsidRPr="000A760C" w:rsidRDefault="000A760C" w:rsidP="000A760C">
            <w:pPr>
              <w:jc w:val="both"/>
              <w:rPr>
                <w:sz w:val="20"/>
                <w:szCs w:val="20"/>
              </w:rPr>
            </w:pPr>
            <w:r w:rsidRPr="000A760C">
              <w:rPr>
                <w:sz w:val="20"/>
                <w:szCs w:val="20"/>
              </w:rPr>
              <w:t>2./ Feladatok részletesebb meghatározása az új tanévben megkötött megbízási szerződésekben.</w:t>
            </w:r>
          </w:p>
          <w:p w:rsidR="000A760C" w:rsidRPr="000A760C" w:rsidRDefault="000A760C" w:rsidP="000A760C">
            <w:pPr>
              <w:jc w:val="both"/>
              <w:rPr>
                <w:sz w:val="20"/>
                <w:szCs w:val="20"/>
              </w:rPr>
            </w:pPr>
            <w:r w:rsidRPr="000A760C">
              <w:rPr>
                <w:sz w:val="20"/>
                <w:szCs w:val="20"/>
              </w:rPr>
              <w:t xml:space="preserve">3./ Munkaköri leírások pontosítása a hátralékok beszedése tekintetében.  </w:t>
            </w:r>
          </w:p>
          <w:p w:rsidR="000A760C" w:rsidRPr="000A760C" w:rsidRDefault="000A760C" w:rsidP="000A760C">
            <w:pPr>
              <w:jc w:val="both"/>
              <w:rPr>
                <w:sz w:val="20"/>
                <w:szCs w:val="20"/>
              </w:rPr>
            </w:pPr>
            <w:r w:rsidRPr="000A760C">
              <w:rPr>
                <w:sz w:val="20"/>
                <w:szCs w:val="20"/>
              </w:rPr>
              <w:t>4./ Térítési díj- befizetések nyomon követése.</w:t>
            </w:r>
          </w:p>
          <w:p w:rsidR="000A760C" w:rsidRPr="000A760C" w:rsidRDefault="000A760C" w:rsidP="000A760C">
            <w:pPr>
              <w:jc w:val="both"/>
              <w:rPr>
                <w:sz w:val="20"/>
                <w:szCs w:val="20"/>
              </w:rPr>
            </w:pPr>
            <w:r w:rsidRPr="000A760C">
              <w:rPr>
                <w:sz w:val="20"/>
                <w:szCs w:val="20"/>
              </w:rPr>
              <w:t>5./ Dokumentumok ellenőrzésére vonatkozó határidők meghatározása.</w:t>
            </w:r>
          </w:p>
          <w:p w:rsidR="00135485" w:rsidRPr="00031099" w:rsidRDefault="000A760C" w:rsidP="000A760C">
            <w:pPr>
              <w:jc w:val="both"/>
              <w:rPr>
                <w:sz w:val="20"/>
                <w:szCs w:val="20"/>
              </w:rPr>
            </w:pPr>
            <w:r w:rsidRPr="000A760C">
              <w:rPr>
                <w:sz w:val="20"/>
                <w:szCs w:val="20"/>
              </w:rPr>
              <w:t>6./ Nyilvántartott adósok adatainak felülvizsgálata, lehetőség szerinti kiegészítése a végrehajtás szempontjából fontos adatokkal.</w:t>
            </w:r>
          </w:p>
        </w:tc>
        <w:tc>
          <w:tcPr>
            <w:tcW w:w="1276" w:type="dxa"/>
          </w:tcPr>
          <w:p w:rsidR="00F0719F" w:rsidRDefault="006B4B3C" w:rsidP="00135485">
            <w:pPr>
              <w:jc w:val="both"/>
              <w:rPr>
                <w:sz w:val="20"/>
                <w:szCs w:val="20"/>
              </w:rPr>
            </w:pPr>
            <w:r w:rsidRPr="006B4B3C">
              <w:rPr>
                <w:sz w:val="20"/>
                <w:szCs w:val="20"/>
              </w:rPr>
              <w:t xml:space="preserve">2023.10.31. </w:t>
            </w:r>
          </w:p>
          <w:p w:rsidR="00F0719F" w:rsidRDefault="00F0719F" w:rsidP="00F0719F">
            <w:pPr>
              <w:jc w:val="both"/>
              <w:rPr>
                <w:sz w:val="20"/>
                <w:szCs w:val="20"/>
              </w:rPr>
            </w:pPr>
            <w:r w:rsidRPr="006B4B3C">
              <w:rPr>
                <w:sz w:val="20"/>
                <w:szCs w:val="20"/>
              </w:rPr>
              <w:t xml:space="preserve">2023.10.31. </w:t>
            </w:r>
          </w:p>
          <w:p w:rsidR="00F0719F" w:rsidRDefault="00F0719F" w:rsidP="00135485">
            <w:pPr>
              <w:jc w:val="both"/>
              <w:rPr>
                <w:sz w:val="20"/>
                <w:szCs w:val="20"/>
              </w:rPr>
            </w:pPr>
          </w:p>
          <w:p w:rsidR="00F0719F" w:rsidRDefault="009B0206" w:rsidP="00135485">
            <w:pPr>
              <w:jc w:val="both"/>
              <w:rPr>
                <w:sz w:val="20"/>
                <w:szCs w:val="20"/>
              </w:rPr>
            </w:pPr>
            <w:r w:rsidRPr="006B4B3C">
              <w:rPr>
                <w:sz w:val="20"/>
                <w:szCs w:val="20"/>
              </w:rPr>
              <w:t xml:space="preserve">2023.10.31. </w:t>
            </w:r>
          </w:p>
          <w:p w:rsidR="000A760C" w:rsidRDefault="000A760C" w:rsidP="00135485">
            <w:pPr>
              <w:jc w:val="both"/>
              <w:rPr>
                <w:sz w:val="20"/>
                <w:szCs w:val="20"/>
              </w:rPr>
            </w:pPr>
          </w:p>
          <w:p w:rsidR="00F0719F" w:rsidRDefault="00F0719F" w:rsidP="00F0719F">
            <w:pPr>
              <w:jc w:val="both"/>
              <w:rPr>
                <w:sz w:val="20"/>
                <w:szCs w:val="20"/>
              </w:rPr>
            </w:pPr>
            <w:r w:rsidRPr="006B4B3C">
              <w:rPr>
                <w:sz w:val="20"/>
                <w:szCs w:val="20"/>
              </w:rPr>
              <w:t xml:space="preserve">2023.10.31. </w:t>
            </w:r>
          </w:p>
          <w:p w:rsidR="00F0719F" w:rsidRDefault="000A760C" w:rsidP="00135485">
            <w:pPr>
              <w:jc w:val="both"/>
              <w:rPr>
                <w:sz w:val="20"/>
                <w:szCs w:val="20"/>
              </w:rPr>
            </w:pPr>
            <w:r w:rsidRPr="006B4B3C">
              <w:rPr>
                <w:sz w:val="20"/>
                <w:szCs w:val="20"/>
              </w:rPr>
              <w:t xml:space="preserve">2023.10.31. </w:t>
            </w:r>
          </w:p>
          <w:p w:rsidR="00F0719F" w:rsidRDefault="00F0719F" w:rsidP="00135485">
            <w:pPr>
              <w:jc w:val="both"/>
              <w:rPr>
                <w:sz w:val="20"/>
                <w:szCs w:val="20"/>
              </w:rPr>
            </w:pPr>
          </w:p>
          <w:p w:rsidR="00DB4585" w:rsidRDefault="006B4B3C" w:rsidP="00135485">
            <w:pPr>
              <w:jc w:val="both"/>
              <w:rPr>
                <w:sz w:val="20"/>
                <w:szCs w:val="20"/>
              </w:rPr>
            </w:pPr>
            <w:r w:rsidRPr="006B4B3C">
              <w:rPr>
                <w:sz w:val="20"/>
                <w:szCs w:val="20"/>
              </w:rPr>
              <w:t>2023.10.31.</w:t>
            </w:r>
          </w:p>
          <w:p w:rsidR="00F0719F" w:rsidRDefault="00F0719F" w:rsidP="00135485">
            <w:pPr>
              <w:jc w:val="both"/>
              <w:rPr>
                <w:sz w:val="20"/>
                <w:szCs w:val="20"/>
              </w:rPr>
            </w:pPr>
          </w:p>
          <w:p w:rsidR="00F0719F" w:rsidRPr="00AC55DE" w:rsidRDefault="00F0719F" w:rsidP="001354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0719F" w:rsidRDefault="006B4B3C" w:rsidP="00135485">
            <w:pPr>
              <w:jc w:val="both"/>
              <w:rPr>
                <w:sz w:val="20"/>
                <w:szCs w:val="20"/>
              </w:rPr>
            </w:pPr>
            <w:r w:rsidRPr="006B4B3C">
              <w:rPr>
                <w:sz w:val="20"/>
                <w:szCs w:val="20"/>
              </w:rPr>
              <w:t>2023.10.31</w:t>
            </w:r>
            <w:r w:rsidR="00F0719F">
              <w:rPr>
                <w:sz w:val="20"/>
                <w:szCs w:val="20"/>
              </w:rPr>
              <w:t>.</w:t>
            </w:r>
          </w:p>
          <w:p w:rsidR="00F0719F" w:rsidRDefault="00F0719F" w:rsidP="00135485">
            <w:pPr>
              <w:jc w:val="both"/>
              <w:rPr>
                <w:sz w:val="20"/>
                <w:szCs w:val="20"/>
              </w:rPr>
            </w:pPr>
            <w:r w:rsidRPr="006B4B3C">
              <w:rPr>
                <w:sz w:val="20"/>
                <w:szCs w:val="20"/>
              </w:rPr>
              <w:t>2023.10.31.</w:t>
            </w:r>
          </w:p>
          <w:p w:rsidR="00F0719F" w:rsidRDefault="00F0719F" w:rsidP="00135485">
            <w:pPr>
              <w:jc w:val="both"/>
              <w:rPr>
                <w:sz w:val="20"/>
                <w:szCs w:val="20"/>
              </w:rPr>
            </w:pPr>
          </w:p>
          <w:p w:rsidR="00F0719F" w:rsidRDefault="00F0719F" w:rsidP="00135485">
            <w:pPr>
              <w:jc w:val="both"/>
              <w:rPr>
                <w:sz w:val="20"/>
                <w:szCs w:val="20"/>
              </w:rPr>
            </w:pPr>
            <w:r w:rsidRPr="006B4B3C">
              <w:rPr>
                <w:sz w:val="20"/>
                <w:szCs w:val="20"/>
              </w:rPr>
              <w:t>2023.10.31.</w:t>
            </w:r>
          </w:p>
          <w:p w:rsidR="00F0719F" w:rsidRDefault="00F0719F" w:rsidP="00135485">
            <w:pPr>
              <w:jc w:val="both"/>
              <w:rPr>
                <w:sz w:val="20"/>
                <w:szCs w:val="20"/>
              </w:rPr>
            </w:pPr>
          </w:p>
          <w:p w:rsidR="000A760C" w:rsidRDefault="000A760C" w:rsidP="000A760C">
            <w:pPr>
              <w:jc w:val="both"/>
              <w:rPr>
                <w:sz w:val="20"/>
                <w:szCs w:val="20"/>
              </w:rPr>
            </w:pPr>
            <w:r w:rsidRPr="006B4B3C">
              <w:rPr>
                <w:sz w:val="20"/>
                <w:szCs w:val="20"/>
              </w:rPr>
              <w:t xml:space="preserve">2023.10.31. </w:t>
            </w:r>
          </w:p>
          <w:p w:rsidR="00F0719F" w:rsidRDefault="000A760C" w:rsidP="00135485">
            <w:pPr>
              <w:jc w:val="both"/>
              <w:rPr>
                <w:sz w:val="20"/>
                <w:szCs w:val="20"/>
              </w:rPr>
            </w:pPr>
            <w:r w:rsidRPr="006B4B3C">
              <w:rPr>
                <w:sz w:val="20"/>
                <w:szCs w:val="20"/>
              </w:rPr>
              <w:t xml:space="preserve">2023.10.31. </w:t>
            </w:r>
          </w:p>
          <w:p w:rsidR="00F0719F" w:rsidRDefault="00F0719F" w:rsidP="00135485">
            <w:pPr>
              <w:jc w:val="both"/>
              <w:rPr>
                <w:sz w:val="20"/>
                <w:szCs w:val="20"/>
              </w:rPr>
            </w:pPr>
          </w:p>
          <w:p w:rsidR="00F0719F" w:rsidRDefault="00F0719F" w:rsidP="00135485">
            <w:pPr>
              <w:jc w:val="both"/>
              <w:rPr>
                <w:sz w:val="20"/>
                <w:szCs w:val="20"/>
              </w:rPr>
            </w:pPr>
            <w:r w:rsidRPr="006B4B3C">
              <w:rPr>
                <w:sz w:val="20"/>
                <w:szCs w:val="20"/>
              </w:rPr>
              <w:t>2023.10.31.</w:t>
            </w:r>
          </w:p>
          <w:p w:rsidR="00F0719F" w:rsidRDefault="00F0719F" w:rsidP="00135485">
            <w:pPr>
              <w:jc w:val="both"/>
              <w:rPr>
                <w:sz w:val="20"/>
                <w:szCs w:val="20"/>
              </w:rPr>
            </w:pPr>
          </w:p>
          <w:p w:rsidR="00F0719F" w:rsidRPr="00AC55DE" w:rsidRDefault="00F0719F" w:rsidP="00135485">
            <w:pPr>
              <w:jc w:val="both"/>
              <w:rPr>
                <w:sz w:val="20"/>
                <w:szCs w:val="20"/>
              </w:rPr>
            </w:pPr>
          </w:p>
        </w:tc>
      </w:tr>
      <w:tr w:rsidR="000E7646" w:rsidTr="00C33BC9">
        <w:tc>
          <w:tcPr>
            <w:tcW w:w="2235" w:type="dxa"/>
          </w:tcPr>
          <w:p w:rsidR="000E7646" w:rsidRDefault="009D43B7" w:rsidP="00135485">
            <w:pPr>
              <w:jc w:val="both"/>
              <w:rPr>
                <w:sz w:val="20"/>
                <w:szCs w:val="20"/>
              </w:rPr>
            </w:pPr>
            <w:r w:rsidRPr="009D43B7">
              <w:rPr>
                <w:sz w:val="20"/>
                <w:szCs w:val="20"/>
              </w:rPr>
              <w:t>CKÖH Szervezési Iroda</w:t>
            </w:r>
          </w:p>
          <w:p w:rsidR="009D43B7" w:rsidRPr="000E7646" w:rsidRDefault="009D43B7" w:rsidP="00135485">
            <w:pPr>
              <w:jc w:val="both"/>
              <w:rPr>
                <w:sz w:val="20"/>
                <w:szCs w:val="20"/>
              </w:rPr>
            </w:pPr>
            <w:r w:rsidRPr="009D43B7">
              <w:rPr>
                <w:sz w:val="20"/>
                <w:szCs w:val="20"/>
              </w:rPr>
              <w:t>Magyar Máltai Szeretetszolgálat Egyesület- Tanyagondnoki szolgálat támogatásának ellenőrzése</w:t>
            </w:r>
          </w:p>
        </w:tc>
        <w:tc>
          <w:tcPr>
            <w:tcW w:w="5273" w:type="dxa"/>
          </w:tcPr>
          <w:p w:rsidR="00663225" w:rsidRDefault="009D43B7" w:rsidP="00DB4585">
            <w:pPr>
              <w:jc w:val="both"/>
              <w:rPr>
                <w:sz w:val="20"/>
                <w:szCs w:val="20"/>
              </w:rPr>
            </w:pPr>
            <w:r w:rsidRPr="009D43B7">
              <w:rPr>
                <w:sz w:val="20"/>
                <w:szCs w:val="20"/>
              </w:rPr>
              <w:t>1</w:t>
            </w:r>
            <w:r w:rsidR="00FA3692">
              <w:rPr>
                <w:sz w:val="20"/>
                <w:szCs w:val="20"/>
              </w:rPr>
              <w:t>.</w:t>
            </w:r>
            <w:r w:rsidRPr="009D43B7">
              <w:rPr>
                <w:sz w:val="20"/>
                <w:szCs w:val="20"/>
              </w:rPr>
              <w:t>/ Ellátási szerződés a</w:t>
            </w:r>
            <w:r>
              <w:rPr>
                <w:sz w:val="20"/>
                <w:szCs w:val="20"/>
              </w:rPr>
              <w:t>k</w:t>
            </w:r>
            <w:r w:rsidRPr="009D43B7">
              <w:rPr>
                <w:sz w:val="20"/>
                <w:szCs w:val="20"/>
              </w:rPr>
              <w:t>tualizálása,</w:t>
            </w:r>
            <w:r w:rsidR="00C02CBD">
              <w:rPr>
                <w:sz w:val="20"/>
                <w:szCs w:val="20"/>
              </w:rPr>
              <w:t xml:space="preserve"> mely </w:t>
            </w:r>
            <w:r w:rsidRPr="009D43B7">
              <w:rPr>
                <w:sz w:val="20"/>
                <w:szCs w:val="20"/>
              </w:rPr>
              <w:t xml:space="preserve">a Szeretetszolgálat működési engedélye mellett az ellátási körzetek kialakításáról szóló önkormányzati rendelet és a Szoc.tv. </w:t>
            </w:r>
            <w:r w:rsidR="00C02CBD">
              <w:rPr>
                <w:sz w:val="20"/>
                <w:szCs w:val="20"/>
              </w:rPr>
              <w:t>e</w:t>
            </w:r>
            <w:r w:rsidRPr="009D43B7">
              <w:rPr>
                <w:sz w:val="20"/>
                <w:szCs w:val="20"/>
              </w:rPr>
              <w:t xml:space="preserve">lőírásait is rendezni fogja. </w:t>
            </w:r>
          </w:p>
          <w:p w:rsidR="000E7646" w:rsidRPr="00031099" w:rsidRDefault="009D43B7" w:rsidP="00DB4585">
            <w:pPr>
              <w:jc w:val="both"/>
              <w:rPr>
                <w:sz w:val="20"/>
                <w:szCs w:val="20"/>
              </w:rPr>
            </w:pPr>
            <w:r w:rsidRPr="009D43B7">
              <w:rPr>
                <w:sz w:val="20"/>
                <w:szCs w:val="20"/>
              </w:rPr>
              <w:t>2</w:t>
            </w:r>
            <w:r w:rsidR="00FA3692">
              <w:rPr>
                <w:sz w:val="20"/>
                <w:szCs w:val="20"/>
              </w:rPr>
              <w:t>.</w:t>
            </w:r>
            <w:r w:rsidRPr="009D43B7">
              <w:rPr>
                <w:sz w:val="20"/>
                <w:szCs w:val="20"/>
              </w:rPr>
              <w:t>/ Az Ellátási Szerződés aktualizálásával az éves szakmai beszámoló tartalmi részleteit is rögzít</w:t>
            </w:r>
            <w:r w:rsidR="00663225">
              <w:rPr>
                <w:sz w:val="20"/>
                <w:szCs w:val="20"/>
              </w:rPr>
              <w:t>ésre kerülnek</w:t>
            </w:r>
            <w:r w:rsidRPr="009D43B7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0E7646" w:rsidRDefault="00663225" w:rsidP="00135485">
            <w:pPr>
              <w:jc w:val="both"/>
              <w:rPr>
                <w:sz w:val="20"/>
                <w:szCs w:val="20"/>
              </w:rPr>
            </w:pPr>
            <w:r w:rsidRPr="00DD7E7E">
              <w:rPr>
                <w:sz w:val="20"/>
                <w:szCs w:val="20"/>
              </w:rPr>
              <w:t>2024.01.31</w:t>
            </w:r>
            <w:r w:rsidR="00BA4A9C">
              <w:rPr>
                <w:sz w:val="20"/>
                <w:szCs w:val="20"/>
              </w:rPr>
              <w:t>.</w:t>
            </w:r>
          </w:p>
          <w:p w:rsidR="00663225" w:rsidRDefault="00663225" w:rsidP="00135485">
            <w:pPr>
              <w:jc w:val="both"/>
              <w:rPr>
                <w:sz w:val="20"/>
                <w:szCs w:val="20"/>
              </w:rPr>
            </w:pPr>
          </w:p>
          <w:p w:rsidR="00663225" w:rsidRDefault="00663225" w:rsidP="00135485">
            <w:pPr>
              <w:jc w:val="both"/>
              <w:rPr>
                <w:sz w:val="20"/>
                <w:szCs w:val="20"/>
              </w:rPr>
            </w:pPr>
          </w:p>
          <w:p w:rsidR="00663225" w:rsidRDefault="00663225" w:rsidP="00135485">
            <w:pPr>
              <w:jc w:val="both"/>
              <w:rPr>
                <w:sz w:val="20"/>
                <w:szCs w:val="20"/>
              </w:rPr>
            </w:pPr>
          </w:p>
          <w:p w:rsidR="00663225" w:rsidRPr="00AC55DE" w:rsidRDefault="00663225" w:rsidP="00135485">
            <w:pPr>
              <w:jc w:val="both"/>
              <w:rPr>
                <w:sz w:val="20"/>
                <w:szCs w:val="20"/>
              </w:rPr>
            </w:pPr>
            <w:r w:rsidRPr="00DD7E7E">
              <w:rPr>
                <w:sz w:val="20"/>
                <w:szCs w:val="20"/>
              </w:rPr>
              <w:t>2024.01.31</w:t>
            </w:r>
            <w:r w:rsidR="00BA4A9C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355810" w:rsidRDefault="00355810" w:rsidP="00135485">
            <w:pPr>
              <w:jc w:val="both"/>
              <w:rPr>
                <w:sz w:val="20"/>
                <w:szCs w:val="20"/>
              </w:rPr>
            </w:pPr>
            <w:r w:rsidRPr="00355810">
              <w:rPr>
                <w:sz w:val="20"/>
                <w:szCs w:val="20"/>
              </w:rPr>
              <w:t>2024.12.12</w:t>
            </w:r>
          </w:p>
          <w:p w:rsidR="00E8299E" w:rsidRDefault="00355810" w:rsidP="00135485">
            <w:pPr>
              <w:jc w:val="both"/>
              <w:rPr>
                <w:sz w:val="20"/>
                <w:szCs w:val="20"/>
              </w:rPr>
            </w:pPr>
            <w:r w:rsidRPr="00355810">
              <w:rPr>
                <w:sz w:val="20"/>
                <w:szCs w:val="20"/>
              </w:rPr>
              <w:t>Elhúzódó egyeztetések, új körzet beindításáról, valamint személyi változások a Szolgálatnál</w:t>
            </w:r>
          </w:p>
          <w:p w:rsidR="0070587E" w:rsidRPr="00AC55DE" w:rsidRDefault="0070587E" w:rsidP="00135485">
            <w:pPr>
              <w:jc w:val="both"/>
              <w:rPr>
                <w:sz w:val="20"/>
                <w:szCs w:val="20"/>
              </w:rPr>
            </w:pPr>
          </w:p>
        </w:tc>
      </w:tr>
      <w:tr w:rsidR="000E7646" w:rsidTr="00C33BC9">
        <w:tc>
          <w:tcPr>
            <w:tcW w:w="2235" w:type="dxa"/>
          </w:tcPr>
          <w:p w:rsidR="000E7646" w:rsidRDefault="00DD7E7E" w:rsidP="00135485">
            <w:pPr>
              <w:jc w:val="both"/>
              <w:rPr>
                <w:sz w:val="20"/>
                <w:szCs w:val="20"/>
              </w:rPr>
            </w:pPr>
            <w:r w:rsidRPr="00DD7E7E">
              <w:rPr>
                <w:sz w:val="20"/>
                <w:szCs w:val="20"/>
              </w:rPr>
              <w:lastRenderedPageBreak/>
              <w:t>CKÖH-Beruházási Iroda célellenőrzés</w:t>
            </w:r>
          </w:p>
          <w:p w:rsidR="00DD7E7E" w:rsidRPr="000E7646" w:rsidRDefault="00DD7E7E" w:rsidP="00135485">
            <w:pPr>
              <w:jc w:val="both"/>
              <w:rPr>
                <w:sz w:val="20"/>
                <w:szCs w:val="20"/>
              </w:rPr>
            </w:pPr>
            <w:r w:rsidRPr="00DD7E7E">
              <w:rPr>
                <w:sz w:val="20"/>
                <w:szCs w:val="20"/>
              </w:rPr>
              <w:t>Csapadékvizes árok karbantartása során kitermelt hordalék deponálására kijelölt terület használatának ellenőrzése</w:t>
            </w:r>
          </w:p>
        </w:tc>
        <w:tc>
          <w:tcPr>
            <w:tcW w:w="5273" w:type="dxa"/>
          </w:tcPr>
          <w:p w:rsidR="00DD7E7E" w:rsidRPr="00DD7E7E" w:rsidRDefault="00DD7E7E" w:rsidP="00DD7E7E">
            <w:pPr>
              <w:jc w:val="both"/>
              <w:rPr>
                <w:sz w:val="20"/>
                <w:szCs w:val="20"/>
              </w:rPr>
            </w:pPr>
            <w:r w:rsidRPr="00DD7E7E">
              <w:rPr>
                <w:sz w:val="20"/>
                <w:szCs w:val="20"/>
              </w:rPr>
              <w:t>1</w:t>
            </w:r>
            <w:r w:rsidR="00C33BC9">
              <w:rPr>
                <w:sz w:val="20"/>
                <w:szCs w:val="20"/>
              </w:rPr>
              <w:t>.</w:t>
            </w:r>
            <w:r w:rsidRPr="00DD7E7E">
              <w:rPr>
                <w:sz w:val="20"/>
                <w:szCs w:val="20"/>
              </w:rPr>
              <w:t>/ Területen látható illegálisan elhelyezett, kommunális hulladék és építési törmelék eltávolíttatása a VÁRVAG Kft. részvételével.</w:t>
            </w:r>
          </w:p>
          <w:p w:rsidR="00DD7E7E" w:rsidRPr="00031099" w:rsidRDefault="00DD7E7E" w:rsidP="00DD7E7E">
            <w:pPr>
              <w:jc w:val="both"/>
              <w:rPr>
                <w:sz w:val="20"/>
                <w:szCs w:val="20"/>
              </w:rPr>
            </w:pPr>
            <w:r w:rsidRPr="00DD7E7E">
              <w:rPr>
                <w:sz w:val="20"/>
                <w:szCs w:val="20"/>
              </w:rPr>
              <w:t>2</w:t>
            </w:r>
            <w:r w:rsidR="00C33BC9">
              <w:rPr>
                <w:sz w:val="20"/>
                <w:szCs w:val="20"/>
              </w:rPr>
              <w:t>.</w:t>
            </w:r>
            <w:r w:rsidRPr="00DD7E7E">
              <w:rPr>
                <w:sz w:val="20"/>
                <w:szCs w:val="20"/>
              </w:rPr>
              <w:t>/ Talajvizsgálati jegyzőkönyv készíttetése, és értékelését követően döntés a deponáló helyen felhalmozott föld további kezeléséről.                                                                                     3</w:t>
            </w:r>
            <w:r w:rsidR="00C33BC9">
              <w:rPr>
                <w:sz w:val="20"/>
                <w:szCs w:val="20"/>
              </w:rPr>
              <w:t>.</w:t>
            </w:r>
            <w:r w:rsidRPr="00DD7E7E">
              <w:rPr>
                <w:sz w:val="20"/>
                <w:szCs w:val="20"/>
              </w:rPr>
              <w:t>/ Terület sorompóval való lezárása a VÁRVAG Kft részvételével, vadkamera kihelyezése.</w:t>
            </w:r>
          </w:p>
        </w:tc>
        <w:tc>
          <w:tcPr>
            <w:tcW w:w="1276" w:type="dxa"/>
          </w:tcPr>
          <w:p w:rsidR="000E7646" w:rsidRDefault="00DD7E7E" w:rsidP="00135485">
            <w:pPr>
              <w:jc w:val="both"/>
              <w:rPr>
                <w:sz w:val="20"/>
                <w:szCs w:val="20"/>
              </w:rPr>
            </w:pPr>
            <w:r w:rsidRPr="00DD7E7E">
              <w:rPr>
                <w:sz w:val="20"/>
                <w:szCs w:val="20"/>
              </w:rPr>
              <w:t>2023.10.31</w:t>
            </w:r>
            <w:r w:rsidR="00BA4A9C">
              <w:rPr>
                <w:sz w:val="20"/>
                <w:szCs w:val="20"/>
              </w:rPr>
              <w:t>.</w:t>
            </w:r>
          </w:p>
          <w:p w:rsidR="00BA4A9C" w:rsidRDefault="00BA4A9C" w:rsidP="00135485">
            <w:pPr>
              <w:jc w:val="both"/>
              <w:rPr>
                <w:sz w:val="20"/>
                <w:szCs w:val="20"/>
              </w:rPr>
            </w:pPr>
          </w:p>
          <w:p w:rsidR="00BA4A9C" w:rsidRDefault="00BA4A9C" w:rsidP="00135485">
            <w:pPr>
              <w:jc w:val="both"/>
              <w:rPr>
                <w:sz w:val="20"/>
                <w:szCs w:val="20"/>
              </w:rPr>
            </w:pPr>
          </w:p>
          <w:p w:rsidR="00BA4A9C" w:rsidRDefault="00BA4A9C" w:rsidP="00135485">
            <w:pPr>
              <w:jc w:val="both"/>
              <w:rPr>
                <w:sz w:val="20"/>
                <w:szCs w:val="20"/>
              </w:rPr>
            </w:pPr>
            <w:r w:rsidRPr="00DD7E7E">
              <w:rPr>
                <w:sz w:val="20"/>
                <w:szCs w:val="20"/>
              </w:rPr>
              <w:t>2023.10.31</w:t>
            </w:r>
            <w:r w:rsidR="00FA3692">
              <w:rPr>
                <w:sz w:val="20"/>
                <w:szCs w:val="20"/>
              </w:rPr>
              <w:t>.</w:t>
            </w:r>
          </w:p>
          <w:p w:rsidR="00BA4A9C" w:rsidRDefault="00BA4A9C" w:rsidP="00135485">
            <w:pPr>
              <w:jc w:val="both"/>
              <w:rPr>
                <w:sz w:val="20"/>
                <w:szCs w:val="20"/>
              </w:rPr>
            </w:pPr>
          </w:p>
          <w:p w:rsidR="00BA4A9C" w:rsidRDefault="00BA4A9C" w:rsidP="00135485">
            <w:pPr>
              <w:jc w:val="both"/>
              <w:rPr>
                <w:sz w:val="20"/>
                <w:szCs w:val="20"/>
              </w:rPr>
            </w:pPr>
          </w:p>
          <w:p w:rsidR="00BA4A9C" w:rsidRPr="00AC55DE" w:rsidRDefault="00BA4A9C" w:rsidP="00135485">
            <w:pPr>
              <w:jc w:val="both"/>
              <w:rPr>
                <w:sz w:val="20"/>
                <w:szCs w:val="20"/>
              </w:rPr>
            </w:pPr>
            <w:r w:rsidRPr="00DD7E7E">
              <w:rPr>
                <w:sz w:val="20"/>
                <w:szCs w:val="20"/>
              </w:rPr>
              <w:t>2023.10.31</w:t>
            </w:r>
            <w:r w:rsidR="00FA3692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0E7646" w:rsidRDefault="00DD7E7E" w:rsidP="00135485">
            <w:pPr>
              <w:jc w:val="both"/>
              <w:rPr>
                <w:sz w:val="20"/>
                <w:szCs w:val="20"/>
              </w:rPr>
            </w:pPr>
            <w:r w:rsidRPr="00DD7E7E">
              <w:rPr>
                <w:sz w:val="20"/>
                <w:szCs w:val="20"/>
              </w:rPr>
              <w:t>2023.10.31.</w:t>
            </w:r>
          </w:p>
          <w:p w:rsidR="00BA4A9C" w:rsidRDefault="00BA4A9C" w:rsidP="00135485">
            <w:pPr>
              <w:jc w:val="both"/>
              <w:rPr>
                <w:sz w:val="20"/>
                <w:szCs w:val="20"/>
              </w:rPr>
            </w:pPr>
          </w:p>
          <w:p w:rsidR="00BA4A9C" w:rsidRDefault="00BA4A9C" w:rsidP="00135485">
            <w:pPr>
              <w:jc w:val="both"/>
              <w:rPr>
                <w:sz w:val="20"/>
                <w:szCs w:val="20"/>
              </w:rPr>
            </w:pPr>
          </w:p>
          <w:p w:rsidR="00BA4A9C" w:rsidRDefault="00BA4A9C" w:rsidP="00135485">
            <w:pPr>
              <w:jc w:val="both"/>
              <w:rPr>
                <w:sz w:val="20"/>
                <w:szCs w:val="20"/>
              </w:rPr>
            </w:pPr>
            <w:r w:rsidRPr="00DD7E7E">
              <w:rPr>
                <w:sz w:val="20"/>
                <w:szCs w:val="20"/>
              </w:rPr>
              <w:t>2023.10.31</w:t>
            </w:r>
          </w:p>
          <w:p w:rsidR="00BA4A9C" w:rsidRDefault="00BA4A9C" w:rsidP="00135485">
            <w:pPr>
              <w:jc w:val="both"/>
              <w:rPr>
                <w:sz w:val="20"/>
                <w:szCs w:val="20"/>
              </w:rPr>
            </w:pPr>
          </w:p>
          <w:p w:rsidR="00BA4A9C" w:rsidRDefault="00BA4A9C" w:rsidP="00135485">
            <w:pPr>
              <w:jc w:val="both"/>
              <w:rPr>
                <w:sz w:val="20"/>
                <w:szCs w:val="20"/>
              </w:rPr>
            </w:pPr>
          </w:p>
          <w:p w:rsidR="00BA4A9C" w:rsidRPr="00AC55DE" w:rsidRDefault="00BA4A9C" w:rsidP="00135485">
            <w:pPr>
              <w:jc w:val="both"/>
              <w:rPr>
                <w:sz w:val="20"/>
                <w:szCs w:val="20"/>
              </w:rPr>
            </w:pPr>
            <w:r w:rsidRPr="00DD7E7E">
              <w:rPr>
                <w:sz w:val="20"/>
                <w:szCs w:val="20"/>
              </w:rPr>
              <w:t>2023.10.31</w:t>
            </w:r>
          </w:p>
        </w:tc>
      </w:tr>
      <w:tr w:rsidR="000E7646" w:rsidTr="00C33BC9">
        <w:tc>
          <w:tcPr>
            <w:tcW w:w="2235" w:type="dxa"/>
          </w:tcPr>
          <w:p w:rsidR="003F2236" w:rsidRPr="000E7646" w:rsidRDefault="003F2236" w:rsidP="00135485">
            <w:pPr>
              <w:jc w:val="both"/>
              <w:rPr>
                <w:sz w:val="20"/>
                <w:szCs w:val="20"/>
              </w:rPr>
            </w:pPr>
            <w:r w:rsidRPr="003F2236">
              <w:rPr>
                <w:sz w:val="20"/>
                <w:szCs w:val="20"/>
              </w:rPr>
              <w:t>Országos Bringapark Program 2022. BMX Freestyle pálya kialakításának ellenőrzése</w:t>
            </w:r>
            <w:r w:rsidR="00BE634D">
              <w:rPr>
                <w:sz w:val="20"/>
                <w:szCs w:val="20"/>
              </w:rPr>
              <w:t xml:space="preserve">- </w:t>
            </w:r>
            <w:r w:rsidR="00345925" w:rsidRPr="00345925">
              <w:rPr>
                <w:sz w:val="20"/>
                <w:szCs w:val="20"/>
              </w:rPr>
              <w:t>Ceglédi Városfejlesztési Kft.</w:t>
            </w:r>
          </w:p>
        </w:tc>
        <w:tc>
          <w:tcPr>
            <w:tcW w:w="5273" w:type="dxa"/>
          </w:tcPr>
          <w:p w:rsidR="003F2236" w:rsidRPr="003F2236" w:rsidRDefault="003F2236" w:rsidP="003F2236">
            <w:pPr>
              <w:jc w:val="both"/>
              <w:rPr>
                <w:sz w:val="20"/>
                <w:szCs w:val="20"/>
              </w:rPr>
            </w:pPr>
            <w:r w:rsidRPr="003F2236">
              <w:rPr>
                <w:sz w:val="20"/>
                <w:szCs w:val="20"/>
              </w:rPr>
              <w:t>1</w:t>
            </w:r>
            <w:r w:rsidR="00BE634D">
              <w:rPr>
                <w:sz w:val="20"/>
                <w:szCs w:val="20"/>
              </w:rPr>
              <w:t>.</w:t>
            </w:r>
            <w:r w:rsidRPr="003F2236">
              <w:rPr>
                <w:sz w:val="20"/>
                <w:szCs w:val="20"/>
              </w:rPr>
              <w:t>/A záró kifizetési kérelem benyújtását megelőzően a pénzügy iroda részére tájékoztató levél kiküldése a visszafizetendő összegről</w:t>
            </w:r>
            <w:r w:rsidR="00BE634D">
              <w:rPr>
                <w:sz w:val="20"/>
                <w:szCs w:val="20"/>
              </w:rPr>
              <w:t>.</w:t>
            </w:r>
          </w:p>
          <w:p w:rsidR="000E7646" w:rsidRPr="00031099" w:rsidRDefault="00BE634D" w:rsidP="003F22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3F2236" w:rsidRPr="003F2236">
              <w:rPr>
                <w:sz w:val="20"/>
                <w:szCs w:val="20"/>
              </w:rPr>
              <w:t>/ A CVF Kft. által kezelt projektek ellenőrzése és egyeztetése a CKÖH Pénzügyi Irodájával</w:t>
            </w:r>
          </w:p>
        </w:tc>
        <w:tc>
          <w:tcPr>
            <w:tcW w:w="1276" w:type="dxa"/>
          </w:tcPr>
          <w:p w:rsidR="00BE634D" w:rsidRDefault="003F2236" w:rsidP="00135485">
            <w:pPr>
              <w:jc w:val="both"/>
              <w:rPr>
                <w:sz w:val="20"/>
                <w:szCs w:val="20"/>
              </w:rPr>
            </w:pPr>
            <w:r w:rsidRPr="003F2236">
              <w:rPr>
                <w:sz w:val="20"/>
                <w:szCs w:val="20"/>
              </w:rPr>
              <w:t xml:space="preserve">2024.02.29. </w:t>
            </w:r>
          </w:p>
          <w:p w:rsidR="00BE634D" w:rsidRDefault="00BE634D" w:rsidP="00135485">
            <w:pPr>
              <w:jc w:val="both"/>
              <w:rPr>
                <w:sz w:val="20"/>
                <w:szCs w:val="20"/>
              </w:rPr>
            </w:pPr>
          </w:p>
          <w:p w:rsidR="00BE634D" w:rsidRDefault="00BE634D" w:rsidP="00135485">
            <w:pPr>
              <w:jc w:val="both"/>
              <w:rPr>
                <w:sz w:val="20"/>
                <w:szCs w:val="20"/>
              </w:rPr>
            </w:pPr>
          </w:p>
          <w:p w:rsidR="000E7646" w:rsidRPr="00AC55DE" w:rsidRDefault="003F2236" w:rsidP="00135485">
            <w:pPr>
              <w:jc w:val="both"/>
              <w:rPr>
                <w:sz w:val="20"/>
                <w:szCs w:val="20"/>
              </w:rPr>
            </w:pPr>
            <w:r w:rsidRPr="003F2236">
              <w:rPr>
                <w:sz w:val="20"/>
                <w:szCs w:val="20"/>
              </w:rPr>
              <w:t>2024.01.31.</w:t>
            </w:r>
          </w:p>
        </w:tc>
        <w:tc>
          <w:tcPr>
            <w:tcW w:w="1417" w:type="dxa"/>
          </w:tcPr>
          <w:p w:rsidR="00BE634D" w:rsidRDefault="003F2236" w:rsidP="00135485">
            <w:pPr>
              <w:jc w:val="both"/>
              <w:rPr>
                <w:sz w:val="20"/>
                <w:szCs w:val="20"/>
              </w:rPr>
            </w:pPr>
            <w:r w:rsidRPr="003F2236">
              <w:rPr>
                <w:sz w:val="20"/>
                <w:szCs w:val="20"/>
              </w:rPr>
              <w:t xml:space="preserve">2024.08.27. </w:t>
            </w:r>
          </w:p>
          <w:p w:rsidR="00BE634D" w:rsidRDefault="00BE634D" w:rsidP="00135485">
            <w:pPr>
              <w:jc w:val="both"/>
              <w:rPr>
                <w:sz w:val="20"/>
                <w:szCs w:val="20"/>
              </w:rPr>
            </w:pPr>
          </w:p>
          <w:p w:rsidR="00BE634D" w:rsidRDefault="00BE634D" w:rsidP="00135485">
            <w:pPr>
              <w:jc w:val="both"/>
              <w:rPr>
                <w:sz w:val="20"/>
                <w:szCs w:val="20"/>
              </w:rPr>
            </w:pPr>
          </w:p>
          <w:p w:rsidR="000E7646" w:rsidRPr="00AC55DE" w:rsidRDefault="003F2236" w:rsidP="00135485">
            <w:pPr>
              <w:jc w:val="both"/>
              <w:rPr>
                <w:sz w:val="20"/>
                <w:szCs w:val="20"/>
              </w:rPr>
            </w:pPr>
            <w:r w:rsidRPr="003F2236">
              <w:rPr>
                <w:sz w:val="20"/>
                <w:szCs w:val="20"/>
              </w:rPr>
              <w:t>2024.02.29.</w:t>
            </w:r>
          </w:p>
        </w:tc>
      </w:tr>
      <w:tr w:rsidR="003F2236" w:rsidTr="00C33BC9">
        <w:tc>
          <w:tcPr>
            <w:tcW w:w="2235" w:type="dxa"/>
          </w:tcPr>
          <w:p w:rsidR="003F2236" w:rsidRDefault="003F2236" w:rsidP="00135485">
            <w:pPr>
              <w:jc w:val="both"/>
              <w:rPr>
                <w:sz w:val="20"/>
                <w:szCs w:val="20"/>
              </w:rPr>
            </w:pPr>
            <w:r w:rsidRPr="003F2236">
              <w:rPr>
                <w:sz w:val="20"/>
                <w:szCs w:val="20"/>
              </w:rPr>
              <w:t>Kossuth Toborzó költségelszámolás ellenőrzése</w:t>
            </w:r>
          </w:p>
          <w:p w:rsidR="003F2236" w:rsidRPr="003F2236" w:rsidRDefault="003F2236" w:rsidP="00135485">
            <w:pPr>
              <w:jc w:val="both"/>
              <w:rPr>
                <w:sz w:val="20"/>
                <w:szCs w:val="20"/>
              </w:rPr>
            </w:pPr>
            <w:r w:rsidRPr="003F2236">
              <w:rPr>
                <w:sz w:val="20"/>
                <w:szCs w:val="20"/>
              </w:rPr>
              <w:t>Kossuth</w:t>
            </w:r>
            <w:r w:rsidR="00363960">
              <w:rPr>
                <w:sz w:val="20"/>
                <w:szCs w:val="20"/>
              </w:rPr>
              <w:t xml:space="preserve"> </w:t>
            </w:r>
            <w:r w:rsidRPr="003F2236">
              <w:rPr>
                <w:sz w:val="20"/>
                <w:szCs w:val="20"/>
              </w:rPr>
              <w:t>Kft.</w:t>
            </w:r>
          </w:p>
        </w:tc>
        <w:tc>
          <w:tcPr>
            <w:tcW w:w="5273" w:type="dxa"/>
          </w:tcPr>
          <w:p w:rsidR="003F2236" w:rsidRPr="003F2236" w:rsidRDefault="00851075" w:rsidP="003F22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 </w:t>
            </w:r>
            <w:r w:rsidR="003F2236" w:rsidRPr="003F2236">
              <w:rPr>
                <w:sz w:val="20"/>
                <w:szCs w:val="20"/>
              </w:rPr>
              <w:t xml:space="preserve">A "Megrendelés" nevű nyomtatvány javítása a </w:t>
            </w:r>
            <w:r w:rsidR="00F51724">
              <w:rPr>
                <w:sz w:val="20"/>
                <w:szCs w:val="20"/>
              </w:rPr>
              <w:t>jelentés</w:t>
            </w:r>
            <w:r w:rsidR="00AE0A4F">
              <w:rPr>
                <w:sz w:val="20"/>
                <w:szCs w:val="20"/>
              </w:rPr>
              <w:t xml:space="preserve"> szerinti</w:t>
            </w:r>
            <w:r w:rsidR="003F2236" w:rsidRPr="003F2236">
              <w:rPr>
                <w:sz w:val="20"/>
                <w:szCs w:val="20"/>
              </w:rPr>
              <w:t xml:space="preserve"> kiegészítendő információkkal.</w:t>
            </w:r>
          </w:p>
        </w:tc>
        <w:tc>
          <w:tcPr>
            <w:tcW w:w="1276" w:type="dxa"/>
          </w:tcPr>
          <w:p w:rsidR="003F2236" w:rsidRPr="003F2236" w:rsidRDefault="003F2236" w:rsidP="00135485">
            <w:pPr>
              <w:jc w:val="both"/>
              <w:rPr>
                <w:sz w:val="20"/>
                <w:szCs w:val="20"/>
              </w:rPr>
            </w:pPr>
            <w:r w:rsidRPr="003F2236">
              <w:rPr>
                <w:sz w:val="20"/>
                <w:szCs w:val="20"/>
              </w:rPr>
              <w:t>2024.05.01</w:t>
            </w:r>
          </w:p>
        </w:tc>
        <w:tc>
          <w:tcPr>
            <w:tcW w:w="1417" w:type="dxa"/>
          </w:tcPr>
          <w:p w:rsidR="003F2236" w:rsidRPr="003F2236" w:rsidRDefault="003F2236" w:rsidP="00135485">
            <w:pPr>
              <w:jc w:val="both"/>
              <w:rPr>
                <w:sz w:val="20"/>
                <w:szCs w:val="20"/>
              </w:rPr>
            </w:pPr>
            <w:r w:rsidRPr="003F2236">
              <w:rPr>
                <w:sz w:val="20"/>
                <w:szCs w:val="20"/>
              </w:rPr>
              <w:t>2024.02.14</w:t>
            </w:r>
          </w:p>
        </w:tc>
      </w:tr>
    </w:tbl>
    <w:p w:rsidR="00B66845" w:rsidRDefault="00B66845" w:rsidP="00245F0C"/>
    <w:p w:rsidR="00115391" w:rsidRDefault="00115391" w:rsidP="00245F0C">
      <w:r>
        <w:t>b/ Külső ellenőrzésekhez kapcsolódó intézkedések megvalósítása</w:t>
      </w:r>
    </w:p>
    <w:p w:rsidR="00115391" w:rsidRDefault="00115391" w:rsidP="00245F0C"/>
    <w:p w:rsidR="004B4189" w:rsidRDefault="0065628D" w:rsidP="00302A90">
      <w:pPr>
        <w:jc w:val="both"/>
      </w:pPr>
      <w:r>
        <w:t xml:space="preserve">A </w:t>
      </w:r>
      <w:r w:rsidR="00302A90" w:rsidRPr="00302A90">
        <w:t>Ceglédi Közös Önkormányzati Hivatal</w:t>
      </w:r>
      <w:r w:rsidR="00302A90">
        <w:t xml:space="preserve">nál a </w:t>
      </w:r>
      <w:r w:rsidR="00D91FEC">
        <w:t>k</w:t>
      </w:r>
      <w:r>
        <w:t>ülső ellenőrzésekhez kapcsolódó intézkedések</w:t>
      </w:r>
      <w:r w:rsidR="00D91FEC">
        <w:t xml:space="preserve"> </w:t>
      </w:r>
      <w:r w:rsidR="00302A90">
        <w:t>nyilvántartását az ellenőrzésben érintett irodák vezetik</w:t>
      </w:r>
      <w:r w:rsidR="004B4189">
        <w:t xml:space="preserve">, </w:t>
      </w:r>
      <w:r w:rsidR="004B4189" w:rsidRPr="004B4189">
        <w:t xml:space="preserve">EU-s külső ellenőrzésekhez kapcsolódó intézkedések nyilvántartása és Hazai külső ellenőrzésekhez kapcsolódó intézkedések nyilvántartása szerint bontásban. </w:t>
      </w:r>
      <w:r w:rsidR="00552E7A">
        <w:t>Az önkormányzatnál 2024. évben nem volt hazai külső ellenőrzés.</w:t>
      </w:r>
    </w:p>
    <w:p w:rsidR="0065628D" w:rsidRDefault="00ED3D23" w:rsidP="00302A90">
      <w:pPr>
        <w:jc w:val="both"/>
      </w:pPr>
      <w:r>
        <w:t xml:space="preserve">Az </w:t>
      </w:r>
      <w:r w:rsidR="00EB444D">
        <w:t>alábbi</w:t>
      </w:r>
      <w:r w:rsidR="004B4189">
        <w:t xml:space="preserve"> </w:t>
      </w:r>
      <w:r w:rsidR="00EB444D">
        <w:t>táblázat foglalja össze a</w:t>
      </w:r>
      <w:r w:rsidR="00552E7A">
        <w:t>z EU-s</w:t>
      </w:r>
      <w:r w:rsidR="00EB444D">
        <w:t xml:space="preserve"> külső ellenőrzéseket, az </w:t>
      </w:r>
      <w:r>
        <w:t>irodavezetők adatszolgáltatása alapján</w:t>
      </w:r>
      <w:r w:rsidR="00EB444D">
        <w:t xml:space="preserve">.  </w:t>
      </w:r>
      <w:r>
        <w:t xml:space="preserve"> </w:t>
      </w:r>
      <w:r w:rsidR="00D91FEC">
        <w:t xml:space="preserve"> </w:t>
      </w:r>
    </w:p>
    <w:p w:rsidR="006C4ADA" w:rsidRDefault="006C4ADA" w:rsidP="00245F0C"/>
    <w:p w:rsidR="006C4ADA" w:rsidRPr="00F45DE1" w:rsidRDefault="006C4ADA" w:rsidP="00245F0C">
      <w:pPr>
        <w:rPr>
          <w:sz w:val="20"/>
          <w:szCs w:val="20"/>
        </w:rPr>
      </w:pPr>
      <w:r w:rsidRPr="00F45DE1">
        <w:rPr>
          <w:sz w:val="20"/>
          <w:szCs w:val="20"/>
        </w:rPr>
        <w:t>EU-s külső ellenőrzésekhez kapcsolódó intézkedések nyilvántartása</w:t>
      </w:r>
      <w:r w:rsidR="00F45DE1">
        <w:rPr>
          <w:sz w:val="20"/>
          <w:szCs w:val="20"/>
        </w:rPr>
        <w:t xml:space="preserve">                             5.sz. táblázat</w:t>
      </w:r>
    </w:p>
    <w:tbl>
      <w:tblPr>
        <w:tblStyle w:val="Rcsostblzat"/>
        <w:tblW w:w="9073" w:type="dxa"/>
        <w:tblInd w:w="108" w:type="dxa"/>
        <w:tblLook w:val="04A0" w:firstRow="1" w:lastRow="0" w:firstColumn="1" w:lastColumn="0" w:noHBand="0" w:noVBand="1"/>
      </w:tblPr>
      <w:tblGrid>
        <w:gridCol w:w="1560"/>
        <w:gridCol w:w="1738"/>
        <w:gridCol w:w="1805"/>
        <w:gridCol w:w="1701"/>
        <w:gridCol w:w="1134"/>
        <w:gridCol w:w="1135"/>
      </w:tblGrid>
      <w:tr w:rsidR="00E816EB" w:rsidTr="00E816EB">
        <w:tc>
          <w:tcPr>
            <w:tcW w:w="1560" w:type="dxa"/>
          </w:tcPr>
          <w:p w:rsidR="00E816EB" w:rsidRPr="00676F30" w:rsidRDefault="00E816EB" w:rsidP="00245F0C">
            <w:pPr>
              <w:rPr>
                <w:sz w:val="20"/>
                <w:szCs w:val="20"/>
              </w:rPr>
            </w:pPr>
            <w:r w:rsidRPr="00676F30">
              <w:rPr>
                <w:sz w:val="20"/>
                <w:szCs w:val="20"/>
              </w:rPr>
              <w:t>Ellenőrzött szervezet</w:t>
            </w:r>
          </w:p>
        </w:tc>
        <w:tc>
          <w:tcPr>
            <w:tcW w:w="1738" w:type="dxa"/>
          </w:tcPr>
          <w:p w:rsidR="00E816EB" w:rsidRPr="00676F30" w:rsidRDefault="00E816EB" w:rsidP="00245F0C">
            <w:pPr>
              <w:rPr>
                <w:sz w:val="20"/>
                <w:szCs w:val="20"/>
              </w:rPr>
            </w:pPr>
            <w:r w:rsidRPr="00676F30">
              <w:rPr>
                <w:sz w:val="20"/>
                <w:szCs w:val="20"/>
              </w:rPr>
              <w:t>Ellenőrző szervezet</w:t>
            </w:r>
          </w:p>
        </w:tc>
        <w:tc>
          <w:tcPr>
            <w:tcW w:w="1805" w:type="dxa"/>
          </w:tcPr>
          <w:p w:rsidR="00E816EB" w:rsidRPr="00676F30" w:rsidRDefault="00E816EB" w:rsidP="00245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Ellenőrzés címe</w:t>
            </w:r>
          </w:p>
        </w:tc>
        <w:tc>
          <w:tcPr>
            <w:tcW w:w="1701" w:type="dxa"/>
          </w:tcPr>
          <w:p w:rsidR="00E816EB" w:rsidRDefault="00E816EB" w:rsidP="00245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Intézkedés</w:t>
            </w:r>
          </w:p>
        </w:tc>
        <w:tc>
          <w:tcPr>
            <w:tcW w:w="1134" w:type="dxa"/>
          </w:tcPr>
          <w:p w:rsidR="00E816EB" w:rsidRPr="00676F30" w:rsidRDefault="00E816EB" w:rsidP="00245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Intézkedés határideje</w:t>
            </w:r>
          </w:p>
        </w:tc>
        <w:tc>
          <w:tcPr>
            <w:tcW w:w="1135" w:type="dxa"/>
          </w:tcPr>
          <w:p w:rsidR="00E816EB" w:rsidRPr="00676F30" w:rsidRDefault="00E816EB" w:rsidP="00245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Teljesülés</w:t>
            </w:r>
          </w:p>
        </w:tc>
      </w:tr>
      <w:tr w:rsidR="00E816EB" w:rsidTr="00E816EB">
        <w:tc>
          <w:tcPr>
            <w:tcW w:w="1560" w:type="dxa"/>
          </w:tcPr>
          <w:p w:rsidR="00E816EB" w:rsidRPr="00676F30" w:rsidRDefault="00E816EB" w:rsidP="00245F0C">
            <w:pPr>
              <w:rPr>
                <w:sz w:val="20"/>
                <w:szCs w:val="20"/>
              </w:rPr>
            </w:pPr>
            <w:r w:rsidRPr="00676F30">
              <w:rPr>
                <w:sz w:val="20"/>
                <w:szCs w:val="20"/>
              </w:rPr>
              <w:t>Cegléd Város Önkormányzata</w:t>
            </w:r>
          </w:p>
        </w:tc>
        <w:tc>
          <w:tcPr>
            <w:tcW w:w="1738" w:type="dxa"/>
          </w:tcPr>
          <w:p w:rsidR="00E816EB" w:rsidRPr="00676F30" w:rsidRDefault="00E816EB" w:rsidP="00245F0C">
            <w:pPr>
              <w:rPr>
                <w:sz w:val="20"/>
                <w:szCs w:val="20"/>
              </w:rPr>
            </w:pPr>
            <w:r w:rsidRPr="00676F30">
              <w:rPr>
                <w:sz w:val="20"/>
                <w:szCs w:val="20"/>
              </w:rPr>
              <w:t>Közigazgatási és Területfejlesztési Minisztérium Támogatáskezelési Főosztály</w:t>
            </w:r>
          </w:p>
        </w:tc>
        <w:tc>
          <w:tcPr>
            <w:tcW w:w="1805" w:type="dxa"/>
          </w:tcPr>
          <w:p w:rsidR="00E816EB" w:rsidRPr="00676F30" w:rsidRDefault="00E816EB" w:rsidP="00245F0C">
            <w:pPr>
              <w:rPr>
                <w:sz w:val="20"/>
                <w:szCs w:val="20"/>
              </w:rPr>
            </w:pPr>
            <w:r w:rsidRPr="00676F30">
              <w:rPr>
                <w:sz w:val="20"/>
                <w:szCs w:val="20"/>
              </w:rPr>
              <w:t>Cegléd Észak-ipari kereskedelmi övezetének becsatolása a városi kerékpárhálózat</w:t>
            </w:r>
            <w:r w:rsidR="001D26E6">
              <w:rPr>
                <w:sz w:val="20"/>
                <w:szCs w:val="20"/>
              </w:rPr>
              <w:t>b</w:t>
            </w:r>
            <w:r w:rsidRPr="00676F30">
              <w:rPr>
                <w:sz w:val="20"/>
                <w:szCs w:val="20"/>
              </w:rPr>
              <w:t>a, VEKOP-5.3.2-15.2016.--00026</w:t>
            </w:r>
          </w:p>
        </w:tc>
        <w:tc>
          <w:tcPr>
            <w:tcW w:w="1701" w:type="dxa"/>
          </w:tcPr>
          <w:p w:rsidR="00E816EB" w:rsidRPr="00E816EB" w:rsidRDefault="00781F52" w:rsidP="00245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jegyzőkönyv szerint</w:t>
            </w:r>
          </w:p>
        </w:tc>
        <w:tc>
          <w:tcPr>
            <w:tcW w:w="1134" w:type="dxa"/>
          </w:tcPr>
          <w:p w:rsidR="00E816EB" w:rsidRPr="00676F30" w:rsidRDefault="00E816EB" w:rsidP="00245F0C">
            <w:pPr>
              <w:rPr>
                <w:sz w:val="20"/>
                <w:szCs w:val="20"/>
              </w:rPr>
            </w:pPr>
            <w:r w:rsidRPr="00E816EB">
              <w:rPr>
                <w:sz w:val="20"/>
                <w:szCs w:val="20"/>
              </w:rPr>
              <w:t>2024.03.25</w:t>
            </w:r>
          </w:p>
        </w:tc>
        <w:tc>
          <w:tcPr>
            <w:tcW w:w="1135" w:type="dxa"/>
          </w:tcPr>
          <w:p w:rsidR="00E816EB" w:rsidRPr="00676F30" w:rsidRDefault="00E816EB" w:rsidP="00245F0C">
            <w:pPr>
              <w:rPr>
                <w:sz w:val="20"/>
                <w:szCs w:val="20"/>
              </w:rPr>
            </w:pPr>
            <w:r w:rsidRPr="00E816EB">
              <w:rPr>
                <w:sz w:val="20"/>
                <w:szCs w:val="20"/>
              </w:rPr>
              <w:t>2024.03.21</w:t>
            </w:r>
          </w:p>
        </w:tc>
      </w:tr>
      <w:tr w:rsidR="00B51479" w:rsidTr="00E816EB">
        <w:tc>
          <w:tcPr>
            <w:tcW w:w="1560" w:type="dxa"/>
          </w:tcPr>
          <w:p w:rsidR="00B51479" w:rsidRPr="00676F30" w:rsidRDefault="00B51479" w:rsidP="00B51479">
            <w:pPr>
              <w:rPr>
                <w:sz w:val="20"/>
                <w:szCs w:val="20"/>
              </w:rPr>
            </w:pPr>
            <w:r w:rsidRPr="00676F30">
              <w:rPr>
                <w:sz w:val="20"/>
                <w:szCs w:val="20"/>
              </w:rPr>
              <w:t>Cegléd Város Önkormányzata</w:t>
            </w:r>
          </w:p>
        </w:tc>
        <w:tc>
          <w:tcPr>
            <w:tcW w:w="1738" w:type="dxa"/>
          </w:tcPr>
          <w:p w:rsidR="00B51479" w:rsidRPr="00676F30" w:rsidRDefault="00B51479" w:rsidP="00B51479">
            <w:pPr>
              <w:rPr>
                <w:sz w:val="20"/>
                <w:szCs w:val="20"/>
              </w:rPr>
            </w:pPr>
            <w:r w:rsidRPr="00F4288D">
              <w:rPr>
                <w:sz w:val="20"/>
                <w:szCs w:val="20"/>
              </w:rPr>
              <w:t>Közigazgatási és Területfejlesztési Minisztérium Támogatáskezelési Főosztály</w:t>
            </w:r>
          </w:p>
        </w:tc>
        <w:tc>
          <w:tcPr>
            <w:tcW w:w="1805" w:type="dxa"/>
          </w:tcPr>
          <w:p w:rsidR="00B51479" w:rsidRPr="00676F30" w:rsidRDefault="00B51479" w:rsidP="00B51479">
            <w:pPr>
              <w:rPr>
                <w:sz w:val="20"/>
                <w:szCs w:val="20"/>
              </w:rPr>
            </w:pPr>
            <w:r w:rsidRPr="00F4288D">
              <w:rPr>
                <w:sz w:val="20"/>
                <w:szCs w:val="20"/>
              </w:rPr>
              <w:t>Ipari Területek bővítése az Északi-Ipari Kereskedelmi Övezetben Cegléden, VEKOP-1.2.2-15.2016.0005</w:t>
            </w:r>
          </w:p>
        </w:tc>
        <w:tc>
          <w:tcPr>
            <w:tcW w:w="1701" w:type="dxa"/>
          </w:tcPr>
          <w:p w:rsidR="00B51479" w:rsidRDefault="00B51479" w:rsidP="00B514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Nem releváns.</w:t>
            </w:r>
          </w:p>
          <w:p w:rsidR="00B51479" w:rsidRPr="00676F30" w:rsidRDefault="00B51479" w:rsidP="00B51479">
            <w:pPr>
              <w:rPr>
                <w:sz w:val="20"/>
                <w:szCs w:val="20"/>
              </w:rPr>
            </w:pPr>
            <w:r w:rsidRPr="00F4288D">
              <w:rPr>
                <w:sz w:val="20"/>
                <w:szCs w:val="20"/>
              </w:rPr>
              <w:t>Szabálytalansági eljárással lezárva: Támogatási szerződéstől elállás, támogatás visszafizetése kamatokkal együtt</w:t>
            </w:r>
          </w:p>
        </w:tc>
        <w:tc>
          <w:tcPr>
            <w:tcW w:w="1134" w:type="dxa"/>
          </w:tcPr>
          <w:p w:rsidR="00B51479" w:rsidRPr="00676F30" w:rsidRDefault="00B51479" w:rsidP="00B51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135" w:type="dxa"/>
          </w:tcPr>
          <w:p w:rsidR="00B51479" w:rsidRPr="00676F30" w:rsidRDefault="00B51479" w:rsidP="00B514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</w:tbl>
    <w:p w:rsidR="00115391" w:rsidRDefault="00115391" w:rsidP="00245F0C"/>
    <w:p w:rsidR="00DF6836" w:rsidRDefault="00C67DFE" w:rsidP="00245F0C">
      <w:r>
        <w:t xml:space="preserve">Cegléd, </w:t>
      </w:r>
      <w:r w:rsidR="001C739D">
        <w:t>202</w:t>
      </w:r>
      <w:r w:rsidR="004F1F81">
        <w:t>5</w:t>
      </w:r>
      <w:r w:rsidR="001C739D">
        <w:t>.02.14.</w:t>
      </w:r>
    </w:p>
    <w:p w:rsidR="00245F0C" w:rsidRDefault="00245F0C" w:rsidP="00245F0C">
      <w:r>
        <w:t xml:space="preserve">                            </w:t>
      </w:r>
    </w:p>
    <w:p w:rsidR="00D47FCE" w:rsidRDefault="003265D2" w:rsidP="00245F0C">
      <w:r>
        <w:t xml:space="preserve">         </w:t>
      </w:r>
    </w:p>
    <w:p w:rsidR="00245F0C" w:rsidRDefault="003265D2" w:rsidP="00245F0C">
      <w:r>
        <w:t xml:space="preserve">                                </w:t>
      </w:r>
      <w:r w:rsidR="00245F0C">
        <w:t xml:space="preserve">                                       Jóváhagyta:</w:t>
      </w:r>
    </w:p>
    <w:p w:rsidR="00245F0C" w:rsidRDefault="00245F0C" w:rsidP="00245F0C">
      <w:r>
        <w:t xml:space="preserve">                                                                       </w:t>
      </w:r>
      <w:r w:rsidR="000226DB">
        <w:t xml:space="preserve">                                </w:t>
      </w:r>
      <w:r>
        <w:t xml:space="preserve"> Dr. Diósgyőri Gitta</w:t>
      </w:r>
    </w:p>
    <w:p w:rsidR="00775B47" w:rsidRPr="00775B47" w:rsidRDefault="00245F0C" w:rsidP="00775B47">
      <w:r>
        <w:t xml:space="preserve">                                                                                                    </w:t>
      </w:r>
      <w:r w:rsidR="00845041">
        <w:t xml:space="preserve"> </w:t>
      </w:r>
      <w:r>
        <w:t xml:space="preserve">     címzetes főjegyző</w:t>
      </w:r>
    </w:p>
    <w:p w:rsidR="00775B47" w:rsidRPr="00775B47" w:rsidRDefault="00775B47" w:rsidP="00775B47"/>
    <w:p w:rsidR="00245F0C" w:rsidRPr="00775B47" w:rsidRDefault="00245F0C" w:rsidP="00BD3097">
      <w:pPr>
        <w:tabs>
          <w:tab w:val="left" w:pos="528"/>
        </w:tabs>
      </w:pPr>
    </w:p>
    <w:sectPr w:rsidR="00245F0C" w:rsidRPr="00775B47" w:rsidSect="00995AF7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B9B" w:rsidRDefault="00881B9B">
      <w:r>
        <w:separator/>
      </w:r>
    </w:p>
  </w:endnote>
  <w:endnote w:type="continuationSeparator" w:id="0">
    <w:p w:rsidR="00881B9B" w:rsidRDefault="0088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A83" w:rsidRDefault="008D6A83" w:rsidP="00995A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D6A83" w:rsidRDefault="008D6A83" w:rsidP="00995AF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A83" w:rsidRPr="001C1FE7" w:rsidRDefault="008D6A83" w:rsidP="00995AF7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10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10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A83" w:rsidRDefault="008D6A83" w:rsidP="00995AF7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B9B" w:rsidRDefault="00881B9B">
      <w:r>
        <w:separator/>
      </w:r>
    </w:p>
  </w:footnote>
  <w:footnote w:type="continuationSeparator" w:id="0">
    <w:p w:rsidR="00881B9B" w:rsidRDefault="00881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A2105"/>
    <w:multiLevelType w:val="hybridMultilevel"/>
    <w:tmpl w:val="CD2CB1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B216F"/>
    <w:multiLevelType w:val="hybridMultilevel"/>
    <w:tmpl w:val="FA7E4A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947B5"/>
    <w:multiLevelType w:val="hybridMultilevel"/>
    <w:tmpl w:val="561600B0"/>
    <w:lvl w:ilvl="0" w:tplc="040E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06981"/>
    <w:multiLevelType w:val="hybridMultilevel"/>
    <w:tmpl w:val="F6BE87C8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F7499"/>
    <w:multiLevelType w:val="hybridMultilevel"/>
    <w:tmpl w:val="B0D0BC5A"/>
    <w:lvl w:ilvl="0" w:tplc="81C629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2A3808"/>
    <w:multiLevelType w:val="hybridMultilevel"/>
    <w:tmpl w:val="7132EA8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E21BE"/>
    <w:multiLevelType w:val="multilevel"/>
    <w:tmpl w:val="45A2A5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Calibri" w:hAnsi="Times New Roman" w:cs="Times New Roman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B040F8"/>
    <w:multiLevelType w:val="hybridMultilevel"/>
    <w:tmpl w:val="DAD83C3A"/>
    <w:lvl w:ilvl="0" w:tplc="C8A634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7DA046C5"/>
    <w:multiLevelType w:val="hybridMultilevel"/>
    <w:tmpl w:val="F22C1692"/>
    <w:lvl w:ilvl="0" w:tplc="81C62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312"/>
    <w:rsid w:val="00001079"/>
    <w:rsid w:val="00001D83"/>
    <w:rsid w:val="00003B62"/>
    <w:rsid w:val="00004F32"/>
    <w:rsid w:val="00005890"/>
    <w:rsid w:val="0001102D"/>
    <w:rsid w:val="00012E46"/>
    <w:rsid w:val="00013FC8"/>
    <w:rsid w:val="00014A98"/>
    <w:rsid w:val="00014F4A"/>
    <w:rsid w:val="000155C9"/>
    <w:rsid w:val="00016190"/>
    <w:rsid w:val="00017B2E"/>
    <w:rsid w:val="00020C7B"/>
    <w:rsid w:val="00021330"/>
    <w:rsid w:val="000213AC"/>
    <w:rsid w:val="00021A25"/>
    <w:rsid w:val="00021C2E"/>
    <w:rsid w:val="000226DB"/>
    <w:rsid w:val="00022EED"/>
    <w:rsid w:val="000262AF"/>
    <w:rsid w:val="00026A11"/>
    <w:rsid w:val="00026B7A"/>
    <w:rsid w:val="000278AD"/>
    <w:rsid w:val="000305D4"/>
    <w:rsid w:val="00031099"/>
    <w:rsid w:val="00035577"/>
    <w:rsid w:val="00035D8C"/>
    <w:rsid w:val="00036CA3"/>
    <w:rsid w:val="00037104"/>
    <w:rsid w:val="0003722C"/>
    <w:rsid w:val="000376E4"/>
    <w:rsid w:val="0004018E"/>
    <w:rsid w:val="00040675"/>
    <w:rsid w:val="00041268"/>
    <w:rsid w:val="00041BC3"/>
    <w:rsid w:val="00041CBC"/>
    <w:rsid w:val="00042EEB"/>
    <w:rsid w:val="00043179"/>
    <w:rsid w:val="00044395"/>
    <w:rsid w:val="00045001"/>
    <w:rsid w:val="000452E1"/>
    <w:rsid w:val="000462E2"/>
    <w:rsid w:val="000474DC"/>
    <w:rsid w:val="00047581"/>
    <w:rsid w:val="00047611"/>
    <w:rsid w:val="0004765E"/>
    <w:rsid w:val="00047B98"/>
    <w:rsid w:val="000500B5"/>
    <w:rsid w:val="00050253"/>
    <w:rsid w:val="00051656"/>
    <w:rsid w:val="0005166C"/>
    <w:rsid w:val="0005181E"/>
    <w:rsid w:val="0005478D"/>
    <w:rsid w:val="00055676"/>
    <w:rsid w:val="00056AD6"/>
    <w:rsid w:val="000570AE"/>
    <w:rsid w:val="000578F6"/>
    <w:rsid w:val="00057A91"/>
    <w:rsid w:val="00057C70"/>
    <w:rsid w:val="0006061F"/>
    <w:rsid w:val="00060BB3"/>
    <w:rsid w:val="00061EDF"/>
    <w:rsid w:val="000622E1"/>
    <w:rsid w:val="00062448"/>
    <w:rsid w:val="0006276C"/>
    <w:rsid w:val="00062B70"/>
    <w:rsid w:val="00062C06"/>
    <w:rsid w:val="000637D3"/>
    <w:rsid w:val="00064742"/>
    <w:rsid w:val="0006679D"/>
    <w:rsid w:val="00066D3B"/>
    <w:rsid w:val="00071A18"/>
    <w:rsid w:val="000728AE"/>
    <w:rsid w:val="00072E0C"/>
    <w:rsid w:val="00072E52"/>
    <w:rsid w:val="00072E70"/>
    <w:rsid w:val="000732F6"/>
    <w:rsid w:val="0007394E"/>
    <w:rsid w:val="0007399D"/>
    <w:rsid w:val="00074EDF"/>
    <w:rsid w:val="00076BC9"/>
    <w:rsid w:val="00077EF8"/>
    <w:rsid w:val="0008076A"/>
    <w:rsid w:val="0008081A"/>
    <w:rsid w:val="00080D3C"/>
    <w:rsid w:val="00081E22"/>
    <w:rsid w:val="00082356"/>
    <w:rsid w:val="00082494"/>
    <w:rsid w:val="00082B06"/>
    <w:rsid w:val="00085E0D"/>
    <w:rsid w:val="00086D6B"/>
    <w:rsid w:val="00090AE8"/>
    <w:rsid w:val="00090D19"/>
    <w:rsid w:val="00091F50"/>
    <w:rsid w:val="000924F1"/>
    <w:rsid w:val="00092B41"/>
    <w:rsid w:val="000932A1"/>
    <w:rsid w:val="00093632"/>
    <w:rsid w:val="000946FB"/>
    <w:rsid w:val="00094CF7"/>
    <w:rsid w:val="000959F5"/>
    <w:rsid w:val="00095E1D"/>
    <w:rsid w:val="0009657B"/>
    <w:rsid w:val="00096844"/>
    <w:rsid w:val="000972E4"/>
    <w:rsid w:val="0009736A"/>
    <w:rsid w:val="000A094A"/>
    <w:rsid w:val="000A1AAF"/>
    <w:rsid w:val="000A21A3"/>
    <w:rsid w:val="000A6E19"/>
    <w:rsid w:val="000A760C"/>
    <w:rsid w:val="000A7DEF"/>
    <w:rsid w:val="000B0999"/>
    <w:rsid w:val="000B2154"/>
    <w:rsid w:val="000B385C"/>
    <w:rsid w:val="000B5251"/>
    <w:rsid w:val="000B54C4"/>
    <w:rsid w:val="000B54F1"/>
    <w:rsid w:val="000B76BA"/>
    <w:rsid w:val="000C1088"/>
    <w:rsid w:val="000C2C46"/>
    <w:rsid w:val="000C2DAD"/>
    <w:rsid w:val="000C2ED5"/>
    <w:rsid w:val="000C3143"/>
    <w:rsid w:val="000C369A"/>
    <w:rsid w:val="000C452A"/>
    <w:rsid w:val="000C49B0"/>
    <w:rsid w:val="000C49F8"/>
    <w:rsid w:val="000C566B"/>
    <w:rsid w:val="000C7888"/>
    <w:rsid w:val="000D1B4D"/>
    <w:rsid w:val="000D3F9D"/>
    <w:rsid w:val="000D4A92"/>
    <w:rsid w:val="000D59E1"/>
    <w:rsid w:val="000D5F1E"/>
    <w:rsid w:val="000D6C83"/>
    <w:rsid w:val="000D70F7"/>
    <w:rsid w:val="000D72D7"/>
    <w:rsid w:val="000D7491"/>
    <w:rsid w:val="000D7C17"/>
    <w:rsid w:val="000E037A"/>
    <w:rsid w:val="000E1849"/>
    <w:rsid w:val="000E23DC"/>
    <w:rsid w:val="000E2823"/>
    <w:rsid w:val="000E2C8C"/>
    <w:rsid w:val="000E2F2B"/>
    <w:rsid w:val="000E2F2F"/>
    <w:rsid w:val="000E3DDD"/>
    <w:rsid w:val="000E5166"/>
    <w:rsid w:val="000E5ADD"/>
    <w:rsid w:val="000E5F6B"/>
    <w:rsid w:val="000E632E"/>
    <w:rsid w:val="000E6508"/>
    <w:rsid w:val="000E6DD6"/>
    <w:rsid w:val="000E7646"/>
    <w:rsid w:val="000E7ACD"/>
    <w:rsid w:val="000F024A"/>
    <w:rsid w:val="000F2506"/>
    <w:rsid w:val="000F2510"/>
    <w:rsid w:val="000F2856"/>
    <w:rsid w:val="000F2D41"/>
    <w:rsid w:val="000F3D3E"/>
    <w:rsid w:val="000F4AC3"/>
    <w:rsid w:val="000F51AD"/>
    <w:rsid w:val="000F6E65"/>
    <w:rsid w:val="000F773E"/>
    <w:rsid w:val="000F79DD"/>
    <w:rsid w:val="000F7D3C"/>
    <w:rsid w:val="0010066A"/>
    <w:rsid w:val="00102CB4"/>
    <w:rsid w:val="00103BAC"/>
    <w:rsid w:val="00104131"/>
    <w:rsid w:val="001045A7"/>
    <w:rsid w:val="00106BEB"/>
    <w:rsid w:val="00106DA9"/>
    <w:rsid w:val="001072E7"/>
    <w:rsid w:val="00110D7A"/>
    <w:rsid w:val="001137BD"/>
    <w:rsid w:val="00113CCA"/>
    <w:rsid w:val="00114615"/>
    <w:rsid w:val="00115391"/>
    <w:rsid w:val="00117A32"/>
    <w:rsid w:val="001204AE"/>
    <w:rsid w:val="00121D22"/>
    <w:rsid w:val="0012232C"/>
    <w:rsid w:val="001238A7"/>
    <w:rsid w:val="0012537A"/>
    <w:rsid w:val="001257F7"/>
    <w:rsid w:val="00126647"/>
    <w:rsid w:val="001278BA"/>
    <w:rsid w:val="00127E7A"/>
    <w:rsid w:val="001308A6"/>
    <w:rsid w:val="0013201C"/>
    <w:rsid w:val="001322F4"/>
    <w:rsid w:val="00132C40"/>
    <w:rsid w:val="00135485"/>
    <w:rsid w:val="00135E1C"/>
    <w:rsid w:val="00135E91"/>
    <w:rsid w:val="0013603D"/>
    <w:rsid w:val="0013638A"/>
    <w:rsid w:val="001366A9"/>
    <w:rsid w:val="00136AED"/>
    <w:rsid w:val="0013731D"/>
    <w:rsid w:val="0014089A"/>
    <w:rsid w:val="0014138B"/>
    <w:rsid w:val="00141A02"/>
    <w:rsid w:val="00142388"/>
    <w:rsid w:val="00142F86"/>
    <w:rsid w:val="001452E9"/>
    <w:rsid w:val="001453A8"/>
    <w:rsid w:val="00145907"/>
    <w:rsid w:val="00146557"/>
    <w:rsid w:val="00146A92"/>
    <w:rsid w:val="001506C4"/>
    <w:rsid w:val="001508DA"/>
    <w:rsid w:val="00151823"/>
    <w:rsid w:val="00151F17"/>
    <w:rsid w:val="0015251C"/>
    <w:rsid w:val="00152AA7"/>
    <w:rsid w:val="00152E53"/>
    <w:rsid w:val="0015420F"/>
    <w:rsid w:val="00155087"/>
    <w:rsid w:val="00155496"/>
    <w:rsid w:val="0015622F"/>
    <w:rsid w:val="0015693D"/>
    <w:rsid w:val="0015786F"/>
    <w:rsid w:val="00160B79"/>
    <w:rsid w:val="00160CBE"/>
    <w:rsid w:val="00160E1E"/>
    <w:rsid w:val="0016260B"/>
    <w:rsid w:val="00162674"/>
    <w:rsid w:val="0016375C"/>
    <w:rsid w:val="001638BB"/>
    <w:rsid w:val="00164405"/>
    <w:rsid w:val="00164440"/>
    <w:rsid w:val="00164BD2"/>
    <w:rsid w:val="00164C81"/>
    <w:rsid w:val="0016571E"/>
    <w:rsid w:val="00165A6B"/>
    <w:rsid w:val="0016630E"/>
    <w:rsid w:val="00167B73"/>
    <w:rsid w:val="00167D70"/>
    <w:rsid w:val="00170495"/>
    <w:rsid w:val="00170DCC"/>
    <w:rsid w:val="00171486"/>
    <w:rsid w:val="00173CDB"/>
    <w:rsid w:val="00176527"/>
    <w:rsid w:val="001811EF"/>
    <w:rsid w:val="0018147D"/>
    <w:rsid w:val="00181E76"/>
    <w:rsid w:val="00182D2D"/>
    <w:rsid w:val="00183304"/>
    <w:rsid w:val="001845B2"/>
    <w:rsid w:val="00184859"/>
    <w:rsid w:val="001850B5"/>
    <w:rsid w:val="001859D2"/>
    <w:rsid w:val="001864F9"/>
    <w:rsid w:val="00190839"/>
    <w:rsid w:val="0019189B"/>
    <w:rsid w:val="00194134"/>
    <w:rsid w:val="00194819"/>
    <w:rsid w:val="00196837"/>
    <w:rsid w:val="00196ADA"/>
    <w:rsid w:val="00196AFA"/>
    <w:rsid w:val="001978FD"/>
    <w:rsid w:val="00197971"/>
    <w:rsid w:val="001A0309"/>
    <w:rsid w:val="001A23CF"/>
    <w:rsid w:val="001A2F97"/>
    <w:rsid w:val="001A3A7C"/>
    <w:rsid w:val="001A5307"/>
    <w:rsid w:val="001A564B"/>
    <w:rsid w:val="001A589B"/>
    <w:rsid w:val="001A6441"/>
    <w:rsid w:val="001A64A8"/>
    <w:rsid w:val="001B017E"/>
    <w:rsid w:val="001B0835"/>
    <w:rsid w:val="001B217F"/>
    <w:rsid w:val="001B229B"/>
    <w:rsid w:val="001B349E"/>
    <w:rsid w:val="001B350C"/>
    <w:rsid w:val="001B4050"/>
    <w:rsid w:val="001B40FF"/>
    <w:rsid w:val="001B47B8"/>
    <w:rsid w:val="001B4B4D"/>
    <w:rsid w:val="001B4E86"/>
    <w:rsid w:val="001B689E"/>
    <w:rsid w:val="001B697E"/>
    <w:rsid w:val="001B6C99"/>
    <w:rsid w:val="001B6E3C"/>
    <w:rsid w:val="001B786C"/>
    <w:rsid w:val="001B7AA6"/>
    <w:rsid w:val="001C03EA"/>
    <w:rsid w:val="001C1278"/>
    <w:rsid w:val="001C3DB5"/>
    <w:rsid w:val="001C3EBA"/>
    <w:rsid w:val="001C64D2"/>
    <w:rsid w:val="001C6CBE"/>
    <w:rsid w:val="001C739D"/>
    <w:rsid w:val="001D0255"/>
    <w:rsid w:val="001D12CC"/>
    <w:rsid w:val="001D15EC"/>
    <w:rsid w:val="001D24A7"/>
    <w:rsid w:val="001D26E6"/>
    <w:rsid w:val="001D2827"/>
    <w:rsid w:val="001D49B8"/>
    <w:rsid w:val="001D564D"/>
    <w:rsid w:val="001D5A4C"/>
    <w:rsid w:val="001D6B79"/>
    <w:rsid w:val="001D78CC"/>
    <w:rsid w:val="001E0CCE"/>
    <w:rsid w:val="001E13FE"/>
    <w:rsid w:val="001E1E42"/>
    <w:rsid w:val="001E2A6A"/>
    <w:rsid w:val="001E34C9"/>
    <w:rsid w:val="001E3803"/>
    <w:rsid w:val="001E4151"/>
    <w:rsid w:val="001E577B"/>
    <w:rsid w:val="001E61B1"/>
    <w:rsid w:val="001E6356"/>
    <w:rsid w:val="001F00B5"/>
    <w:rsid w:val="001F072F"/>
    <w:rsid w:val="001F1994"/>
    <w:rsid w:val="001F19C1"/>
    <w:rsid w:val="001F1BF1"/>
    <w:rsid w:val="001F215F"/>
    <w:rsid w:val="001F263F"/>
    <w:rsid w:val="001F2B58"/>
    <w:rsid w:val="001F2C66"/>
    <w:rsid w:val="001F383A"/>
    <w:rsid w:val="001F3BAE"/>
    <w:rsid w:val="001F4573"/>
    <w:rsid w:val="001F631F"/>
    <w:rsid w:val="001F6EBC"/>
    <w:rsid w:val="001F77C3"/>
    <w:rsid w:val="001F78D5"/>
    <w:rsid w:val="0020095E"/>
    <w:rsid w:val="002015EB"/>
    <w:rsid w:val="0020192C"/>
    <w:rsid w:val="00202367"/>
    <w:rsid w:val="00202780"/>
    <w:rsid w:val="00203138"/>
    <w:rsid w:val="0020333A"/>
    <w:rsid w:val="00203F6D"/>
    <w:rsid w:val="002045EA"/>
    <w:rsid w:val="0020535C"/>
    <w:rsid w:val="0020653E"/>
    <w:rsid w:val="002066A1"/>
    <w:rsid w:val="00206EA7"/>
    <w:rsid w:val="00210C7A"/>
    <w:rsid w:val="00210FA4"/>
    <w:rsid w:val="00211926"/>
    <w:rsid w:val="00213639"/>
    <w:rsid w:val="0021387F"/>
    <w:rsid w:val="00213BBD"/>
    <w:rsid w:val="00215238"/>
    <w:rsid w:val="002158EE"/>
    <w:rsid w:val="00215BD6"/>
    <w:rsid w:val="00215EAD"/>
    <w:rsid w:val="0021620F"/>
    <w:rsid w:val="00216441"/>
    <w:rsid w:val="0021645A"/>
    <w:rsid w:val="002168B7"/>
    <w:rsid w:val="00216E42"/>
    <w:rsid w:val="00220CFE"/>
    <w:rsid w:val="00221136"/>
    <w:rsid w:val="002213AD"/>
    <w:rsid w:val="00221678"/>
    <w:rsid w:val="002232B4"/>
    <w:rsid w:val="00223649"/>
    <w:rsid w:val="00226191"/>
    <w:rsid w:val="00230F83"/>
    <w:rsid w:val="00232426"/>
    <w:rsid w:val="00233A07"/>
    <w:rsid w:val="00233BCB"/>
    <w:rsid w:val="00234C78"/>
    <w:rsid w:val="00235151"/>
    <w:rsid w:val="00235246"/>
    <w:rsid w:val="00235797"/>
    <w:rsid w:val="002357DB"/>
    <w:rsid w:val="00235EE0"/>
    <w:rsid w:val="00235EF9"/>
    <w:rsid w:val="00235FBC"/>
    <w:rsid w:val="00240237"/>
    <w:rsid w:val="002410BB"/>
    <w:rsid w:val="0024117B"/>
    <w:rsid w:val="002430DB"/>
    <w:rsid w:val="00243380"/>
    <w:rsid w:val="00243938"/>
    <w:rsid w:val="002444A5"/>
    <w:rsid w:val="002446A0"/>
    <w:rsid w:val="002448A8"/>
    <w:rsid w:val="002453FC"/>
    <w:rsid w:val="0024593D"/>
    <w:rsid w:val="00245F0C"/>
    <w:rsid w:val="00250713"/>
    <w:rsid w:val="00251ED1"/>
    <w:rsid w:val="00252158"/>
    <w:rsid w:val="002526EB"/>
    <w:rsid w:val="0025348D"/>
    <w:rsid w:val="00253716"/>
    <w:rsid w:val="00253859"/>
    <w:rsid w:val="002555DD"/>
    <w:rsid w:val="00255B40"/>
    <w:rsid w:val="00257362"/>
    <w:rsid w:val="0025759C"/>
    <w:rsid w:val="002600D5"/>
    <w:rsid w:val="0026083C"/>
    <w:rsid w:val="0026281D"/>
    <w:rsid w:val="00262E65"/>
    <w:rsid w:val="00262E9B"/>
    <w:rsid w:val="002632DE"/>
    <w:rsid w:val="00263306"/>
    <w:rsid w:val="002635FF"/>
    <w:rsid w:val="00265103"/>
    <w:rsid w:val="00265738"/>
    <w:rsid w:val="00265A8A"/>
    <w:rsid w:val="00265AC1"/>
    <w:rsid w:val="00265E59"/>
    <w:rsid w:val="00267260"/>
    <w:rsid w:val="00267459"/>
    <w:rsid w:val="0027019A"/>
    <w:rsid w:val="00270F7E"/>
    <w:rsid w:val="0027237E"/>
    <w:rsid w:val="002723D4"/>
    <w:rsid w:val="00274E05"/>
    <w:rsid w:val="0027562D"/>
    <w:rsid w:val="002758BE"/>
    <w:rsid w:val="002766C5"/>
    <w:rsid w:val="002802BC"/>
    <w:rsid w:val="00280526"/>
    <w:rsid w:val="00280DBA"/>
    <w:rsid w:val="00281CFB"/>
    <w:rsid w:val="002828A3"/>
    <w:rsid w:val="00283009"/>
    <w:rsid w:val="002835A1"/>
    <w:rsid w:val="002841F3"/>
    <w:rsid w:val="00284371"/>
    <w:rsid w:val="0028494C"/>
    <w:rsid w:val="00284E52"/>
    <w:rsid w:val="0029044F"/>
    <w:rsid w:val="002904E7"/>
    <w:rsid w:val="00291470"/>
    <w:rsid w:val="002916AD"/>
    <w:rsid w:val="00291F9C"/>
    <w:rsid w:val="0029376E"/>
    <w:rsid w:val="002937F2"/>
    <w:rsid w:val="00294147"/>
    <w:rsid w:val="00295D11"/>
    <w:rsid w:val="002968FF"/>
    <w:rsid w:val="00297358"/>
    <w:rsid w:val="002A011F"/>
    <w:rsid w:val="002A0226"/>
    <w:rsid w:val="002A0408"/>
    <w:rsid w:val="002A0961"/>
    <w:rsid w:val="002A117C"/>
    <w:rsid w:val="002A20F0"/>
    <w:rsid w:val="002A2150"/>
    <w:rsid w:val="002A2353"/>
    <w:rsid w:val="002A37C4"/>
    <w:rsid w:val="002A4576"/>
    <w:rsid w:val="002A4C8A"/>
    <w:rsid w:val="002A4D5A"/>
    <w:rsid w:val="002A52E7"/>
    <w:rsid w:val="002A568A"/>
    <w:rsid w:val="002A5CF2"/>
    <w:rsid w:val="002A687E"/>
    <w:rsid w:val="002A6D88"/>
    <w:rsid w:val="002B05ED"/>
    <w:rsid w:val="002B0927"/>
    <w:rsid w:val="002B10B7"/>
    <w:rsid w:val="002B228A"/>
    <w:rsid w:val="002B2D6B"/>
    <w:rsid w:val="002B3F98"/>
    <w:rsid w:val="002B4624"/>
    <w:rsid w:val="002B5D74"/>
    <w:rsid w:val="002B6B0A"/>
    <w:rsid w:val="002B7499"/>
    <w:rsid w:val="002C01F6"/>
    <w:rsid w:val="002C09F5"/>
    <w:rsid w:val="002C106A"/>
    <w:rsid w:val="002C16C9"/>
    <w:rsid w:val="002C22C7"/>
    <w:rsid w:val="002C2418"/>
    <w:rsid w:val="002C2A68"/>
    <w:rsid w:val="002C30FE"/>
    <w:rsid w:val="002C3647"/>
    <w:rsid w:val="002C4232"/>
    <w:rsid w:val="002C44F4"/>
    <w:rsid w:val="002C5513"/>
    <w:rsid w:val="002C601E"/>
    <w:rsid w:val="002C62DF"/>
    <w:rsid w:val="002C6763"/>
    <w:rsid w:val="002C683D"/>
    <w:rsid w:val="002D0B66"/>
    <w:rsid w:val="002D17BC"/>
    <w:rsid w:val="002D2481"/>
    <w:rsid w:val="002D3240"/>
    <w:rsid w:val="002D329A"/>
    <w:rsid w:val="002D39C8"/>
    <w:rsid w:val="002D39CC"/>
    <w:rsid w:val="002D3AD1"/>
    <w:rsid w:val="002D5312"/>
    <w:rsid w:val="002D55A1"/>
    <w:rsid w:val="002D59E7"/>
    <w:rsid w:val="002D6226"/>
    <w:rsid w:val="002D6443"/>
    <w:rsid w:val="002D703A"/>
    <w:rsid w:val="002E000E"/>
    <w:rsid w:val="002E0491"/>
    <w:rsid w:val="002E090F"/>
    <w:rsid w:val="002E139B"/>
    <w:rsid w:val="002E182F"/>
    <w:rsid w:val="002E1A22"/>
    <w:rsid w:val="002E2974"/>
    <w:rsid w:val="002E39CE"/>
    <w:rsid w:val="002E412A"/>
    <w:rsid w:val="002E495A"/>
    <w:rsid w:val="002E50A6"/>
    <w:rsid w:val="002E5196"/>
    <w:rsid w:val="002E72B4"/>
    <w:rsid w:val="002E7488"/>
    <w:rsid w:val="002E7799"/>
    <w:rsid w:val="002F10C5"/>
    <w:rsid w:val="002F27C0"/>
    <w:rsid w:val="002F29B0"/>
    <w:rsid w:val="002F4772"/>
    <w:rsid w:val="002F4898"/>
    <w:rsid w:val="002F4FC9"/>
    <w:rsid w:val="002F529C"/>
    <w:rsid w:val="002F6E0C"/>
    <w:rsid w:val="002F7C2B"/>
    <w:rsid w:val="00302A90"/>
    <w:rsid w:val="003034C3"/>
    <w:rsid w:val="00304723"/>
    <w:rsid w:val="00304C39"/>
    <w:rsid w:val="00305287"/>
    <w:rsid w:val="00305313"/>
    <w:rsid w:val="00305BD9"/>
    <w:rsid w:val="00305F96"/>
    <w:rsid w:val="0030729A"/>
    <w:rsid w:val="00310127"/>
    <w:rsid w:val="00310B8D"/>
    <w:rsid w:val="00310DA2"/>
    <w:rsid w:val="00311E6B"/>
    <w:rsid w:val="00312664"/>
    <w:rsid w:val="003127BD"/>
    <w:rsid w:val="00313C4B"/>
    <w:rsid w:val="00314876"/>
    <w:rsid w:val="00315219"/>
    <w:rsid w:val="003161AB"/>
    <w:rsid w:val="00316A05"/>
    <w:rsid w:val="00316F70"/>
    <w:rsid w:val="00317B12"/>
    <w:rsid w:val="003203E1"/>
    <w:rsid w:val="00320E23"/>
    <w:rsid w:val="00321544"/>
    <w:rsid w:val="003217F1"/>
    <w:rsid w:val="00322003"/>
    <w:rsid w:val="003230F2"/>
    <w:rsid w:val="003232BC"/>
    <w:rsid w:val="003237A3"/>
    <w:rsid w:val="003237E5"/>
    <w:rsid w:val="00325985"/>
    <w:rsid w:val="00326545"/>
    <w:rsid w:val="003265D2"/>
    <w:rsid w:val="00333D03"/>
    <w:rsid w:val="00333F01"/>
    <w:rsid w:val="00335391"/>
    <w:rsid w:val="00335677"/>
    <w:rsid w:val="00336167"/>
    <w:rsid w:val="003365B4"/>
    <w:rsid w:val="003368BE"/>
    <w:rsid w:val="00337430"/>
    <w:rsid w:val="00337551"/>
    <w:rsid w:val="00337AC9"/>
    <w:rsid w:val="00337B23"/>
    <w:rsid w:val="00340159"/>
    <w:rsid w:val="003401B1"/>
    <w:rsid w:val="00340224"/>
    <w:rsid w:val="003415E7"/>
    <w:rsid w:val="00342A18"/>
    <w:rsid w:val="00343115"/>
    <w:rsid w:val="00343429"/>
    <w:rsid w:val="0034379D"/>
    <w:rsid w:val="0034388D"/>
    <w:rsid w:val="003438A1"/>
    <w:rsid w:val="00344BA7"/>
    <w:rsid w:val="00345925"/>
    <w:rsid w:val="00346A75"/>
    <w:rsid w:val="00350944"/>
    <w:rsid w:val="00350F69"/>
    <w:rsid w:val="00351491"/>
    <w:rsid w:val="003515B8"/>
    <w:rsid w:val="003519F1"/>
    <w:rsid w:val="00353A54"/>
    <w:rsid w:val="00353ACA"/>
    <w:rsid w:val="003540F2"/>
    <w:rsid w:val="0035491E"/>
    <w:rsid w:val="00355307"/>
    <w:rsid w:val="0035575C"/>
    <w:rsid w:val="00355810"/>
    <w:rsid w:val="00355EFC"/>
    <w:rsid w:val="00356490"/>
    <w:rsid w:val="00356689"/>
    <w:rsid w:val="00356973"/>
    <w:rsid w:val="00356A84"/>
    <w:rsid w:val="00357BA2"/>
    <w:rsid w:val="003603B7"/>
    <w:rsid w:val="0036044A"/>
    <w:rsid w:val="00361555"/>
    <w:rsid w:val="00362B1E"/>
    <w:rsid w:val="0036307D"/>
    <w:rsid w:val="00363960"/>
    <w:rsid w:val="00364062"/>
    <w:rsid w:val="00364EED"/>
    <w:rsid w:val="00365562"/>
    <w:rsid w:val="003656B3"/>
    <w:rsid w:val="0036586E"/>
    <w:rsid w:val="003661A2"/>
    <w:rsid w:val="00367413"/>
    <w:rsid w:val="00367AAC"/>
    <w:rsid w:val="00371BB0"/>
    <w:rsid w:val="003720C1"/>
    <w:rsid w:val="00375871"/>
    <w:rsid w:val="00377026"/>
    <w:rsid w:val="003776FA"/>
    <w:rsid w:val="00381305"/>
    <w:rsid w:val="00381479"/>
    <w:rsid w:val="00381A11"/>
    <w:rsid w:val="00381DB6"/>
    <w:rsid w:val="00383416"/>
    <w:rsid w:val="00385744"/>
    <w:rsid w:val="00385EE3"/>
    <w:rsid w:val="00386ABB"/>
    <w:rsid w:val="00386F97"/>
    <w:rsid w:val="00387415"/>
    <w:rsid w:val="00387B19"/>
    <w:rsid w:val="00387CB3"/>
    <w:rsid w:val="003901A1"/>
    <w:rsid w:val="00390BE7"/>
    <w:rsid w:val="0039197C"/>
    <w:rsid w:val="00392DAA"/>
    <w:rsid w:val="0039377C"/>
    <w:rsid w:val="00393C5F"/>
    <w:rsid w:val="00394B52"/>
    <w:rsid w:val="00394C19"/>
    <w:rsid w:val="003957E6"/>
    <w:rsid w:val="00396E86"/>
    <w:rsid w:val="00397B46"/>
    <w:rsid w:val="00397F3F"/>
    <w:rsid w:val="003A0076"/>
    <w:rsid w:val="003A01AA"/>
    <w:rsid w:val="003A088C"/>
    <w:rsid w:val="003A2C0A"/>
    <w:rsid w:val="003A2D5A"/>
    <w:rsid w:val="003A3322"/>
    <w:rsid w:val="003A4FEE"/>
    <w:rsid w:val="003A632C"/>
    <w:rsid w:val="003B1788"/>
    <w:rsid w:val="003B183C"/>
    <w:rsid w:val="003B1EDE"/>
    <w:rsid w:val="003B2220"/>
    <w:rsid w:val="003B3221"/>
    <w:rsid w:val="003B4BBD"/>
    <w:rsid w:val="003B655B"/>
    <w:rsid w:val="003B66AA"/>
    <w:rsid w:val="003B6B14"/>
    <w:rsid w:val="003C0933"/>
    <w:rsid w:val="003C0AB0"/>
    <w:rsid w:val="003C0F9F"/>
    <w:rsid w:val="003C1404"/>
    <w:rsid w:val="003C2BC2"/>
    <w:rsid w:val="003C3D6C"/>
    <w:rsid w:val="003C6F30"/>
    <w:rsid w:val="003D265E"/>
    <w:rsid w:val="003D29B5"/>
    <w:rsid w:val="003D3068"/>
    <w:rsid w:val="003D35A7"/>
    <w:rsid w:val="003D5BF6"/>
    <w:rsid w:val="003D6698"/>
    <w:rsid w:val="003D6B4B"/>
    <w:rsid w:val="003D6D5B"/>
    <w:rsid w:val="003D7193"/>
    <w:rsid w:val="003D7640"/>
    <w:rsid w:val="003D7D60"/>
    <w:rsid w:val="003E015C"/>
    <w:rsid w:val="003E0894"/>
    <w:rsid w:val="003E15C4"/>
    <w:rsid w:val="003E2046"/>
    <w:rsid w:val="003E2EE5"/>
    <w:rsid w:val="003E5175"/>
    <w:rsid w:val="003E520A"/>
    <w:rsid w:val="003E56B3"/>
    <w:rsid w:val="003E6341"/>
    <w:rsid w:val="003E6876"/>
    <w:rsid w:val="003E6AC7"/>
    <w:rsid w:val="003E7659"/>
    <w:rsid w:val="003F2236"/>
    <w:rsid w:val="003F2295"/>
    <w:rsid w:val="003F2D30"/>
    <w:rsid w:val="003F2E27"/>
    <w:rsid w:val="003F3B27"/>
    <w:rsid w:val="003F3D44"/>
    <w:rsid w:val="003F4696"/>
    <w:rsid w:val="003F4C73"/>
    <w:rsid w:val="0040078C"/>
    <w:rsid w:val="00400E12"/>
    <w:rsid w:val="004015FF"/>
    <w:rsid w:val="00401CC4"/>
    <w:rsid w:val="00402950"/>
    <w:rsid w:val="004030F3"/>
    <w:rsid w:val="004057F6"/>
    <w:rsid w:val="00405A22"/>
    <w:rsid w:val="00406D33"/>
    <w:rsid w:val="00410DE1"/>
    <w:rsid w:val="004117A8"/>
    <w:rsid w:val="00412C36"/>
    <w:rsid w:val="004136E2"/>
    <w:rsid w:val="0041372C"/>
    <w:rsid w:val="004137E4"/>
    <w:rsid w:val="0041524E"/>
    <w:rsid w:val="00415F29"/>
    <w:rsid w:val="004173BB"/>
    <w:rsid w:val="004179EF"/>
    <w:rsid w:val="00420258"/>
    <w:rsid w:val="0042138B"/>
    <w:rsid w:val="00421F47"/>
    <w:rsid w:val="004224B1"/>
    <w:rsid w:val="0042294A"/>
    <w:rsid w:val="00422CB7"/>
    <w:rsid w:val="00422ED6"/>
    <w:rsid w:val="00423112"/>
    <w:rsid w:val="004231FD"/>
    <w:rsid w:val="00424398"/>
    <w:rsid w:val="00424A2C"/>
    <w:rsid w:val="0042563F"/>
    <w:rsid w:val="00425859"/>
    <w:rsid w:val="004310B9"/>
    <w:rsid w:val="004311C1"/>
    <w:rsid w:val="00432675"/>
    <w:rsid w:val="004334A9"/>
    <w:rsid w:val="00433531"/>
    <w:rsid w:val="00433870"/>
    <w:rsid w:val="00433A03"/>
    <w:rsid w:val="00433FF7"/>
    <w:rsid w:val="0043405F"/>
    <w:rsid w:val="0043472C"/>
    <w:rsid w:val="00434878"/>
    <w:rsid w:val="00434951"/>
    <w:rsid w:val="00436368"/>
    <w:rsid w:val="00436FF4"/>
    <w:rsid w:val="00437D20"/>
    <w:rsid w:val="004419FE"/>
    <w:rsid w:val="00443377"/>
    <w:rsid w:val="004435AD"/>
    <w:rsid w:val="00444231"/>
    <w:rsid w:val="004450D6"/>
    <w:rsid w:val="004454CE"/>
    <w:rsid w:val="00445C35"/>
    <w:rsid w:val="00446F2F"/>
    <w:rsid w:val="004476EB"/>
    <w:rsid w:val="004509A2"/>
    <w:rsid w:val="00450BA1"/>
    <w:rsid w:val="004514DF"/>
    <w:rsid w:val="00451806"/>
    <w:rsid w:val="00451ABD"/>
    <w:rsid w:val="00452563"/>
    <w:rsid w:val="0045348C"/>
    <w:rsid w:val="00454740"/>
    <w:rsid w:val="00454F80"/>
    <w:rsid w:val="00455E21"/>
    <w:rsid w:val="00457031"/>
    <w:rsid w:val="00457940"/>
    <w:rsid w:val="00460908"/>
    <w:rsid w:val="00461E47"/>
    <w:rsid w:val="0046277B"/>
    <w:rsid w:val="00462C9A"/>
    <w:rsid w:val="00462E21"/>
    <w:rsid w:val="00464121"/>
    <w:rsid w:val="0046467D"/>
    <w:rsid w:val="00464BC0"/>
    <w:rsid w:val="00466A41"/>
    <w:rsid w:val="00466D3C"/>
    <w:rsid w:val="004676CC"/>
    <w:rsid w:val="00467BE8"/>
    <w:rsid w:val="004703BF"/>
    <w:rsid w:val="00470DE2"/>
    <w:rsid w:val="0047104D"/>
    <w:rsid w:val="00471AA2"/>
    <w:rsid w:val="00472014"/>
    <w:rsid w:val="00472D8D"/>
    <w:rsid w:val="00473A25"/>
    <w:rsid w:val="00474B7C"/>
    <w:rsid w:val="004750C4"/>
    <w:rsid w:val="004755CD"/>
    <w:rsid w:val="00475F51"/>
    <w:rsid w:val="004760F3"/>
    <w:rsid w:val="0047619B"/>
    <w:rsid w:val="00477789"/>
    <w:rsid w:val="0048014C"/>
    <w:rsid w:val="00480CC8"/>
    <w:rsid w:val="00482502"/>
    <w:rsid w:val="004835A3"/>
    <w:rsid w:val="004839D1"/>
    <w:rsid w:val="00484D1B"/>
    <w:rsid w:val="00484E4F"/>
    <w:rsid w:val="00485985"/>
    <w:rsid w:val="00485F83"/>
    <w:rsid w:val="00486397"/>
    <w:rsid w:val="00490936"/>
    <w:rsid w:val="00490E4B"/>
    <w:rsid w:val="00492B13"/>
    <w:rsid w:val="00494D00"/>
    <w:rsid w:val="00495364"/>
    <w:rsid w:val="00495B9A"/>
    <w:rsid w:val="004962C4"/>
    <w:rsid w:val="0049633F"/>
    <w:rsid w:val="00497D4B"/>
    <w:rsid w:val="00497D88"/>
    <w:rsid w:val="004A1229"/>
    <w:rsid w:val="004A5FF2"/>
    <w:rsid w:val="004A6CED"/>
    <w:rsid w:val="004A7AE7"/>
    <w:rsid w:val="004B0DAA"/>
    <w:rsid w:val="004B12FB"/>
    <w:rsid w:val="004B139B"/>
    <w:rsid w:val="004B2796"/>
    <w:rsid w:val="004B2A84"/>
    <w:rsid w:val="004B40AA"/>
    <w:rsid w:val="004B4189"/>
    <w:rsid w:val="004B4BB0"/>
    <w:rsid w:val="004B5503"/>
    <w:rsid w:val="004B5CC8"/>
    <w:rsid w:val="004B6431"/>
    <w:rsid w:val="004B70A4"/>
    <w:rsid w:val="004B7690"/>
    <w:rsid w:val="004C0330"/>
    <w:rsid w:val="004C0EEA"/>
    <w:rsid w:val="004C1295"/>
    <w:rsid w:val="004C268F"/>
    <w:rsid w:val="004C38AC"/>
    <w:rsid w:val="004C44B5"/>
    <w:rsid w:val="004C482F"/>
    <w:rsid w:val="004C4958"/>
    <w:rsid w:val="004C6B62"/>
    <w:rsid w:val="004D07A9"/>
    <w:rsid w:val="004D2445"/>
    <w:rsid w:val="004D2F71"/>
    <w:rsid w:val="004D3A75"/>
    <w:rsid w:val="004D4039"/>
    <w:rsid w:val="004D563D"/>
    <w:rsid w:val="004D5B55"/>
    <w:rsid w:val="004D7F10"/>
    <w:rsid w:val="004E0E27"/>
    <w:rsid w:val="004E0EA3"/>
    <w:rsid w:val="004E0F70"/>
    <w:rsid w:val="004E10C5"/>
    <w:rsid w:val="004E2D05"/>
    <w:rsid w:val="004E328F"/>
    <w:rsid w:val="004E4A8A"/>
    <w:rsid w:val="004E59B2"/>
    <w:rsid w:val="004E5DC3"/>
    <w:rsid w:val="004E640E"/>
    <w:rsid w:val="004E6C64"/>
    <w:rsid w:val="004E72B2"/>
    <w:rsid w:val="004F05F9"/>
    <w:rsid w:val="004F139B"/>
    <w:rsid w:val="004F15BE"/>
    <w:rsid w:val="004F1F81"/>
    <w:rsid w:val="004F22ED"/>
    <w:rsid w:val="004F255B"/>
    <w:rsid w:val="004F514F"/>
    <w:rsid w:val="004F604C"/>
    <w:rsid w:val="004F6378"/>
    <w:rsid w:val="004F7617"/>
    <w:rsid w:val="0050039F"/>
    <w:rsid w:val="005004C7"/>
    <w:rsid w:val="00500970"/>
    <w:rsid w:val="00501A6A"/>
    <w:rsid w:val="00502031"/>
    <w:rsid w:val="00502DA8"/>
    <w:rsid w:val="00502E19"/>
    <w:rsid w:val="005045D7"/>
    <w:rsid w:val="005053B1"/>
    <w:rsid w:val="005057AE"/>
    <w:rsid w:val="005057FF"/>
    <w:rsid w:val="00505C27"/>
    <w:rsid w:val="0050694E"/>
    <w:rsid w:val="0050703E"/>
    <w:rsid w:val="0050771F"/>
    <w:rsid w:val="0050798A"/>
    <w:rsid w:val="005103A4"/>
    <w:rsid w:val="005112AA"/>
    <w:rsid w:val="0051168B"/>
    <w:rsid w:val="00511EC6"/>
    <w:rsid w:val="00516046"/>
    <w:rsid w:val="00517746"/>
    <w:rsid w:val="00517CD2"/>
    <w:rsid w:val="00520A52"/>
    <w:rsid w:val="005218D9"/>
    <w:rsid w:val="00522387"/>
    <w:rsid w:val="005226B0"/>
    <w:rsid w:val="00522A84"/>
    <w:rsid w:val="005230EA"/>
    <w:rsid w:val="00523183"/>
    <w:rsid w:val="00523412"/>
    <w:rsid w:val="0052349A"/>
    <w:rsid w:val="005237AC"/>
    <w:rsid w:val="005242D9"/>
    <w:rsid w:val="005245BB"/>
    <w:rsid w:val="00525602"/>
    <w:rsid w:val="005260B0"/>
    <w:rsid w:val="00527464"/>
    <w:rsid w:val="005278B9"/>
    <w:rsid w:val="00527A75"/>
    <w:rsid w:val="0053098A"/>
    <w:rsid w:val="00530BA3"/>
    <w:rsid w:val="0053145C"/>
    <w:rsid w:val="005361C1"/>
    <w:rsid w:val="005367E8"/>
    <w:rsid w:val="005373C9"/>
    <w:rsid w:val="005377FA"/>
    <w:rsid w:val="00537F6D"/>
    <w:rsid w:val="00540AA7"/>
    <w:rsid w:val="00542CFF"/>
    <w:rsid w:val="00543479"/>
    <w:rsid w:val="00544750"/>
    <w:rsid w:val="00544E43"/>
    <w:rsid w:val="005456C4"/>
    <w:rsid w:val="0054700E"/>
    <w:rsid w:val="005504DB"/>
    <w:rsid w:val="00551299"/>
    <w:rsid w:val="00552DDE"/>
    <w:rsid w:val="00552E7A"/>
    <w:rsid w:val="005530D6"/>
    <w:rsid w:val="005537C8"/>
    <w:rsid w:val="00553C7B"/>
    <w:rsid w:val="005540D6"/>
    <w:rsid w:val="005600E0"/>
    <w:rsid w:val="0056071B"/>
    <w:rsid w:val="005608C5"/>
    <w:rsid w:val="005612E7"/>
    <w:rsid w:val="00561396"/>
    <w:rsid w:val="00564282"/>
    <w:rsid w:val="00564C67"/>
    <w:rsid w:val="0056514C"/>
    <w:rsid w:val="00565A4B"/>
    <w:rsid w:val="00566700"/>
    <w:rsid w:val="00566BB4"/>
    <w:rsid w:val="00566EA8"/>
    <w:rsid w:val="00567058"/>
    <w:rsid w:val="00570C27"/>
    <w:rsid w:val="00570CE7"/>
    <w:rsid w:val="00571F24"/>
    <w:rsid w:val="00572CE8"/>
    <w:rsid w:val="005736F0"/>
    <w:rsid w:val="005745BB"/>
    <w:rsid w:val="00575386"/>
    <w:rsid w:val="005769DD"/>
    <w:rsid w:val="00577302"/>
    <w:rsid w:val="0057793F"/>
    <w:rsid w:val="00580100"/>
    <w:rsid w:val="00581525"/>
    <w:rsid w:val="00582967"/>
    <w:rsid w:val="00582B02"/>
    <w:rsid w:val="0058472B"/>
    <w:rsid w:val="00586465"/>
    <w:rsid w:val="005900FC"/>
    <w:rsid w:val="00590A5C"/>
    <w:rsid w:val="00590CB0"/>
    <w:rsid w:val="00592C95"/>
    <w:rsid w:val="00593D89"/>
    <w:rsid w:val="00593DBF"/>
    <w:rsid w:val="00593F96"/>
    <w:rsid w:val="00594118"/>
    <w:rsid w:val="00594382"/>
    <w:rsid w:val="00594F6F"/>
    <w:rsid w:val="0059527A"/>
    <w:rsid w:val="00595FC5"/>
    <w:rsid w:val="005960DB"/>
    <w:rsid w:val="005962BC"/>
    <w:rsid w:val="00596EDB"/>
    <w:rsid w:val="005970B5"/>
    <w:rsid w:val="00597852"/>
    <w:rsid w:val="00597E3A"/>
    <w:rsid w:val="005A037F"/>
    <w:rsid w:val="005A1460"/>
    <w:rsid w:val="005A18C8"/>
    <w:rsid w:val="005A19D4"/>
    <w:rsid w:val="005A2817"/>
    <w:rsid w:val="005A2A53"/>
    <w:rsid w:val="005A3548"/>
    <w:rsid w:val="005A6369"/>
    <w:rsid w:val="005A6526"/>
    <w:rsid w:val="005A69E4"/>
    <w:rsid w:val="005A7D17"/>
    <w:rsid w:val="005A7E22"/>
    <w:rsid w:val="005B0DCF"/>
    <w:rsid w:val="005B15E2"/>
    <w:rsid w:val="005B2215"/>
    <w:rsid w:val="005B4829"/>
    <w:rsid w:val="005B506C"/>
    <w:rsid w:val="005B5D10"/>
    <w:rsid w:val="005B697A"/>
    <w:rsid w:val="005B7D8A"/>
    <w:rsid w:val="005C0964"/>
    <w:rsid w:val="005C10E8"/>
    <w:rsid w:val="005C1644"/>
    <w:rsid w:val="005C3A11"/>
    <w:rsid w:val="005C4A66"/>
    <w:rsid w:val="005C4E15"/>
    <w:rsid w:val="005C5C0B"/>
    <w:rsid w:val="005C6CA2"/>
    <w:rsid w:val="005C6E68"/>
    <w:rsid w:val="005C7DCD"/>
    <w:rsid w:val="005D0D08"/>
    <w:rsid w:val="005D19F0"/>
    <w:rsid w:val="005D227F"/>
    <w:rsid w:val="005D269A"/>
    <w:rsid w:val="005D2739"/>
    <w:rsid w:val="005D3024"/>
    <w:rsid w:val="005D3126"/>
    <w:rsid w:val="005D4089"/>
    <w:rsid w:val="005D5063"/>
    <w:rsid w:val="005D5D4F"/>
    <w:rsid w:val="005D6887"/>
    <w:rsid w:val="005D7331"/>
    <w:rsid w:val="005D7338"/>
    <w:rsid w:val="005E00DB"/>
    <w:rsid w:val="005E0763"/>
    <w:rsid w:val="005E1D6E"/>
    <w:rsid w:val="005E317D"/>
    <w:rsid w:val="005E62B7"/>
    <w:rsid w:val="005E6DD4"/>
    <w:rsid w:val="005E7323"/>
    <w:rsid w:val="005E7A3B"/>
    <w:rsid w:val="005F0FFB"/>
    <w:rsid w:val="005F1253"/>
    <w:rsid w:val="005F1434"/>
    <w:rsid w:val="005F1D6B"/>
    <w:rsid w:val="005F200D"/>
    <w:rsid w:val="005F2B4A"/>
    <w:rsid w:val="005F2F09"/>
    <w:rsid w:val="005F373F"/>
    <w:rsid w:val="005F39EB"/>
    <w:rsid w:val="005F3ED9"/>
    <w:rsid w:val="005F4254"/>
    <w:rsid w:val="005F48AD"/>
    <w:rsid w:val="005F5198"/>
    <w:rsid w:val="005F5FB1"/>
    <w:rsid w:val="005F6FD8"/>
    <w:rsid w:val="005F7598"/>
    <w:rsid w:val="00600944"/>
    <w:rsid w:val="006017FF"/>
    <w:rsid w:val="0060231E"/>
    <w:rsid w:val="00603FB9"/>
    <w:rsid w:val="0060411E"/>
    <w:rsid w:val="00604433"/>
    <w:rsid w:val="006052AB"/>
    <w:rsid w:val="006059B6"/>
    <w:rsid w:val="006059C5"/>
    <w:rsid w:val="00607333"/>
    <w:rsid w:val="0060767D"/>
    <w:rsid w:val="00607B8E"/>
    <w:rsid w:val="00610062"/>
    <w:rsid w:val="0061075F"/>
    <w:rsid w:val="0061136E"/>
    <w:rsid w:val="00611DCF"/>
    <w:rsid w:val="006144B8"/>
    <w:rsid w:val="00615030"/>
    <w:rsid w:val="00615CA6"/>
    <w:rsid w:val="0061629C"/>
    <w:rsid w:val="00616F22"/>
    <w:rsid w:val="00617641"/>
    <w:rsid w:val="00617A82"/>
    <w:rsid w:val="00617DA9"/>
    <w:rsid w:val="006201AC"/>
    <w:rsid w:val="00620D55"/>
    <w:rsid w:val="0062124F"/>
    <w:rsid w:val="0062216C"/>
    <w:rsid w:val="00622907"/>
    <w:rsid w:val="00624FFC"/>
    <w:rsid w:val="0062518C"/>
    <w:rsid w:val="00626F1F"/>
    <w:rsid w:val="00626FE9"/>
    <w:rsid w:val="00627548"/>
    <w:rsid w:val="00630609"/>
    <w:rsid w:val="00631813"/>
    <w:rsid w:val="00631E6A"/>
    <w:rsid w:val="0063501F"/>
    <w:rsid w:val="00635F7B"/>
    <w:rsid w:val="00635FAD"/>
    <w:rsid w:val="006364C0"/>
    <w:rsid w:val="006367D7"/>
    <w:rsid w:val="00636E6B"/>
    <w:rsid w:val="00637E34"/>
    <w:rsid w:val="00640888"/>
    <w:rsid w:val="00640D72"/>
    <w:rsid w:val="00640F48"/>
    <w:rsid w:val="006412E1"/>
    <w:rsid w:val="00642028"/>
    <w:rsid w:val="006420BD"/>
    <w:rsid w:val="0064219A"/>
    <w:rsid w:val="00642EDF"/>
    <w:rsid w:val="00643506"/>
    <w:rsid w:val="00643D0D"/>
    <w:rsid w:val="0064440D"/>
    <w:rsid w:val="00644721"/>
    <w:rsid w:val="00644E51"/>
    <w:rsid w:val="00646AE0"/>
    <w:rsid w:val="00650020"/>
    <w:rsid w:val="0065073F"/>
    <w:rsid w:val="006507BC"/>
    <w:rsid w:val="00651062"/>
    <w:rsid w:val="006510B0"/>
    <w:rsid w:val="00651468"/>
    <w:rsid w:val="00651566"/>
    <w:rsid w:val="0065191F"/>
    <w:rsid w:val="00651DE7"/>
    <w:rsid w:val="006523E5"/>
    <w:rsid w:val="00652C88"/>
    <w:rsid w:val="006543E9"/>
    <w:rsid w:val="00654CA2"/>
    <w:rsid w:val="006555B7"/>
    <w:rsid w:val="00655AE4"/>
    <w:rsid w:val="00655EAE"/>
    <w:rsid w:val="006561AC"/>
    <w:rsid w:val="0065628D"/>
    <w:rsid w:val="0066108A"/>
    <w:rsid w:val="00661B93"/>
    <w:rsid w:val="00662266"/>
    <w:rsid w:val="006629CD"/>
    <w:rsid w:val="00663225"/>
    <w:rsid w:val="00663CC9"/>
    <w:rsid w:val="006641DA"/>
    <w:rsid w:val="00670B49"/>
    <w:rsid w:val="00671701"/>
    <w:rsid w:val="00673188"/>
    <w:rsid w:val="00673202"/>
    <w:rsid w:val="0067373F"/>
    <w:rsid w:val="00673F4D"/>
    <w:rsid w:val="006761C7"/>
    <w:rsid w:val="006766F4"/>
    <w:rsid w:val="00676D0E"/>
    <w:rsid w:val="00676DC5"/>
    <w:rsid w:val="00676F30"/>
    <w:rsid w:val="00677437"/>
    <w:rsid w:val="0067794E"/>
    <w:rsid w:val="00677CD3"/>
    <w:rsid w:val="006810D4"/>
    <w:rsid w:val="0068172D"/>
    <w:rsid w:val="0068210E"/>
    <w:rsid w:val="006828A1"/>
    <w:rsid w:val="006844AD"/>
    <w:rsid w:val="00685026"/>
    <w:rsid w:val="00691539"/>
    <w:rsid w:val="00691569"/>
    <w:rsid w:val="0069169B"/>
    <w:rsid w:val="00692B3B"/>
    <w:rsid w:val="00692CC2"/>
    <w:rsid w:val="006941F6"/>
    <w:rsid w:val="0069487D"/>
    <w:rsid w:val="00695404"/>
    <w:rsid w:val="006964D7"/>
    <w:rsid w:val="006966E1"/>
    <w:rsid w:val="006A0974"/>
    <w:rsid w:val="006A0ABC"/>
    <w:rsid w:val="006A1149"/>
    <w:rsid w:val="006A3FC7"/>
    <w:rsid w:val="006A5473"/>
    <w:rsid w:val="006A670F"/>
    <w:rsid w:val="006A6948"/>
    <w:rsid w:val="006A7ADE"/>
    <w:rsid w:val="006B02BA"/>
    <w:rsid w:val="006B0AD7"/>
    <w:rsid w:val="006B2377"/>
    <w:rsid w:val="006B2751"/>
    <w:rsid w:val="006B2E3A"/>
    <w:rsid w:val="006B30BD"/>
    <w:rsid w:val="006B4B3C"/>
    <w:rsid w:val="006B5539"/>
    <w:rsid w:val="006B63A4"/>
    <w:rsid w:val="006B76DE"/>
    <w:rsid w:val="006B778B"/>
    <w:rsid w:val="006C003F"/>
    <w:rsid w:val="006C0109"/>
    <w:rsid w:val="006C0C0A"/>
    <w:rsid w:val="006C2520"/>
    <w:rsid w:val="006C2C44"/>
    <w:rsid w:val="006C4861"/>
    <w:rsid w:val="006C4ADA"/>
    <w:rsid w:val="006C569F"/>
    <w:rsid w:val="006C716B"/>
    <w:rsid w:val="006C75DC"/>
    <w:rsid w:val="006D0DE4"/>
    <w:rsid w:val="006D0E80"/>
    <w:rsid w:val="006D1B93"/>
    <w:rsid w:val="006D1F83"/>
    <w:rsid w:val="006D2648"/>
    <w:rsid w:val="006D282B"/>
    <w:rsid w:val="006D28FB"/>
    <w:rsid w:val="006D2F63"/>
    <w:rsid w:val="006D4118"/>
    <w:rsid w:val="006E02D5"/>
    <w:rsid w:val="006E095B"/>
    <w:rsid w:val="006E0E76"/>
    <w:rsid w:val="006E2900"/>
    <w:rsid w:val="006E2993"/>
    <w:rsid w:val="006E31AF"/>
    <w:rsid w:val="006E3D3E"/>
    <w:rsid w:val="006E56FE"/>
    <w:rsid w:val="006E64F4"/>
    <w:rsid w:val="006E68F9"/>
    <w:rsid w:val="006E71F6"/>
    <w:rsid w:val="006F01FE"/>
    <w:rsid w:val="006F0583"/>
    <w:rsid w:val="006F081D"/>
    <w:rsid w:val="006F0B3A"/>
    <w:rsid w:val="006F1B9C"/>
    <w:rsid w:val="006F1F19"/>
    <w:rsid w:val="006F2BFB"/>
    <w:rsid w:val="006F4437"/>
    <w:rsid w:val="006F4B2E"/>
    <w:rsid w:val="006F4F56"/>
    <w:rsid w:val="006F621D"/>
    <w:rsid w:val="006F67BE"/>
    <w:rsid w:val="006F6EE0"/>
    <w:rsid w:val="006F712C"/>
    <w:rsid w:val="00700265"/>
    <w:rsid w:val="0070203F"/>
    <w:rsid w:val="00702318"/>
    <w:rsid w:val="00703DB7"/>
    <w:rsid w:val="00704D2C"/>
    <w:rsid w:val="00704DDC"/>
    <w:rsid w:val="0070587E"/>
    <w:rsid w:val="007059C0"/>
    <w:rsid w:val="00705EEF"/>
    <w:rsid w:val="00706432"/>
    <w:rsid w:val="00706749"/>
    <w:rsid w:val="00707A81"/>
    <w:rsid w:val="0071242F"/>
    <w:rsid w:val="00713582"/>
    <w:rsid w:val="00713E38"/>
    <w:rsid w:val="007176F3"/>
    <w:rsid w:val="00717AD8"/>
    <w:rsid w:val="00720545"/>
    <w:rsid w:val="007224D2"/>
    <w:rsid w:val="00722936"/>
    <w:rsid w:val="00723EEE"/>
    <w:rsid w:val="00723FA3"/>
    <w:rsid w:val="007242D2"/>
    <w:rsid w:val="00724577"/>
    <w:rsid w:val="0072518D"/>
    <w:rsid w:val="0072701F"/>
    <w:rsid w:val="0073005C"/>
    <w:rsid w:val="00731FBE"/>
    <w:rsid w:val="00732187"/>
    <w:rsid w:val="007321EB"/>
    <w:rsid w:val="0073237B"/>
    <w:rsid w:val="00735365"/>
    <w:rsid w:val="007356BA"/>
    <w:rsid w:val="007369CA"/>
    <w:rsid w:val="00736A7B"/>
    <w:rsid w:val="0073743C"/>
    <w:rsid w:val="00740195"/>
    <w:rsid w:val="00741145"/>
    <w:rsid w:val="00741BF2"/>
    <w:rsid w:val="007433D2"/>
    <w:rsid w:val="00743A92"/>
    <w:rsid w:val="0074518A"/>
    <w:rsid w:val="00745735"/>
    <w:rsid w:val="00746861"/>
    <w:rsid w:val="007469F7"/>
    <w:rsid w:val="00747903"/>
    <w:rsid w:val="007515FC"/>
    <w:rsid w:val="007516BF"/>
    <w:rsid w:val="00752D28"/>
    <w:rsid w:val="00753F41"/>
    <w:rsid w:val="00754CD2"/>
    <w:rsid w:val="007572AC"/>
    <w:rsid w:val="007577E2"/>
    <w:rsid w:val="00757B17"/>
    <w:rsid w:val="00760023"/>
    <w:rsid w:val="00760F1E"/>
    <w:rsid w:val="007613A5"/>
    <w:rsid w:val="0076176F"/>
    <w:rsid w:val="00763A7A"/>
    <w:rsid w:val="00763C5E"/>
    <w:rsid w:val="007648D7"/>
    <w:rsid w:val="0076515F"/>
    <w:rsid w:val="007668CF"/>
    <w:rsid w:val="00767663"/>
    <w:rsid w:val="00770D62"/>
    <w:rsid w:val="00771337"/>
    <w:rsid w:val="00772149"/>
    <w:rsid w:val="007725DE"/>
    <w:rsid w:val="00772633"/>
    <w:rsid w:val="0077308F"/>
    <w:rsid w:val="007731D2"/>
    <w:rsid w:val="007738A4"/>
    <w:rsid w:val="007744B2"/>
    <w:rsid w:val="0077463D"/>
    <w:rsid w:val="007746F7"/>
    <w:rsid w:val="00774FB3"/>
    <w:rsid w:val="0077526B"/>
    <w:rsid w:val="007754A7"/>
    <w:rsid w:val="00775B47"/>
    <w:rsid w:val="0077740A"/>
    <w:rsid w:val="007802F1"/>
    <w:rsid w:val="0078125C"/>
    <w:rsid w:val="00781F52"/>
    <w:rsid w:val="0078479A"/>
    <w:rsid w:val="00784FD3"/>
    <w:rsid w:val="00784FF1"/>
    <w:rsid w:val="007856CD"/>
    <w:rsid w:val="00787681"/>
    <w:rsid w:val="00791A10"/>
    <w:rsid w:val="0079276B"/>
    <w:rsid w:val="00793A95"/>
    <w:rsid w:val="00794836"/>
    <w:rsid w:val="007949C2"/>
    <w:rsid w:val="00794C2C"/>
    <w:rsid w:val="00795983"/>
    <w:rsid w:val="00796ECB"/>
    <w:rsid w:val="007970F3"/>
    <w:rsid w:val="00797A4B"/>
    <w:rsid w:val="007A1C6D"/>
    <w:rsid w:val="007A1D8F"/>
    <w:rsid w:val="007A1DDE"/>
    <w:rsid w:val="007A2BB6"/>
    <w:rsid w:val="007A304D"/>
    <w:rsid w:val="007A358D"/>
    <w:rsid w:val="007A3963"/>
    <w:rsid w:val="007A4470"/>
    <w:rsid w:val="007A452C"/>
    <w:rsid w:val="007A632D"/>
    <w:rsid w:val="007A63B9"/>
    <w:rsid w:val="007A67F0"/>
    <w:rsid w:val="007A7F93"/>
    <w:rsid w:val="007B00D5"/>
    <w:rsid w:val="007B0473"/>
    <w:rsid w:val="007B147C"/>
    <w:rsid w:val="007B3D47"/>
    <w:rsid w:val="007B3EDA"/>
    <w:rsid w:val="007B4B36"/>
    <w:rsid w:val="007B4D4B"/>
    <w:rsid w:val="007B536E"/>
    <w:rsid w:val="007B6AC5"/>
    <w:rsid w:val="007B7B1B"/>
    <w:rsid w:val="007C021C"/>
    <w:rsid w:val="007C0939"/>
    <w:rsid w:val="007C148A"/>
    <w:rsid w:val="007C26E4"/>
    <w:rsid w:val="007C27A9"/>
    <w:rsid w:val="007C3393"/>
    <w:rsid w:val="007C44C2"/>
    <w:rsid w:val="007C5CC4"/>
    <w:rsid w:val="007C63EF"/>
    <w:rsid w:val="007C739D"/>
    <w:rsid w:val="007C769C"/>
    <w:rsid w:val="007C76A8"/>
    <w:rsid w:val="007C7C36"/>
    <w:rsid w:val="007D0983"/>
    <w:rsid w:val="007D0ACA"/>
    <w:rsid w:val="007D23EC"/>
    <w:rsid w:val="007D247F"/>
    <w:rsid w:val="007D2AEE"/>
    <w:rsid w:val="007D2F95"/>
    <w:rsid w:val="007D4460"/>
    <w:rsid w:val="007D5CE1"/>
    <w:rsid w:val="007D5D12"/>
    <w:rsid w:val="007D6228"/>
    <w:rsid w:val="007D6D16"/>
    <w:rsid w:val="007E0FE2"/>
    <w:rsid w:val="007E2831"/>
    <w:rsid w:val="007E2B49"/>
    <w:rsid w:val="007E2BC7"/>
    <w:rsid w:val="007E55CD"/>
    <w:rsid w:val="007E5C6A"/>
    <w:rsid w:val="007E60C2"/>
    <w:rsid w:val="007E62BD"/>
    <w:rsid w:val="007E7774"/>
    <w:rsid w:val="007E7806"/>
    <w:rsid w:val="007E7E52"/>
    <w:rsid w:val="007F0422"/>
    <w:rsid w:val="007F049F"/>
    <w:rsid w:val="007F11B6"/>
    <w:rsid w:val="007F1581"/>
    <w:rsid w:val="007F412F"/>
    <w:rsid w:val="007F4A23"/>
    <w:rsid w:val="007F4E31"/>
    <w:rsid w:val="007F50B4"/>
    <w:rsid w:val="007F5B26"/>
    <w:rsid w:val="007F69B5"/>
    <w:rsid w:val="007F6CA7"/>
    <w:rsid w:val="007F7F59"/>
    <w:rsid w:val="007F7FC4"/>
    <w:rsid w:val="00800885"/>
    <w:rsid w:val="00800FE6"/>
    <w:rsid w:val="008021FA"/>
    <w:rsid w:val="00803274"/>
    <w:rsid w:val="00804B96"/>
    <w:rsid w:val="00804DA9"/>
    <w:rsid w:val="0080533D"/>
    <w:rsid w:val="008068D9"/>
    <w:rsid w:val="008068DE"/>
    <w:rsid w:val="00807160"/>
    <w:rsid w:val="00810CBE"/>
    <w:rsid w:val="00811903"/>
    <w:rsid w:val="00812FEB"/>
    <w:rsid w:val="00813604"/>
    <w:rsid w:val="008136DF"/>
    <w:rsid w:val="00814C27"/>
    <w:rsid w:val="00814EE8"/>
    <w:rsid w:val="00815F53"/>
    <w:rsid w:val="0081681F"/>
    <w:rsid w:val="00816859"/>
    <w:rsid w:val="0081697B"/>
    <w:rsid w:val="008171A3"/>
    <w:rsid w:val="0081770B"/>
    <w:rsid w:val="0081780A"/>
    <w:rsid w:val="00817FB9"/>
    <w:rsid w:val="00820A6D"/>
    <w:rsid w:val="00820BE1"/>
    <w:rsid w:val="00820C29"/>
    <w:rsid w:val="008211EC"/>
    <w:rsid w:val="00821B75"/>
    <w:rsid w:val="008220CD"/>
    <w:rsid w:val="0082396A"/>
    <w:rsid w:val="00824E65"/>
    <w:rsid w:val="008257A6"/>
    <w:rsid w:val="00825C25"/>
    <w:rsid w:val="00825E7E"/>
    <w:rsid w:val="00826536"/>
    <w:rsid w:val="008278C1"/>
    <w:rsid w:val="00827B54"/>
    <w:rsid w:val="00827C06"/>
    <w:rsid w:val="00827C63"/>
    <w:rsid w:val="00831493"/>
    <w:rsid w:val="0083459D"/>
    <w:rsid w:val="00834602"/>
    <w:rsid w:val="008351BD"/>
    <w:rsid w:val="008355DF"/>
    <w:rsid w:val="008357B8"/>
    <w:rsid w:val="008367B0"/>
    <w:rsid w:val="0083721B"/>
    <w:rsid w:val="0083796E"/>
    <w:rsid w:val="008413E5"/>
    <w:rsid w:val="00841B82"/>
    <w:rsid w:val="00845041"/>
    <w:rsid w:val="00845421"/>
    <w:rsid w:val="00846F51"/>
    <w:rsid w:val="0084725A"/>
    <w:rsid w:val="00850050"/>
    <w:rsid w:val="008500C1"/>
    <w:rsid w:val="00850492"/>
    <w:rsid w:val="00851075"/>
    <w:rsid w:val="0085274A"/>
    <w:rsid w:val="00852A5E"/>
    <w:rsid w:val="00852B4F"/>
    <w:rsid w:val="00853BE6"/>
    <w:rsid w:val="00854F8A"/>
    <w:rsid w:val="0085520E"/>
    <w:rsid w:val="0085590D"/>
    <w:rsid w:val="00857A19"/>
    <w:rsid w:val="00860261"/>
    <w:rsid w:val="008619CE"/>
    <w:rsid w:val="00862454"/>
    <w:rsid w:val="00862C4F"/>
    <w:rsid w:val="00864207"/>
    <w:rsid w:val="0086446C"/>
    <w:rsid w:val="00864743"/>
    <w:rsid w:val="0086636B"/>
    <w:rsid w:val="0086663D"/>
    <w:rsid w:val="008666B2"/>
    <w:rsid w:val="00866729"/>
    <w:rsid w:val="00867159"/>
    <w:rsid w:val="00867185"/>
    <w:rsid w:val="008674E6"/>
    <w:rsid w:val="008676C8"/>
    <w:rsid w:val="0086777F"/>
    <w:rsid w:val="00867D29"/>
    <w:rsid w:val="00870E02"/>
    <w:rsid w:val="00870F8B"/>
    <w:rsid w:val="008729AC"/>
    <w:rsid w:val="008730B2"/>
    <w:rsid w:val="00873181"/>
    <w:rsid w:val="00873430"/>
    <w:rsid w:val="0087364F"/>
    <w:rsid w:val="008737F1"/>
    <w:rsid w:val="00874AA2"/>
    <w:rsid w:val="00874F4E"/>
    <w:rsid w:val="00875437"/>
    <w:rsid w:val="0087576A"/>
    <w:rsid w:val="00877111"/>
    <w:rsid w:val="00877634"/>
    <w:rsid w:val="0087785C"/>
    <w:rsid w:val="00877A52"/>
    <w:rsid w:val="00880C2F"/>
    <w:rsid w:val="00881B9B"/>
    <w:rsid w:val="00882571"/>
    <w:rsid w:val="00882B10"/>
    <w:rsid w:val="00883D3F"/>
    <w:rsid w:val="008840CD"/>
    <w:rsid w:val="00884E3C"/>
    <w:rsid w:val="00885B05"/>
    <w:rsid w:val="00886054"/>
    <w:rsid w:val="00886B16"/>
    <w:rsid w:val="00886D7F"/>
    <w:rsid w:val="00886F98"/>
    <w:rsid w:val="0089112F"/>
    <w:rsid w:val="00891A38"/>
    <w:rsid w:val="00892C49"/>
    <w:rsid w:val="00892FA4"/>
    <w:rsid w:val="00893213"/>
    <w:rsid w:val="008935C7"/>
    <w:rsid w:val="0089403B"/>
    <w:rsid w:val="00894169"/>
    <w:rsid w:val="008943B4"/>
    <w:rsid w:val="00894C73"/>
    <w:rsid w:val="00894E03"/>
    <w:rsid w:val="00895527"/>
    <w:rsid w:val="00896974"/>
    <w:rsid w:val="008975FE"/>
    <w:rsid w:val="0089765B"/>
    <w:rsid w:val="00897721"/>
    <w:rsid w:val="008A0782"/>
    <w:rsid w:val="008A165F"/>
    <w:rsid w:val="008A1663"/>
    <w:rsid w:val="008A175B"/>
    <w:rsid w:val="008A1AB5"/>
    <w:rsid w:val="008A2555"/>
    <w:rsid w:val="008A31D3"/>
    <w:rsid w:val="008A33D4"/>
    <w:rsid w:val="008A36F7"/>
    <w:rsid w:val="008A3EED"/>
    <w:rsid w:val="008A4233"/>
    <w:rsid w:val="008A4BB1"/>
    <w:rsid w:val="008A57CD"/>
    <w:rsid w:val="008A5B5D"/>
    <w:rsid w:val="008A6601"/>
    <w:rsid w:val="008A685F"/>
    <w:rsid w:val="008A7027"/>
    <w:rsid w:val="008B12C9"/>
    <w:rsid w:val="008B1A28"/>
    <w:rsid w:val="008B2697"/>
    <w:rsid w:val="008B2A0C"/>
    <w:rsid w:val="008B2CF6"/>
    <w:rsid w:val="008B3A59"/>
    <w:rsid w:val="008B4501"/>
    <w:rsid w:val="008B4BF5"/>
    <w:rsid w:val="008B4E05"/>
    <w:rsid w:val="008B4EAB"/>
    <w:rsid w:val="008B6026"/>
    <w:rsid w:val="008C0E85"/>
    <w:rsid w:val="008C299D"/>
    <w:rsid w:val="008C3BE1"/>
    <w:rsid w:val="008C5B6B"/>
    <w:rsid w:val="008C698B"/>
    <w:rsid w:val="008C6F19"/>
    <w:rsid w:val="008D0F07"/>
    <w:rsid w:val="008D1796"/>
    <w:rsid w:val="008D2B40"/>
    <w:rsid w:val="008D2D48"/>
    <w:rsid w:val="008D3782"/>
    <w:rsid w:val="008D41A3"/>
    <w:rsid w:val="008D459E"/>
    <w:rsid w:val="008D55FA"/>
    <w:rsid w:val="008D6A83"/>
    <w:rsid w:val="008D7A2F"/>
    <w:rsid w:val="008E10AE"/>
    <w:rsid w:val="008E1E37"/>
    <w:rsid w:val="008E34F6"/>
    <w:rsid w:val="008E3E02"/>
    <w:rsid w:val="008E405E"/>
    <w:rsid w:val="008E5019"/>
    <w:rsid w:val="008F0040"/>
    <w:rsid w:val="008F0B65"/>
    <w:rsid w:val="008F12F0"/>
    <w:rsid w:val="008F1D95"/>
    <w:rsid w:val="008F2E26"/>
    <w:rsid w:val="008F3097"/>
    <w:rsid w:val="008F39B0"/>
    <w:rsid w:val="008F3CAF"/>
    <w:rsid w:val="008F3F44"/>
    <w:rsid w:val="008F47F2"/>
    <w:rsid w:val="008F518C"/>
    <w:rsid w:val="008F51A4"/>
    <w:rsid w:val="008F5BB5"/>
    <w:rsid w:val="008F61C7"/>
    <w:rsid w:val="008F6AEB"/>
    <w:rsid w:val="008F705B"/>
    <w:rsid w:val="008F7622"/>
    <w:rsid w:val="008F7AB9"/>
    <w:rsid w:val="008F7E8A"/>
    <w:rsid w:val="00900205"/>
    <w:rsid w:val="009002D3"/>
    <w:rsid w:val="00900515"/>
    <w:rsid w:val="0090074D"/>
    <w:rsid w:val="009008C9"/>
    <w:rsid w:val="00900EF9"/>
    <w:rsid w:val="00901639"/>
    <w:rsid w:val="009016C1"/>
    <w:rsid w:val="00902BFE"/>
    <w:rsid w:val="00904758"/>
    <w:rsid w:val="00904D8E"/>
    <w:rsid w:val="00906D3D"/>
    <w:rsid w:val="00907AAB"/>
    <w:rsid w:val="00912107"/>
    <w:rsid w:val="00913273"/>
    <w:rsid w:val="00913A35"/>
    <w:rsid w:val="009153B2"/>
    <w:rsid w:val="00916F29"/>
    <w:rsid w:val="009170EB"/>
    <w:rsid w:val="009176B8"/>
    <w:rsid w:val="009206A9"/>
    <w:rsid w:val="00921815"/>
    <w:rsid w:val="00921DB3"/>
    <w:rsid w:val="009232D6"/>
    <w:rsid w:val="009236E1"/>
    <w:rsid w:val="00924419"/>
    <w:rsid w:val="00924F21"/>
    <w:rsid w:val="00925289"/>
    <w:rsid w:val="0092573A"/>
    <w:rsid w:val="00925C70"/>
    <w:rsid w:val="0092669B"/>
    <w:rsid w:val="009274D5"/>
    <w:rsid w:val="00931B76"/>
    <w:rsid w:val="00932753"/>
    <w:rsid w:val="00932BAE"/>
    <w:rsid w:val="00933797"/>
    <w:rsid w:val="0093581B"/>
    <w:rsid w:val="00936566"/>
    <w:rsid w:val="00936698"/>
    <w:rsid w:val="00937555"/>
    <w:rsid w:val="009408D6"/>
    <w:rsid w:val="009418D4"/>
    <w:rsid w:val="00941C78"/>
    <w:rsid w:val="00942250"/>
    <w:rsid w:val="00942E4E"/>
    <w:rsid w:val="00944FBE"/>
    <w:rsid w:val="00946081"/>
    <w:rsid w:val="009464C3"/>
    <w:rsid w:val="00946C18"/>
    <w:rsid w:val="0095024D"/>
    <w:rsid w:val="0095108F"/>
    <w:rsid w:val="00951AF7"/>
    <w:rsid w:val="00951D78"/>
    <w:rsid w:val="00951FFE"/>
    <w:rsid w:val="009537CA"/>
    <w:rsid w:val="00953808"/>
    <w:rsid w:val="00954546"/>
    <w:rsid w:val="00955809"/>
    <w:rsid w:val="00956E77"/>
    <w:rsid w:val="00957472"/>
    <w:rsid w:val="00957795"/>
    <w:rsid w:val="00957B2C"/>
    <w:rsid w:val="009602D7"/>
    <w:rsid w:val="00960689"/>
    <w:rsid w:val="0096087E"/>
    <w:rsid w:val="00961235"/>
    <w:rsid w:val="0096154C"/>
    <w:rsid w:val="009618B0"/>
    <w:rsid w:val="009624A0"/>
    <w:rsid w:val="009625F7"/>
    <w:rsid w:val="00962810"/>
    <w:rsid w:val="009635B8"/>
    <w:rsid w:val="009638EC"/>
    <w:rsid w:val="00964CC0"/>
    <w:rsid w:val="00965B33"/>
    <w:rsid w:val="0096623A"/>
    <w:rsid w:val="00966457"/>
    <w:rsid w:val="00966850"/>
    <w:rsid w:val="00967A60"/>
    <w:rsid w:val="00967E60"/>
    <w:rsid w:val="009709E3"/>
    <w:rsid w:val="00971E8E"/>
    <w:rsid w:val="00972702"/>
    <w:rsid w:val="009738B8"/>
    <w:rsid w:val="00973E93"/>
    <w:rsid w:val="00973F0A"/>
    <w:rsid w:val="00976865"/>
    <w:rsid w:val="00977121"/>
    <w:rsid w:val="00980616"/>
    <w:rsid w:val="00980CB7"/>
    <w:rsid w:val="0098104B"/>
    <w:rsid w:val="00981D1D"/>
    <w:rsid w:val="0098375F"/>
    <w:rsid w:val="00983CC1"/>
    <w:rsid w:val="009858E1"/>
    <w:rsid w:val="009859BE"/>
    <w:rsid w:val="00985E57"/>
    <w:rsid w:val="00987F10"/>
    <w:rsid w:val="00990B00"/>
    <w:rsid w:val="00990F5C"/>
    <w:rsid w:val="00991D29"/>
    <w:rsid w:val="0099310B"/>
    <w:rsid w:val="009939A8"/>
    <w:rsid w:val="00994318"/>
    <w:rsid w:val="0099591C"/>
    <w:rsid w:val="00995AF7"/>
    <w:rsid w:val="00995D63"/>
    <w:rsid w:val="00995E86"/>
    <w:rsid w:val="00996010"/>
    <w:rsid w:val="009977EA"/>
    <w:rsid w:val="00997984"/>
    <w:rsid w:val="009A0219"/>
    <w:rsid w:val="009A039E"/>
    <w:rsid w:val="009A04A3"/>
    <w:rsid w:val="009A1165"/>
    <w:rsid w:val="009A188A"/>
    <w:rsid w:val="009A2327"/>
    <w:rsid w:val="009A2FB9"/>
    <w:rsid w:val="009A4A20"/>
    <w:rsid w:val="009A4CF4"/>
    <w:rsid w:val="009A4FA7"/>
    <w:rsid w:val="009A5FCE"/>
    <w:rsid w:val="009A6153"/>
    <w:rsid w:val="009A73D4"/>
    <w:rsid w:val="009B0206"/>
    <w:rsid w:val="009B09C8"/>
    <w:rsid w:val="009B1091"/>
    <w:rsid w:val="009B10C7"/>
    <w:rsid w:val="009B1224"/>
    <w:rsid w:val="009B13AB"/>
    <w:rsid w:val="009B1E23"/>
    <w:rsid w:val="009B21D0"/>
    <w:rsid w:val="009B38BE"/>
    <w:rsid w:val="009B3CC0"/>
    <w:rsid w:val="009B3F20"/>
    <w:rsid w:val="009B43DC"/>
    <w:rsid w:val="009B45AB"/>
    <w:rsid w:val="009B547B"/>
    <w:rsid w:val="009B571F"/>
    <w:rsid w:val="009B57C3"/>
    <w:rsid w:val="009B5EBD"/>
    <w:rsid w:val="009B679B"/>
    <w:rsid w:val="009B7349"/>
    <w:rsid w:val="009B7BA0"/>
    <w:rsid w:val="009C1B5F"/>
    <w:rsid w:val="009C21D0"/>
    <w:rsid w:val="009C3213"/>
    <w:rsid w:val="009C4F6D"/>
    <w:rsid w:val="009C547F"/>
    <w:rsid w:val="009C7AAE"/>
    <w:rsid w:val="009D0871"/>
    <w:rsid w:val="009D16FB"/>
    <w:rsid w:val="009D17B0"/>
    <w:rsid w:val="009D1893"/>
    <w:rsid w:val="009D228C"/>
    <w:rsid w:val="009D43B7"/>
    <w:rsid w:val="009D67E2"/>
    <w:rsid w:val="009D75E4"/>
    <w:rsid w:val="009E07A0"/>
    <w:rsid w:val="009E2E0B"/>
    <w:rsid w:val="009E4E4D"/>
    <w:rsid w:val="009E5A4B"/>
    <w:rsid w:val="009E5C19"/>
    <w:rsid w:val="009E5E26"/>
    <w:rsid w:val="009E7C27"/>
    <w:rsid w:val="009E7F59"/>
    <w:rsid w:val="009F0481"/>
    <w:rsid w:val="009F1DCC"/>
    <w:rsid w:val="009F2B67"/>
    <w:rsid w:val="009F396D"/>
    <w:rsid w:val="009F3CC3"/>
    <w:rsid w:val="009F5981"/>
    <w:rsid w:val="009F659D"/>
    <w:rsid w:val="009F66B1"/>
    <w:rsid w:val="009F6DEE"/>
    <w:rsid w:val="009F72F8"/>
    <w:rsid w:val="009F7948"/>
    <w:rsid w:val="009F7E30"/>
    <w:rsid w:val="00A00946"/>
    <w:rsid w:val="00A00E83"/>
    <w:rsid w:val="00A017DE"/>
    <w:rsid w:val="00A019BC"/>
    <w:rsid w:val="00A03614"/>
    <w:rsid w:val="00A03CBB"/>
    <w:rsid w:val="00A0402F"/>
    <w:rsid w:val="00A04536"/>
    <w:rsid w:val="00A0486B"/>
    <w:rsid w:val="00A0490A"/>
    <w:rsid w:val="00A05333"/>
    <w:rsid w:val="00A06DDE"/>
    <w:rsid w:val="00A0794F"/>
    <w:rsid w:val="00A079C6"/>
    <w:rsid w:val="00A10308"/>
    <w:rsid w:val="00A1320F"/>
    <w:rsid w:val="00A14479"/>
    <w:rsid w:val="00A14762"/>
    <w:rsid w:val="00A1546F"/>
    <w:rsid w:val="00A1594E"/>
    <w:rsid w:val="00A16AB1"/>
    <w:rsid w:val="00A16E7E"/>
    <w:rsid w:val="00A22DDE"/>
    <w:rsid w:val="00A230E1"/>
    <w:rsid w:val="00A23BB3"/>
    <w:rsid w:val="00A2402F"/>
    <w:rsid w:val="00A24BEF"/>
    <w:rsid w:val="00A2517F"/>
    <w:rsid w:val="00A255F3"/>
    <w:rsid w:val="00A2594C"/>
    <w:rsid w:val="00A25BEC"/>
    <w:rsid w:val="00A25E5B"/>
    <w:rsid w:val="00A25FCF"/>
    <w:rsid w:val="00A2694A"/>
    <w:rsid w:val="00A276C2"/>
    <w:rsid w:val="00A278FE"/>
    <w:rsid w:val="00A307FB"/>
    <w:rsid w:val="00A312FD"/>
    <w:rsid w:val="00A314A7"/>
    <w:rsid w:val="00A3279B"/>
    <w:rsid w:val="00A3313A"/>
    <w:rsid w:val="00A35222"/>
    <w:rsid w:val="00A36611"/>
    <w:rsid w:val="00A3721E"/>
    <w:rsid w:val="00A40460"/>
    <w:rsid w:val="00A41CBF"/>
    <w:rsid w:val="00A42678"/>
    <w:rsid w:val="00A43071"/>
    <w:rsid w:val="00A43E3B"/>
    <w:rsid w:val="00A4459B"/>
    <w:rsid w:val="00A44B19"/>
    <w:rsid w:val="00A44F72"/>
    <w:rsid w:val="00A4511E"/>
    <w:rsid w:val="00A452AB"/>
    <w:rsid w:val="00A45AD2"/>
    <w:rsid w:val="00A45CC3"/>
    <w:rsid w:val="00A4768D"/>
    <w:rsid w:val="00A47B68"/>
    <w:rsid w:val="00A508F2"/>
    <w:rsid w:val="00A51364"/>
    <w:rsid w:val="00A52116"/>
    <w:rsid w:val="00A5232A"/>
    <w:rsid w:val="00A5320A"/>
    <w:rsid w:val="00A53573"/>
    <w:rsid w:val="00A54186"/>
    <w:rsid w:val="00A54676"/>
    <w:rsid w:val="00A56941"/>
    <w:rsid w:val="00A56DB8"/>
    <w:rsid w:val="00A56F33"/>
    <w:rsid w:val="00A574AC"/>
    <w:rsid w:val="00A60480"/>
    <w:rsid w:val="00A605A7"/>
    <w:rsid w:val="00A6078B"/>
    <w:rsid w:val="00A6126D"/>
    <w:rsid w:val="00A6154F"/>
    <w:rsid w:val="00A6236E"/>
    <w:rsid w:val="00A62614"/>
    <w:rsid w:val="00A63514"/>
    <w:rsid w:val="00A64DDC"/>
    <w:rsid w:val="00A64EDD"/>
    <w:rsid w:val="00A65438"/>
    <w:rsid w:val="00A65E3B"/>
    <w:rsid w:val="00A668B1"/>
    <w:rsid w:val="00A66A0C"/>
    <w:rsid w:val="00A66CF4"/>
    <w:rsid w:val="00A67D49"/>
    <w:rsid w:val="00A716C5"/>
    <w:rsid w:val="00A72E64"/>
    <w:rsid w:val="00A74635"/>
    <w:rsid w:val="00A762BA"/>
    <w:rsid w:val="00A77341"/>
    <w:rsid w:val="00A80CA3"/>
    <w:rsid w:val="00A816F7"/>
    <w:rsid w:val="00A81A95"/>
    <w:rsid w:val="00A82827"/>
    <w:rsid w:val="00A82D9E"/>
    <w:rsid w:val="00A834CC"/>
    <w:rsid w:val="00A8405F"/>
    <w:rsid w:val="00A85078"/>
    <w:rsid w:val="00A85138"/>
    <w:rsid w:val="00A85458"/>
    <w:rsid w:val="00A85BFB"/>
    <w:rsid w:val="00A860DD"/>
    <w:rsid w:val="00A86760"/>
    <w:rsid w:val="00A8707E"/>
    <w:rsid w:val="00A87DA1"/>
    <w:rsid w:val="00A901E7"/>
    <w:rsid w:val="00A90600"/>
    <w:rsid w:val="00A90C64"/>
    <w:rsid w:val="00A91105"/>
    <w:rsid w:val="00A91A57"/>
    <w:rsid w:val="00A91FAF"/>
    <w:rsid w:val="00A92A99"/>
    <w:rsid w:val="00A92F96"/>
    <w:rsid w:val="00A94B34"/>
    <w:rsid w:val="00A950DA"/>
    <w:rsid w:val="00A95423"/>
    <w:rsid w:val="00A95EFF"/>
    <w:rsid w:val="00A97580"/>
    <w:rsid w:val="00AA048E"/>
    <w:rsid w:val="00AA0C51"/>
    <w:rsid w:val="00AA12FC"/>
    <w:rsid w:val="00AA2669"/>
    <w:rsid w:val="00AA27AC"/>
    <w:rsid w:val="00AA3B57"/>
    <w:rsid w:val="00AA50F9"/>
    <w:rsid w:val="00AA59A1"/>
    <w:rsid w:val="00AA6323"/>
    <w:rsid w:val="00AA71DC"/>
    <w:rsid w:val="00AA77FA"/>
    <w:rsid w:val="00AA7AC0"/>
    <w:rsid w:val="00AB1BF6"/>
    <w:rsid w:val="00AB1CAF"/>
    <w:rsid w:val="00AB373A"/>
    <w:rsid w:val="00AB4003"/>
    <w:rsid w:val="00AB4AC4"/>
    <w:rsid w:val="00AB7607"/>
    <w:rsid w:val="00AC0784"/>
    <w:rsid w:val="00AC0DA1"/>
    <w:rsid w:val="00AC128A"/>
    <w:rsid w:val="00AC133A"/>
    <w:rsid w:val="00AC2373"/>
    <w:rsid w:val="00AC2CF1"/>
    <w:rsid w:val="00AC365A"/>
    <w:rsid w:val="00AC37D4"/>
    <w:rsid w:val="00AC3864"/>
    <w:rsid w:val="00AC3BFD"/>
    <w:rsid w:val="00AC55DE"/>
    <w:rsid w:val="00AC5FC9"/>
    <w:rsid w:val="00AC6A8F"/>
    <w:rsid w:val="00AC6F78"/>
    <w:rsid w:val="00AC7037"/>
    <w:rsid w:val="00AC730F"/>
    <w:rsid w:val="00AC7352"/>
    <w:rsid w:val="00AD0735"/>
    <w:rsid w:val="00AD0AD9"/>
    <w:rsid w:val="00AD212C"/>
    <w:rsid w:val="00AD28E7"/>
    <w:rsid w:val="00AD336F"/>
    <w:rsid w:val="00AD40CA"/>
    <w:rsid w:val="00AD475C"/>
    <w:rsid w:val="00AD4C8A"/>
    <w:rsid w:val="00AD4E22"/>
    <w:rsid w:val="00AD53D9"/>
    <w:rsid w:val="00AD5CAC"/>
    <w:rsid w:val="00AD6ACF"/>
    <w:rsid w:val="00AD755C"/>
    <w:rsid w:val="00AD78BC"/>
    <w:rsid w:val="00AD7942"/>
    <w:rsid w:val="00AD7F24"/>
    <w:rsid w:val="00AD7F50"/>
    <w:rsid w:val="00AE04A1"/>
    <w:rsid w:val="00AE0A4F"/>
    <w:rsid w:val="00AE0C79"/>
    <w:rsid w:val="00AE16F8"/>
    <w:rsid w:val="00AE1A88"/>
    <w:rsid w:val="00AE1C00"/>
    <w:rsid w:val="00AE201D"/>
    <w:rsid w:val="00AE2402"/>
    <w:rsid w:val="00AE2804"/>
    <w:rsid w:val="00AE2A2E"/>
    <w:rsid w:val="00AE3340"/>
    <w:rsid w:val="00AE365F"/>
    <w:rsid w:val="00AE3F6C"/>
    <w:rsid w:val="00AE4820"/>
    <w:rsid w:val="00AE5F64"/>
    <w:rsid w:val="00AE7476"/>
    <w:rsid w:val="00AE7C60"/>
    <w:rsid w:val="00AF0870"/>
    <w:rsid w:val="00AF0E53"/>
    <w:rsid w:val="00AF1284"/>
    <w:rsid w:val="00AF1B12"/>
    <w:rsid w:val="00AF1D5C"/>
    <w:rsid w:val="00AF36C1"/>
    <w:rsid w:val="00AF3A42"/>
    <w:rsid w:val="00AF46D5"/>
    <w:rsid w:val="00AF4CA1"/>
    <w:rsid w:val="00AF4DF2"/>
    <w:rsid w:val="00AF4E1F"/>
    <w:rsid w:val="00AF4E79"/>
    <w:rsid w:val="00AF550C"/>
    <w:rsid w:val="00AF645E"/>
    <w:rsid w:val="00AF651F"/>
    <w:rsid w:val="00AF7ED3"/>
    <w:rsid w:val="00B01C6A"/>
    <w:rsid w:val="00B02BD4"/>
    <w:rsid w:val="00B03856"/>
    <w:rsid w:val="00B04DB4"/>
    <w:rsid w:val="00B04EDC"/>
    <w:rsid w:val="00B069C2"/>
    <w:rsid w:val="00B06AB0"/>
    <w:rsid w:val="00B07F3B"/>
    <w:rsid w:val="00B1103F"/>
    <w:rsid w:val="00B12847"/>
    <w:rsid w:val="00B1297A"/>
    <w:rsid w:val="00B12AF5"/>
    <w:rsid w:val="00B13252"/>
    <w:rsid w:val="00B1380B"/>
    <w:rsid w:val="00B15D55"/>
    <w:rsid w:val="00B15F30"/>
    <w:rsid w:val="00B20CB9"/>
    <w:rsid w:val="00B21FFC"/>
    <w:rsid w:val="00B223CF"/>
    <w:rsid w:val="00B2326A"/>
    <w:rsid w:val="00B24A51"/>
    <w:rsid w:val="00B25682"/>
    <w:rsid w:val="00B2791C"/>
    <w:rsid w:val="00B27AAA"/>
    <w:rsid w:val="00B31461"/>
    <w:rsid w:val="00B325C1"/>
    <w:rsid w:val="00B33312"/>
    <w:rsid w:val="00B33CCC"/>
    <w:rsid w:val="00B344A4"/>
    <w:rsid w:val="00B345FF"/>
    <w:rsid w:val="00B35636"/>
    <w:rsid w:val="00B35AC3"/>
    <w:rsid w:val="00B360F6"/>
    <w:rsid w:val="00B37195"/>
    <w:rsid w:val="00B3739B"/>
    <w:rsid w:val="00B378CA"/>
    <w:rsid w:val="00B37D12"/>
    <w:rsid w:val="00B40549"/>
    <w:rsid w:val="00B40A9A"/>
    <w:rsid w:val="00B40F1C"/>
    <w:rsid w:val="00B42431"/>
    <w:rsid w:val="00B425F0"/>
    <w:rsid w:val="00B42840"/>
    <w:rsid w:val="00B43403"/>
    <w:rsid w:val="00B44109"/>
    <w:rsid w:val="00B4558A"/>
    <w:rsid w:val="00B459B5"/>
    <w:rsid w:val="00B463DA"/>
    <w:rsid w:val="00B46503"/>
    <w:rsid w:val="00B472A8"/>
    <w:rsid w:val="00B47CA1"/>
    <w:rsid w:val="00B503F3"/>
    <w:rsid w:val="00B51479"/>
    <w:rsid w:val="00B52E93"/>
    <w:rsid w:val="00B53948"/>
    <w:rsid w:val="00B54F7B"/>
    <w:rsid w:val="00B55F2C"/>
    <w:rsid w:val="00B56FB4"/>
    <w:rsid w:val="00B57394"/>
    <w:rsid w:val="00B57C09"/>
    <w:rsid w:val="00B57DF0"/>
    <w:rsid w:val="00B60F8E"/>
    <w:rsid w:val="00B617FB"/>
    <w:rsid w:val="00B622DD"/>
    <w:rsid w:val="00B62939"/>
    <w:rsid w:val="00B629B5"/>
    <w:rsid w:val="00B62EC8"/>
    <w:rsid w:val="00B6385B"/>
    <w:rsid w:val="00B63D23"/>
    <w:rsid w:val="00B64917"/>
    <w:rsid w:val="00B6679E"/>
    <w:rsid w:val="00B667EA"/>
    <w:rsid w:val="00B66845"/>
    <w:rsid w:val="00B676B8"/>
    <w:rsid w:val="00B712B8"/>
    <w:rsid w:val="00B719DE"/>
    <w:rsid w:val="00B74013"/>
    <w:rsid w:val="00B75CBF"/>
    <w:rsid w:val="00B75CDD"/>
    <w:rsid w:val="00B75EA9"/>
    <w:rsid w:val="00B80818"/>
    <w:rsid w:val="00B82088"/>
    <w:rsid w:val="00B823CA"/>
    <w:rsid w:val="00B83B8E"/>
    <w:rsid w:val="00B85C46"/>
    <w:rsid w:val="00B869F4"/>
    <w:rsid w:val="00B86D78"/>
    <w:rsid w:val="00B90567"/>
    <w:rsid w:val="00B91C14"/>
    <w:rsid w:val="00B91DF1"/>
    <w:rsid w:val="00B91ED4"/>
    <w:rsid w:val="00B92369"/>
    <w:rsid w:val="00B92658"/>
    <w:rsid w:val="00B93367"/>
    <w:rsid w:val="00B9406F"/>
    <w:rsid w:val="00B941BE"/>
    <w:rsid w:val="00B9561E"/>
    <w:rsid w:val="00B95ABD"/>
    <w:rsid w:val="00BA3A34"/>
    <w:rsid w:val="00BA3C97"/>
    <w:rsid w:val="00BA4A9C"/>
    <w:rsid w:val="00BA58F6"/>
    <w:rsid w:val="00BA6593"/>
    <w:rsid w:val="00BA779E"/>
    <w:rsid w:val="00BB0B2D"/>
    <w:rsid w:val="00BB19C0"/>
    <w:rsid w:val="00BB1FB4"/>
    <w:rsid w:val="00BB6558"/>
    <w:rsid w:val="00BB678F"/>
    <w:rsid w:val="00BB71F4"/>
    <w:rsid w:val="00BC01C6"/>
    <w:rsid w:val="00BC39B0"/>
    <w:rsid w:val="00BC531C"/>
    <w:rsid w:val="00BC5BE2"/>
    <w:rsid w:val="00BC6946"/>
    <w:rsid w:val="00BC7441"/>
    <w:rsid w:val="00BC75E5"/>
    <w:rsid w:val="00BC789C"/>
    <w:rsid w:val="00BC7FDD"/>
    <w:rsid w:val="00BD0865"/>
    <w:rsid w:val="00BD11C4"/>
    <w:rsid w:val="00BD1608"/>
    <w:rsid w:val="00BD1E98"/>
    <w:rsid w:val="00BD233E"/>
    <w:rsid w:val="00BD3097"/>
    <w:rsid w:val="00BD343A"/>
    <w:rsid w:val="00BD390C"/>
    <w:rsid w:val="00BD3918"/>
    <w:rsid w:val="00BD40AC"/>
    <w:rsid w:val="00BD6628"/>
    <w:rsid w:val="00BD75EE"/>
    <w:rsid w:val="00BE03E3"/>
    <w:rsid w:val="00BE042D"/>
    <w:rsid w:val="00BE0C51"/>
    <w:rsid w:val="00BE1040"/>
    <w:rsid w:val="00BE197F"/>
    <w:rsid w:val="00BE30BA"/>
    <w:rsid w:val="00BE3A45"/>
    <w:rsid w:val="00BE4928"/>
    <w:rsid w:val="00BE5700"/>
    <w:rsid w:val="00BE634D"/>
    <w:rsid w:val="00BE68A3"/>
    <w:rsid w:val="00BE7A6D"/>
    <w:rsid w:val="00BE7BF0"/>
    <w:rsid w:val="00BF0575"/>
    <w:rsid w:val="00BF075D"/>
    <w:rsid w:val="00BF1144"/>
    <w:rsid w:val="00BF12D7"/>
    <w:rsid w:val="00BF1578"/>
    <w:rsid w:val="00BF38A4"/>
    <w:rsid w:val="00BF45A2"/>
    <w:rsid w:val="00BF4A5F"/>
    <w:rsid w:val="00C0087D"/>
    <w:rsid w:val="00C01265"/>
    <w:rsid w:val="00C013F1"/>
    <w:rsid w:val="00C017AD"/>
    <w:rsid w:val="00C01AEB"/>
    <w:rsid w:val="00C02CBD"/>
    <w:rsid w:val="00C032CD"/>
    <w:rsid w:val="00C033EE"/>
    <w:rsid w:val="00C034B6"/>
    <w:rsid w:val="00C04C49"/>
    <w:rsid w:val="00C0565B"/>
    <w:rsid w:val="00C05929"/>
    <w:rsid w:val="00C065E1"/>
    <w:rsid w:val="00C06B21"/>
    <w:rsid w:val="00C07CD0"/>
    <w:rsid w:val="00C07D2A"/>
    <w:rsid w:val="00C108F6"/>
    <w:rsid w:val="00C10B2A"/>
    <w:rsid w:val="00C10D2B"/>
    <w:rsid w:val="00C143CB"/>
    <w:rsid w:val="00C14478"/>
    <w:rsid w:val="00C16EC6"/>
    <w:rsid w:val="00C17CE4"/>
    <w:rsid w:val="00C203C1"/>
    <w:rsid w:val="00C2054E"/>
    <w:rsid w:val="00C20E2E"/>
    <w:rsid w:val="00C2259B"/>
    <w:rsid w:val="00C23786"/>
    <w:rsid w:val="00C23CD8"/>
    <w:rsid w:val="00C24790"/>
    <w:rsid w:val="00C24EEF"/>
    <w:rsid w:val="00C26696"/>
    <w:rsid w:val="00C26D7E"/>
    <w:rsid w:val="00C3075F"/>
    <w:rsid w:val="00C33BC9"/>
    <w:rsid w:val="00C34305"/>
    <w:rsid w:val="00C34B03"/>
    <w:rsid w:val="00C35581"/>
    <w:rsid w:val="00C36F04"/>
    <w:rsid w:val="00C37368"/>
    <w:rsid w:val="00C37F1A"/>
    <w:rsid w:val="00C407B7"/>
    <w:rsid w:val="00C41593"/>
    <w:rsid w:val="00C4166C"/>
    <w:rsid w:val="00C418C7"/>
    <w:rsid w:val="00C43932"/>
    <w:rsid w:val="00C44DC2"/>
    <w:rsid w:val="00C45169"/>
    <w:rsid w:val="00C45E45"/>
    <w:rsid w:val="00C469C0"/>
    <w:rsid w:val="00C502B2"/>
    <w:rsid w:val="00C50494"/>
    <w:rsid w:val="00C50A01"/>
    <w:rsid w:val="00C50AF4"/>
    <w:rsid w:val="00C515E3"/>
    <w:rsid w:val="00C51793"/>
    <w:rsid w:val="00C519A4"/>
    <w:rsid w:val="00C52A34"/>
    <w:rsid w:val="00C5323F"/>
    <w:rsid w:val="00C532A8"/>
    <w:rsid w:val="00C5344E"/>
    <w:rsid w:val="00C53B99"/>
    <w:rsid w:val="00C544A7"/>
    <w:rsid w:val="00C54BCB"/>
    <w:rsid w:val="00C55A28"/>
    <w:rsid w:val="00C55A59"/>
    <w:rsid w:val="00C55E09"/>
    <w:rsid w:val="00C56126"/>
    <w:rsid w:val="00C57C6C"/>
    <w:rsid w:val="00C60001"/>
    <w:rsid w:val="00C60255"/>
    <w:rsid w:val="00C617C1"/>
    <w:rsid w:val="00C62E89"/>
    <w:rsid w:val="00C63487"/>
    <w:rsid w:val="00C6396F"/>
    <w:rsid w:val="00C6402B"/>
    <w:rsid w:val="00C647B8"/>
    <w:rsid w:val="00C6507B"/>
    <w:rsid w:val="00C65FFE"/>
    <w:rsid w:val="00C66B61"/>
    <w:rsid w:val="00C6766E"/>
    <w:rsid w:val="00C67DFE"/>
    <w:rsid w:val="00C70F93"/>
    <w:rsid w:val="00C722A4"/>
    <w:rsid w:val="00C724A8"/>
    <w:rsid w:val="00C72704"/>
    <w:rsid w:val="00C72C0B"/>
    <w:rsid w:val="00C7323B"/>
    <w:rsid w:val="00C74598"/>
    <w:rsid w:val="00C76877"/>
    <w:rsid w:val="00C80A47"/>
    <w:rsid w:val="00C81151"/>
    <w:rsid w:val="00C8236B"/>
    <w:rsid w:val="00C83018"/>
    <w:rsid w:val="00C839C9"/>
    <w:rsid w:val="00C83A58"/>
    <w:rsid w:val="00C83B90"/>
    <w:rsid w:val="00C843FC"/>
    <w:rsid w:val="00C869F5"/>
    <w:rsid w:val="00C877FF"/>
    <w:rsid w:val="00C9067B"/>
    <w:rsid w:val="00C918BC"/>
    <w:rsid w:val="00C91AC1"/>
    <w:rsid w:val="00C91BB0"/>
    <w:rsid w:val="00C94953"/>
    <w:rsid w:val="00C95E8C"/>
    <w:rsid w:val="00C9755F"/>
    <w:rsid w:val="00C97874"/>
    <w:rsid w:val="00CA0704"/>
    <w:rsid w:val="00CA0CEB"/>
    <w:rsid w:val="00CA0F94"/>
    <w:rsid w:val="00CA1923"/>
    <w:rsid w:val="00CA1B94"/>
    <w:rsid w:val="00CA2112"/>
    <w:rsid w:val="00CA2DD8"/>
    <w:rsid w:val="00CA2E24"/>
    <w:rsid w:val="00CA2EA1"/>
    <w:rsid w:val="00CA36E0"/>
    <w:rsid w:val="00CA5A71"/>
    <w:rsid w:val="00CA64C3"/>
    <w:rsid w:val="00CA6B0E"/>
    <w:rsid w:val="00CB0421"/>
    <w:rsid w:val="00CB0D4D"/>
    <w:rsid w:val="00CB2D87"/>
    <w:rsid w:val="00CB2E12"/>
    <w:rsid w:val="00CB2E29"/>
    <w:rsid w:val="00CB38BF"/>
    <w:rsid w:val="00CB3EA8"/>
    <w:rsid w:val="00CB3FCF"/>
    <w:rsid w:val="00CB5371"/>
    <w:rsid w:val="00CB5837"/>
    <w:rsid w:val="00CB5956"/>
    <w:rsid w:val="00CB5C95"/>
    <w:rsid w:val="00CB6BD9"/>
    <w:rsid w:val="00CB7FD7"/>
    <w:rsid w:val="00CC0B78"/>
    <w:rsid w:val="00CC29C8"/>
    <w:rsid w:val="00CC3608"/>
    <w:rsid w:val="00CC37D9"/>
    <w:rsid w:val="00CC7359"/>
    <w:rsid w:val="00CC7621"/>
    <w:rsid w:val="00CC78AB"/>
    <w:rsid w:val="00CC7F8E"/>
    <w:rsid w:val="00CD05F5"/>
    <w:rsid w:val="00CD16B1"/>
    <w:rsid w:val="00CD1B41"/>
    <w:rsid w:val="00CD23DA"/>
    <w:rsid w:val="00CD35E1"/>
    <w:rsid w:val="00CD49AE"/>
    <w:rsid w:val="00CD5D07"/>
    <w:rsid w:val="00CD5F50"/>
    <w:rsid w:val="00CE0523"/>
    <w:rsid w:val="00CE0F01"/>
    <w:rsid w:val="00CE11B2"/>
    <w:rsid w:val="00CE1913"/>
    <w:rsid w:val="00CE1D5E"/>
    <w:rsid w:val="00CE353C"/>
    <w:rsid w:val="00CE424D"/>
    <w:rsid w:val="00CE60E8"/>
    <w:rsid w:val="00CE619B"/>
    <w:rsid w:val="00CE6CF8"/>
    <w:rsid w:val="00CE6D9C"/>
    <w:rsid w:val="00CE753C"/>
    <w:rsid w:val="00CE7DD2"/>
    <w:rsid w:val="00CF0EFC"/>
    <w:rsid w:val="00CF0FD5"/>
    <w:rsid w:val="00CF1D11"/>
    <w:rsid w:val="00CF2535"/>
    <w:rsid w:val="00CF31C0"/>
    <w:rsid w:val="00CF3E52"/>
    <w:rsid w:val="00CF41E8"/>
    <w:rsid w:val="00CF565A"/>
    <w:rsid w:val="00CF5BCD"/>
    <w:rsid w:val="00CF5EC5"/>
    <w:rsid w:val="00CF6205"/>
    <w:rsid w:val="00CF67D5"/>
    <w:rsid w:val="00CF698A"/>
    <w:rsid w:val="00CF6B98"/>
    <w:rsid w:val="00CF7297"/>
    <w:rsid w:val="00D0063D"/>
    <w:rsid w:val="00D00CA3"/>
    <w:rsid w:val="00D02933"/>
    <w:rsid w:val="00D02B13"/>
    <w:rsid w:val="00D037D7"/>
    <w:rsid w:val="00D0468A"/>
    <w:rsid w:val="00D04898"/>
    <w:rsid w:val="00D048C6"/>
    <w:rsid w:val="00D04BC9"/>
    <w:rsid w:val="00D04C09"/>
    <w:rsid w:val="00D0607C"/>
    <w:rsid w:val="00D074B5"/>
    <w:rsid w:val="00D07AB4"/>
    <w:rsid w:val="00D07ADA"/>
    <w:rsid w:val="00D10345"/>
    <w:rsid w:val="00D10B02"/>
    <w:rsid w:val="00D1178F"/>
    <w:rsid w:val="00D11C90"/>
    <w:rsid w:val="00D1221E"/>
    <w:rsid w:val="00D12835"/>
    <w:rsid w:val="00D15F93"/>
    <w:rsid w:val="00D1607A"/>
    <w:rsid w:val="00D16FBE"/>
    <w:rsid w:val="00D170A4"/>
    <w:rsid w:val="00D208B0"/>
    <w:rsid w:val="00D208F5"/>
    <w:rsid w:val="00D20C44"/>
    <w:rsid w:val="00D2111A"/>
    <w:rsid w:val="00D2130D"/>
    <w:rsid w:val="00D21DE0"/>
    <w:rsid w:val="00D21F08"/>
    <w:rsid w:val="00D24278"/>
    <w:rsid w:val="00D24470"/>
    <w:rsid w:val="00D25213"/>
    <w:rsid w:val="00D258C7"/>
    <w:rsid w:val="00D25B5B"/>
    <w:rsid w:val="00D25F24"/>
    <w:rsid w:val="00D25FC6"/>
    <w:rsid w:val="00D27421"/>
    <w:rsid w:val="00D2742E"/>
    <w:rsid w:val="00D275DB"/>
    <w:rsid w:val="00D276AC"/>
    <w:rsid w:val="00D27FF6"/>
    <w:rsid w:val="00D302CF"/>
    <w:rsid w:val="00D30922"/>
    <w:rsid w:val="00D32578"/>
    <w:rsid w:val="00D3351D"/>
    <w:rsid w:val="00D34A85"/>
    <w:rsid w:val="00D35C5C"/>
    <w:rsid w:val="00D35E14"/>
    <w:rsid w:val="00D36D88"/>
    <w:rsid w:val="00D375FA"/>
    <w:rsid w:val="00D400D1"/>
    <w:rsid w:val="00D42901"/>
    <w:rsid w:val="00D42B27"/>
    <w:rsid w:val="00D42CF4"/>
    <w:rsid w:val="00D43451"/>
    <w:rsid w:val="00D44844"/>
    <w:rsid w:val="00D4687D"/>
    <w:rsid w:val="00D4779F"/>
    <w:rsid w:val="00D47912"/>
    <w:rsid w:val="00D4795A"/>
    <w:rsid w:val="00D47FCE"/>
    <w:rsid w:val="00D50E01"/>
    <w:rsid w:val="00D526ED"/>
    <w:rsid w:val="00D534E7"/>
    <w:rsid w:val="00D5379C"/>
    <w:rsid w:val="00D53FBA"/>
    <w:rsid w:val="00D5446D"/>
    <w:rsid w:val="00D57F6D"/>
    <w:rsid w:val="00D60631"/>
    <w:rsid w:val="00D608AF"/>
    <w:rsid w:val="00D627D1"/>
    <w:rsid w:val="00D645E4"/>
    <w:rsid w:val="00D64C5E"/>
    <w:rsid w:val="00D65B75"/>
    <w:rsid w:val="00D65FD6"/>
    <w:rsid w:val="00D6747F"/>
    <w:rsid w:val="00D67C9E"/>
    <w:rsid w:val="00D705D6"/>
    <w:rsid w:val="00D7060A"/>
    <w:rsid w:val="00D7096E"/>
    <w:rsid w:val="00D71077"/>
    <w:rsid w:val="00D71151"/>
    <w:rsid w:val="00D72173"/>
    <w:rsid w:val="00D7340B"/>
    <w:rsid w:val="00D747FA"/>
    <w:rsid w:val="00D752EF"/>
    <w:rsid w:val="00D754BA"/>
    <w:rsid w:val="00D7672A"/>
    <w:rsid w:val="00D77E0E"/>
    <w:rsid w:val="00D80E81"/>
    <w:rsid w:val="00D83110"/>
    <w:rsid w:val="00D83812"/>
    <w:rsid w:val="00D8535B"/>
    <w:rsid w:val="00D85594"/>
    <w:rsid w:val="00D859BB"/>
    <w:rsid w:val="00D85A60"/>
    <w:rsid w:val="00D85AFD"/>
    <w:rsid w:val="00D860AD"/>
    <w:rsid w:val="00D86880"/>
    <w:rsid w:val="00D869AC"/>
    <w:rsid w:val="00D8776A"/>
    <w:rsid w:val="00D9097F"/>
    <w:rsid w:val="00D90FE5"/>
    <w:rsid w:val="00D91FEC"/>
    <w:rsid w:val="00D923C4"/>
    <w:rsid w:val="00D92807"/>
    <w:rsid w:val="00D9379D"/>
    <w:rsid w:val="00D95307"/>
    <w:rsid w:val="00D96657"/>
    <w:rsid w:val="00D97751"/>
    <w:rsid w:val="00DA1D09"/>
    <w:rsid w:val="00DA1D81"/>
    <w:rsid w:val="00DA21F1"/>
    <w:rsid w:val="00DA2355"/>
    <w:rsid w:val="00DA3726"/>
    <w:rsid w:val="00DA3BC6"/>
    <w:rsid w:val="00DA4670"/>
    <w:rsid w:val="00DA48DD"/>
    <w:rsid w:val="00DA48EE"/>
    <w:rsid w:val="00DA48F3"/>
    <w:rsid w:val="00DA559D"/>
    <w:rsid w:val="00DA64A6"/>
    <w:rsid w:val="00DB2142"/>
    <w:rsid w:val="00DB24D8"/>
    <w:rsid w:val="00DB271F"/>
    <w:rsid w:val="00DB4585"/>
    <w:rsid w:val="00DB5D3E"/>
    <w:rsid w:val="00DB63AF"/>
    <w:rsid w:val="00DB66AC"/>
    <w:rsid w:val="00DB6F53"/>
    <w:rsid w:val="00DB7108"/>
    <w:rsid w:val="00DB794B"/>
    <w:rsid w:val="00DC0DF9"/>
    <w:rsid w:val="00DC2F80"/>
    <w:rsid w:val="00DC375F"/>
    <w:rsid w:val="00DC3CD4"/>
    <w:rsid w:val="00DC3E5D"/>
    <w:rsid w:val="00DC5EAA"/>
    <w:rsid w:val="00DC62C2"/>
    <w:rsid w:val="00DC75D6"/>
    <w:rsid w:val="00DD01D4"/>
    <w:rsid w:val="00DD2163"/>
    <w:rsid w:val="00DD2510"/>
    <w:rsid w:val="00DD31EE"/>
    <w:rsid w:val="00DD3529"/>
    <w:rsid w:val="00DD3A8E"/>
    <w:rsid w:val="00DD3D33"/>
    <w:rsid w:val="00DD3F6E"/>
    <w:rsid w:val="00DD4188"/>
    <w:rsid w:val="00DD50FE"/>
    <w:rsid w:val="00DD5577"/>
    <w:rsid w:val="00DD76E1"/>
    <w:rsid w:val="00DD782D"/>
    <w:rsid w:val="00DD7AF0"/>
    <w:rsid w:val="00DD7E7E"/>
    <w:rsid w:val="00DE0D49"/>
    <w:rsid w:val="00DE1B84"/>
    <w:rsid w:val="00DE3BA1"/>
    <w:rsid w:val="00DE3D98"/>
    <w:rsid w:val="00DE4173"/>
    <w:rsid w:val="00DE45C6"/>
    <w:rsid w:val="00DE51DE"/>
    <w:rsid w:val="00DE61A8"/>
    <w:rsid w:val="00DF0667"/>
    <w:rsid w:val="00DF12B7"/>
    <w:rsid w:val="00DF170C"/>
    <w:rsid w:val="00DF1AC1"/>
    <w:rsid w:val="00DF37D2"/>
    <w:rsid w:val="00DF3F9D"/>
    <w:rsid w:val="00DF446D"/>
    <w:rsid w:val="00DF5A84"/>
    <w:rsid w:val="00DF5B78"/>
    <w:rsid w:val="00DF6508"/>
    <w:rsid w:val="00DF667C"/>
    <w:rsid w:val="00DF67D3"/>
    <w:rsid w:val="00DF6836"/>
    <w:rsid w:val="00DF715B"/>
    <w:rsid w:val="00DF7C14"/>
    <w:rsid w:val="00E00491"/>
    <w:rsid w:val="00E0196D"/>
    <w:rsid w:val="00E01E96"/>
    <w:rsid w:val="00E01FB3"/>
    <w:rsid w:val="00E02381"/>
    <w:rsid w:val="00E02A90"/>
    <w:rsid w:val="00E02B4D"/>
    <w:rsid w:val="00E0310F"/>
    <w:rsid w:val="00E0441C"/>
    <w:rsid w:val="00E048A7"/>
    <w:rsid w:val="00E06D6A"/>
    <w:rsid w:val="00E07788"/>
    <w:rsid w:val="00E1087D"/>
    <w:rsid w:val="00E108C8"/>
    <w:rsid w:val="00E113D3"/>
    <w:rsid w:val="00E11B9F"/>
    <w:rsid w:val="00E124F5"/>
    <w:rsid w:val="00E1256E"/>
    <w:rsid w:val="00E12EA8"/>
    <w:rsid w:val="00E1378A"/>
    <w:rsid w:val="00E15875"/>
    <w:rsid w:val="00E15F3D"/>
    <w:rsid w:val="00E16795"/>
    <w:rsid w:val="00E169B2"/>
    <w:rsid w:val="00E1745E"/>
    <w:rsid w:val="00E178C6"/>
    <w:rsid w:val="00E17A2C"/>
    <w:rsid w:val="00E17E4F"/>
    <w:rsid w:val="00E20946"/>
    <w:rsid w:val="00E20EA0"/>
    <w:rsid w:val="00E23D23"/>
    <w:rsid w:val="00E277FC"/>
    <w:rsid w:val="00E27C04"/>
    <w:rsid w:val="00E27DB3"/>
    <w:rsid w:val="00E3015B"/>
    <w:rsid w:val="00E306B9"/>
    <w:rsid w:val="00E30D19"/>
    <w:rsid w:val="00E3130F"/>
    <w:rsid w:val="00E31F19"/>
    <w:rsid w:val="00E323AE"/>
    <w:rsid w:val="00E32853"/>
    <w:rsid w:val="00E338CE"/>
    <w:rsid w:val="00E3406F"/>
    <w:rsid w:val="00E34D58"/>
    <w:rsid w:val="00E40169"/>
    <w:rsid w:val="00E40ECA"/>
    <w:rsid w:val="00E41621"/>
    <w:rsid w:val="00E43BC0"/>
    <w:rsid w:val="00E446AF"/>
    <w:rsid w:val="00E44BCC"/>
    <w:rsid w:val="00E44DF3"/>
    <w:rsid w:val="00E4524C"/>
    <w:rsid w:val="00E45842"/>
    <w:rsid w:val="00E53246"/>
    <w:rsid w:val="00E53B93"/>
    <w:rsid w:val="00E53C01"/>
    <w:rsid w:val="00E540F9"/>
    <w:rsid w:val="00E549F1"/>
    <w:rsid w:val="00E54FC4"/>
    <w:rsid w:val="00E56A87"/>
    <w:rsid w:val="00E56EE9"/>
    <w:rsid w:val="00E57152"/>
    <w:rsid w:val="00E5759C"/>
    <w:rsid w:val="00E6056C"/>
    <w:rsid w:val="00E6136C"/>
    <w:rsid w:val="00E61CF2"/>
    <w:rsid w:val="00E62ABE"/>
    <w:rsid w:val="00E62B9F"/>
    <w:rsid w:val="00E63050"/>
    <w:rsid w:val="00E64364"/>
    <w:rsid w:val="00E643AB"/>
    <w:rsid w:val="00E648B7"/>
    <w:rsid w:val="00E678FF"/>
    <w:rsid w:val="00E67C25"/>
    <w:rsid w:val="00E70CF7"/>
    <w:rsid w:val="00E722CB"/>
    <w:rsid w:val="00E72AC0"/>
    <w:rsid w:val="00E735B8"/>
    <w:rsid w:val="00E76032"/>
    <w:rsid w:val="00E77B4C"/>
    <w:rsid w:val="00E80728"/>
    <w:rsid w:val="00E815B5"/>
    <w:rsid w:val="00E815D9"/>
    <w:rsid w:val="00E816EB"/>
    <w:rsid w:val="00E8299E"/>
    <w:rsid w:val="00E83FF8"/>
    <w:rsid w:val="00E849B2"/>
    <w:rsid w:val="00E84B39"/>
    <w:rsid w:val="00E84BA7"/>
    <w:rsid w:val="00E84BB4"/>
    <w:rsid w:val="00E852AD"/>
    <w:rsid w:val="00E863E1"/>
    <w:rsid w:val="00E8735C"/>
    <w:rsid w:val="00E87C79"/>
    <w:rsid w:val="00E903C3"/>
    <w:rsid w:val="00E9041B"/>
    <w:rsid w:val="00E90E91"/>
    <w:rsid w:val="00E91A95"/>
    <w:rsid w:val="00E927C8"/>
    <w:rsid w:val="00E952EC"/>
    <w:rsid w:val="00E956AD"/>
    <w:rsid w:val="00EA0E0A"/>
    <w:rsid w:val="00EA1064"/>
    <w:rsid w:val="00EA1696"/>
    <w:rsid w:val="00EA27D5"/>
    <w:rsid w:val="00EA2E9F"/>
    <w:rsid w:val="00EA3D6F"/>
    <w:rsid w:val="00EA5DF1"/>
    <w:rsid w:val="00EA6B85"/>
    <w:rsid w:val="00EA7517"/>
    <w:rsid w:val="00EB1E69"/>
    <w:rsid w:val="00EB1FB0"/>
    <w:rsid w:val="00EB3554"/>
    <w:rsid w:val="00EB3EB4"/>
    <w:rsid w:val="00EB425D"/>
    <w:rsid w:val="00EB444D"/>
    <w:rsid w:val="00EB4AB7"/>
    <w:rsid w:val="00EB5708"/>
    <w:rsid w:val="00EB5C80"/>
    <w:rsid w:val="00EC24F7"/>
    <w:rsid w:val="00EC26E4"/>
    <w:rsid w:val="00EC3F30"/>
    <w:rsid w:val="00EC51A4"/>
    <w:rsid w:val="00EC67D4"/>
    <w:rsid w:val="00EC6B00"/>
    <w:rsid w:val="00EC78C6"/>
    <w:rsid w:val="00ED0E87"/>
    <w:rsid w:val="00ED1197"/>
    <w:rsid w:val="00ED12D1"/>
    <w:rsid w:val="00ED1BD1"/>
    <w:rsid w:val="00ED1F15"/>
    <w:rsid w:val="00ED32A2"/>
    <w:rsid w:val="00ED3BBF"/>
    <w:rsid w:val="00ED3D23"/>
    <w:rsid w:val="00ED41BB"/>
    <w:rsid w:val="00ED6D0A"/>
    <w:rsid w:val="00ED72C3"/>
    <w:rsid w:val="00ED7451"/>
    <w:rsid w:val="00ED7D38"/>
    <w:rsid w:val="00EE1715"/>
    <w:rsid w:val="00EE17FD"/>
    <w:rsid w:val="00EE1BBB"/>
    <w:rsid w:val="00EE226E"/>
    <w:rsid w:val="00EE394D"/>
    <w:rsid w:val="00EE4167"/>
    <w:rsid w:val="00EE4EB1"/>
    <w:rsid w:val="00EE53D1"/>
    <w:rsid w:val="00EE5707"/>
    <w:rsid w:val="00EE5AAF"/>
    <w:rsid w:val="00EE6102"/>
    <w:rsid w:val="00EE6181"/>
    <w:rsid w:val="00EE680C"/>
    <w:rsid w:val="00EE6D2C"/>
    <w:rsid w:val="00EE714A"/>
    <w:rsid w:val="00EF0393"/>
    <w:rsid w:val="00EF1A25"/>
    <w:rsid w:val="00EF1ABD"/>
    <w:rsid w:val="00EF260C"/>
    <w:rsid w:val="00EF2F02"/>
    <w:rsid w:val="00EF39D3"/>
    <w:rsid w:val="00EF3B5F"/>
    <w:rsid w:val="00EF3FAF"/>
    <w:rsid w:val="00EF543B"/>
    <w:rsid w:val="00EF6EBC"/>
    <w:rsid w:val="00EF735B"/>
    <w:rsid w:val="00F0075C"/>
    <w:rsid w:val="00F02574"/>
    <w:rsid w:val="00F0337A"/>
    <w:rsid w:val="00F03660"/>
    <w:rsid w:val="00F053E9"/>
    <w:rsid w:val="00F05BCE"/>
    <w:rsid w:val="00F06D95"/>
    <w:rsid w:val="00F0703B"/>
    <w:rsid w:val="00F0719F"/>
    <w:rsid w:val="00F074E6"/>
    <w:rsid w:val="00F11F36"/>
    <w:rsid w:val="00F12BAF"/>
    <w:rsid w:val="00F1350F"/>
    <w:rsid w:val="00F14BD6"/>
    <w:rsid w:val="00F156AE"/>
    <w:rsid w:val="00F15C5D"/>
    <w:rsid w:val="00F164A4"/>
    <w:rsid w:val="00F16E68"/>
    <w:rsid w:val="00F1768C"/>
    <w:rsid w:val="00F17F68"/>
    <w:rsid w:val="00F2020F"/>
    <w:rsid w:val="00F213E8"/>
    <w:rsid w:val="00F2144C"/>
    <w:rsid w:val="00F22640"/>
    <w:rsid w:val="00F234F4"/>
    <w:rsid w:val="00F24F88"/>
    <w:rsid w:val="00F2723C"/>
    <w:rsid w:val="00F27387"/>
    <w:rsid w:val="00F27528"/>
    <w:rsid w:val="00F304B5"/>
    <w:rsid w:val="00F30540"/>
    <w:rsid w:val="00F32B9B"/>
    <w:rsid w:val="00F32D76"/>
    <w:rsid w:val="00F33250"/>
    <w:rsid w:val="00F33253"/>
    <w:rsid w:val="00F33272"/>
    <w:rsid w:val="00F34365"/>
    <w:rsid w:val="00F34616"/>
    <w:rsid w:val="00F35417"/>
    <w:rsid w:val="00F354B0"/>
    <w:rsid w:val="00F37CA7"/>
    <w:rsid w:val="00F40109"/>
    <w:rsid w:val="00F40202"/>
    <w:rsid w:val="00F413B8"/>
    <w:rsid w:val="00F42178"/>
    <w:rsid w:val="00F4288D"/>
    <w:rsid w:val="00F43BC6"/>
    <w:rsid w:val="00F442BF"/>
    <w:rsid w:val="00F45DE1"/>
    <w:rsid w:val="00F46170"/>
    <w:rsid w:val="00F46812"/>
    <w:rsid w:val="00F4732F"/>
    <w:rsid w:val="00F47418"/>
    <w:rsid w:val="00F47E56"/>
    <w:rsid w:val="00F51724"/>
    <w:rsid w:val="00F53219"/>
    <w:rsid w:val="00F53343"/>
    <w:rsid w:val="00F534B3"/>
    <w:rsid w:val="00F547D2"/>
    <w:rsid w:val="00F55EC1"/>
    <w:rsid w:val="00F5609D"/>
    <w:rsid w:val="00F565D3"/>
    <w:rsid w:val="00F57853"/>
    <w:rsid w:val="00F57C1B"/>
    <w:rsid w:val="00F605A7"/>
    <w:rsid w:val="00F60B27"/>
    <w:rsid w:val="00F60D52"/>
    <w:rsid w:val="00F6135B"/>
    <w:rsid w:val="00F629AD"/>
    <w:rsid w:val="00F649CE"/>
    <w:rsid w:val="00F65D28"/>
    <w:rsid w:val="00F65FCF"/>
    <w:rsid w:val="00F66FAB"/>
    <w:rsid w:val="00F67C18"/>
    <w:rsid w:val="00F71BB4"/>
    <w:rsid w:val="00F72568"/>
    <w:rsid w:val="00F72816"/>
    <w:rsid w:val="00F7284E"/>
    <w:rsid w:val="00F73ADE"/>
    <w:rsid w:val="00F73DAF"/>
    <w:rsid w:val="00F74FC5"/>
    <w:rsid w:val="00F75991"/>
    <w:rsid w:val="00F75F39"/>
    <w:rsid w:val="00F77456"/>
    <w:rsid w:val="00F774CD"/>
    <w:rsid w:val="00F82588"/>
    <w:rsid w:val="00F836C2"/>
    <w:rsid w:val="00F84489"/>
    <w:rsid w:val="00F85970"/>
    <w:rsid w:val="00F85AE0"/>
    <w:rsid w:val="00F8664E"/>
    <w:rsid w:val="00F87719"/>
    <w:rsid w:val="00F87E4B"/>
    <w:rsid w:val="00F92174"/>
    <w:rsid w:val="00F94D16"/>
    <w:rsid w:val="00F95D95"/>
    <w:rsid w:val="00F95DE7"/>
    <w:rsid w:val="00F95FE9"/>
    <w:rsid w:val="00F97809"/>
    <w:rsid w:val="00F978A8"/>
    <w:rsid w:val="00FA0018"/>
    <w:rsid w:val="00FA12C8"/>
    <w:rsid w:val="00FA15F6"/>
    <w:rsid w:val="00FA3692"/>
    <w:rsid w:val="00FA4DE5"/>
    <w:rsid w:val="00FA5101"/>
    <w:rsid w:val="00FA5119"/>
    <w:rsid w:val="00FA5F02"/>
    <w:rsid w:val="00FA5F58"/>
    <w:rsid w:val="00FA676D"/>
    <w:rsid w:val="00FA6CC3"/>
    <w:rsid w:val="00FA71C9"/>
    <w:rsid w:val="00FA79F9"/>
    <w:rsid w:val="00FB1C8D"/>
    <w:rsid w:val="00FB2CF4"/>
    <w:rsid w:val="00FB369F"/>
    <w:rsid w:val="00FB3BB7"/>
    <w:rsid w:val="00FB3F43"/>
    <w:rsid w:val="00FB4A74"/>
    <w:rsid w:val="00FB5B89"/>
    <w:rsid w:val="00FB5BEF"/>
    <w:rsid w:val="00FB5C83"/>
    <w:rsid w:val="00FB640A"/>
    <w:rsid w:val="00FB75C6"/>
    <w:rsid w:val="00FB7755"/>
    <w:rsid w:val="00FC0B16"/>
    <w:rsid w:val="00FC0C27"/>
    <w:rsid w:val="00FC0FDA"/>
    <w:rsid w:val="00FC2C66"/>
    <w:rsid w:val="00FC325D"/>
    <w:rsid w:val="00FC3527"/>
    <w:rsid w:val="00FC3C1A"/>
    <w:rsid w:val="00FC43B4"/>
    <w:rsid w:val="00FC4A9E"/>
    <w:rsid w:val="00FC55A8"/>
    <w:rsid w:val="00FC6066"/>
    <w:rsid w:val="00FC60F0"/>
    <w:rsid w:val="00FD000C"/>
    <w:rsid w:val="00FD0202"/>
    <w:rsid w:val="00FD0996"/>
    <w:rsid w:val="00FD107A"/>
    <w:rsid w:val="00FD1B67"/>
    <w:rsid w:val="00FD25DD"/>
    <w:rsid w:val="00FD2748"/>
    <w:rsid w:val="00FD3AD1"/>
    <w:rsid w:val="00FD4225"/>
    <w:rsid w:val="00FE1234"/>
    <w:rsid w:val="00FE20BA"/>
    <w:rsid w:val="00FE258C"/>
    <w:rsid w:val="00FE2F29"/>
    <w:rsid w:val="00FE47A4"/>
    <w:rsid w:val="00FE567E"/>
    <w:rsid w:val="00FE64EF"/>
    <w:rsid w:val="00FE7F26"/>
    <w:rsid w:val="00FF03A9"/>
    <w:rsid w:val="00FF0BA8"/>
    <w:rsid w:val="00FF1966"/>
    <w:rsid w:val="00FF19BF"/>
    <w:rsid w:val="00FF28A0"/>
    <w:rsid w:val="00FF2CA7"/>
    <w:rsid w:val="00FF3553"/>
    <w:rsid w:val="00FF363F"/>
    <w:rsid w:val="00FF4608"/>
    <w:rsid w:val="00FF5838"/>
    <w:rsid w:val="00FF63C2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2F1F1"/>
  <w15:docId w15:val="{76A86043-6D05-4C5E-880B-D83D0C20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A7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A7517"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">
    <w:name w:val="Char Char1 Char"/>
    <w:basedOn w:val="Norml"/>
    <w:rsid w:val="00245F0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lb">
    <w:name w:val="footer"/>
    <w:basedOn w:val="Norml"/>
    <w:link w:val="llbChar"/>
    <w:rsid w:val="00245F0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45F0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245F0C"/>
  </w:style>
  <w:style w:type="paragraph" w:styleId="Listaszerbekezds">
    <w:name w:val="List Paragraph"/>
    <w:basedOn w:val="Norml"/>
    <w:link w:val="ListaszerbekezdsChar"/>
    <w:uiPriority w:val="34"/>
    <w:qFormat/>
    <w:rsid w:val="00245F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34"/>
    <w:rsid w:val="00245F0C"/>
    <w:rPr>
      <w:rFonts w:ascii="Calibri" w:eastAsia="Calibri" w:hAnsi="Calibri" w:cs="Times New Roman"/>
    </w:rPr>
  </w:style>
  <w:style w:type="paragraph" w:customStyle="1" w:styleId="cf0agj">
    <w:name w:val="cf0 agj"/>
    <w:basedOn w:val="Norml"/>
    <w:rsid w:val="00245F0C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rsid w:val="003401B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3401B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nhideWhenUsed/>
    <w:rsid w:val="00C07CD0"/>
    <w:pPr>
      <w:spacing w:before="100" w:beforeAutospacing="1" w:after="100" w:afterAutospacing="1"/>
    </w:pPr>
  </w:style>
  <w:style w:type="paragraph" w:styleId="Szvegtrzs2">
    <w:name w:val="Body Text 2"/>
    <w:basedOn w:val="Norml"/>
    <w:link w:val="Szvegtrzs2Char"/>
    <w:rsid w:val="007C739D"/>
    <w:pPr>
      <w:spacing w:before="120"/>
      <w:jc w:val="both"/>
    </w:pPr>
    <w:rPr>
      <w:szCs w:val="20"/>
    </w:rPr>
  </w:style>
  <w:style w:type="character" w:customStyle="1" w:styleId="Szvegtrzs2Char">
    <w:name w:val="Szövegtörzs 2 Char"/>
    <w:basedOn w:val="Bekezdsalapbettpusa"/>
    <w:link w:val="Szvegtrzs2"/>
    <w:rsid w:val="007C739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Default">
    <w:name w:val="Default"/>
    <w:rsid w:val="00636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semiHidden/>
    <w:unhideWhenUsed/>
    <w:rsid w:val="00165A6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5A6B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CharChar1Char1">
    <w:name w:val="Char Char1 Char1"/>
    <w:basedOn w:val="Norml"/>
    <w:rsid w:val="00FA5F02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NormlStluscsoport1">
    <w:name w:val="Normál (Stíluscsoport 1)"/>
    <w:basedOn w:val="Norml"/>
    <w:uiPriority w:val="99"/>
    <w:rsid w:val="00252158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character" w:styleId="Jegyzethivatkozs">
    <w:name w:val="annotation reference"/>
    <w:basedOn w:val="Bekezdsalapbettpusa"/>
    <w:uiPriority w:val="99"/>
    <w:semiHidden/>
    <w:unhideWhenUsed/>
    <w:rsid w:val="00907AA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7AA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7AA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7AA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7AA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6F4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0E632E"/>
    <w:rPr>
      <w:color w:val="0000FF"/>
      <w:u w:val="single"/>
    </w:rPr>
  </w:style>
  <w:style w:type="character" w:styleId="Kiemels2">
    <w:name w:val="Strong"/>
    <w:qFormat/>
    <w:rsid w:val="001322F4"/>
    <w:rPr>
      <w:b/>
      <w:bCs/>
    </w:rPr>
  </w:style>
  <w:style w:type="character" w:customStyle="1" w:styleId="Cmsor1Char">
    <w:name w:val="Címsor 1 Char"/>
    <w:basedOn w:val="Bekezdsalapbettpusa"/>
    <w:link w:val="Cmsor1"/>
    <w:rsid w:val="00EA751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EBFF1-D328-4E49-A6B5-8B88D3D9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6845</TotalTime>
  <Pages>11</Pages>
  <Words>5581</Words>
  <Characters>38516</Characters>
  <Application>Microsoft Office Word</Application>
  <DocSecurity>0</DocSecurity>
  <Lines>320</Lines>
  <Paragraphs>88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Steiger Rita</cp:lastModifiedBy>
  <cp:revision>995</cp:revision>
  <cp:lastPrinted>2025-04-08T06:18:00Z</cp:lastPrinted>
  <dcterms:created xsi:type="dcterms:W3CDTF">2022-04-05T08:38:00Z</dcterms:created>
  <dcterms:modified xsi:type="dcterms:W3CDTF">2025-04-25T09:11:00Z</dcterms:modified>
</cp:coreProperties>
</file>