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F2B" w:rsidRPr="00955F2B" w:rsidRDefault="00070757" w:rsidP="00955F2B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Cegléd Város Önkor</w:t>
      </w:r>
      <w:r w:rsidR="00955F2B" w:rsidRPr="00955F2B">
        <w:rPr>
          <w:rFonts w:cs="Times New Roman"/>
          <w:b/>
          <w:bCs/>
          <w:sz w:val="22"/>
          <w:szCs w:val="22"/>
        </w:rPr>
        <w:t>mányzata Képviselő-testületének</w:t>
      </w:r>
    </w:p>
    <w:p w:rsidR="00044597" w:rsidRPr="00955F2B" w:rsidRDefault="002A7B3F" w:rsidP="00955F2B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…</w:t>
      </w:r>
      <w:r w:rsidR="00070757" w:rsidRPr="00955F2B">
        <w:rPr>
          <w:rFonts w:cs="Times New Roman"/>
          <w:b/>
          <w:bCs/>
          <w:sz w:val="22"/>
          <w:szCs w:val="22"/>
        </w:rPr>
        <w:t>/202</w:t>
      </w:r>
      <w:r>
        <w:rPr>
          <w:rFonts w:cs="Times New Roman"/>
          <w:b/>
          <w:bCs/>
          <w:sz w:val="22"/>
          <w:szCs w:val="22"/>
        </w:rPr>
        <w:t>5</w:t>
      </w:r>
      <w:r w:rsidR="00070757" w:rsidRPr="00955F2B">
        <w:rPr>
          <w:rFonts w:cs="Times New Roman"/>
          <w:b/>
          <w:bCs/>
          <w:sz w:val="22"/>
          <w:szCs w:val="22"/>
        </w:rPr>
        <w:t>. (</w:t>
      </w:r>
      <w:r w:rsidR="00C64C58">
        <w:rPr>
          <w:rFonts w:cs="Times New Roman"/>
          <w:b/>
          <w:bCs/>
          <w:sz w:val="22"/>
          <w:szCs w:val="22"/>
        </w:rPr>
        <w:t>IX</w:t>
      </w:r>
      <w:r w:rsidR="003B55A6">
        <w:rPr>
          <w:rFonts w:cs="Times New Roman"/>
          <w:b/>
          <w:bCs/>
          <w:sz w:val="22"/>
          <w:szCs w:val="22"/>
        </w:rPr>
        <w:t>.1</w:t>
      </w:r>
      <w:r w:rsidR="00C64C58">
        <w:rPr>
          <w:rFonts w:cs="Times New Roman"/>
          <w:b/>
          <w:bCs/>
          <w:sz w:val="22"/>
          <w:szCs w:val="22"/>
        </w:rPr>
        <w:t>8</w:t>
      </w:r>
      <w:r w:rsidR="00070757" w:rsidRPr="00955F2B">
        <w:rPr>
          <w:rFonts w:cs="Times New Roman"/>
          <w:b/>
          <w:bCs/>
          <w:sz w:val="22"/>
          <w:szCs w:val="22"/>
        </w:rPr>
        <w:t>.) önkormányzati rendelete</w:t>
      </w:r>
    </w:p>
    <w:p w:rsidR="00044597" w:rsidRPr="00955F2B" w:rsidRDefault="00070757" w:rsidP="00955F2B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Cegléd Város Önkormányzata 202</w:t>
      </w:r>
      <w:r w:rsidR="00C64C58">
        <w:rPr>
          <w:rFonts w:cs="Times New Roman"/>
          <w:b/>
          <w:bCs/>
          <w:sz w:val="22"/>
          <w:szCs w:val="22"/>
        </w:rPr>
        <w:t>5</w:t>
      </w:r>
      <w:r w:rsidRPr="00955F2B">
        <w:rPr>
          <w:rFonts w:cs="Times New Roman"/>
          <w:b/>
          <w:bCs/>
          <w:sz w:val="22"/>
          <w:szCs w:val="22"/>
        </w:rPr>
        <w:t xml:space="preserve">. évi költségvetéséről szóló </w:t>
      </w:r>
      <w:r w:rsidR="0056739D">
        <w:rPr>
          <w:rFonts w:cs="Times New Roman"/>
          <w:b/>
          <w:bCs/>
          <w:sz w:val="22"/>
          <w:szCs w:val="22"/>
        </w:rPr>
        <w:t>5</w:t>
      </w:r>
      <w:r w:rsidRPr="00955F2B">
        <w:rPr>
          <w:rFonts w:cs="Times New Roman"/>
          <w:b/>
          <w:bCs/>
          <w:sz w:val="22"/>
          <w:szCs w:val="22"/>
        </w:rPr>
        <w:t>/202</w:t>
      </w:r>
      <w:r w:rsidR="0056739D">
        <w:rPr>
          <w:rFonts w:cs="Times New Roman"/>
          <w:b/>
          <w:bCs/>
          <w:sz w:val="22"/>
          <w:szCs w:val="22"/>
        </w:rPr>
        <w:t>5</w:t>
      </w:r>
      <w:r w:rsidRPr="00955F2B">
        <w:rPr>
          <w:rFonts w:cs="Times New Roman"/>
          <w:b/>
          <w:bCs/>
          <w:sz w:val="22"/>
          <w:szCs w:val="22"/>
        </w:rPr>
        <w:t xml:space="preserve">. (II. </w:t>
      </w:r>
      <w:r w:rsidR="0056739D">
        <w:rPr>
          <w:rFonts w:cs="Times New Roman"/>
          <w:b/>
          <w:bCs/>
          <w:sz w:val="22"/>
          <w:szCs w:val="22"/>
        </w:rPr>
        <w:t>14</w:t>
      </w:r>
      <w:r w:rsidRPr="00955F2B">
        <w:rPr>
          <w:rFonts w:cs="Times New Roman"/>
          <w:b/>
          <w:bCs/>
          <w:sz w:val="22"/>
          <w:szCs w:val="22"/>
        </w:rPr>
        <w:t>.) önkormányzati rendeletének módosításáról</w:t>
      </w:r>
    </w:p>
    <w:p w:rsidR="00044597" w:rsidRPr="00955F2B" w:rsidRDefault="00070757">
      <w:pPr>
        <w:pStyle w:val="Szvegtrzs"/>
        <w:spacing w:before="2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Cegléd Város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1. §</w:t>
      </w:r>
    </w:p>
    <w:p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A Cegléd Város Önkormányzatának 202</w:t>
      </w:r>
      <w:r w:rsidR="00D51D0A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évi költségvetéséről szóló </w:t>
      </w:r>
      <w:r w:rsidR="00D51D0A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/202</w:t>
      </w:r>
      <w:r w:rsidR="00D51D0A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(II. </w:t>
      </w:r>
      <w:r w:rsidR="00D51D0A">
        <w:rPr>
          <w:rFonts w:cs="Times New Roman"/>
          <w:sz w:val="22"/>
          <w:szCs w:val="22"/>
        </w:rPr>
        <w:t>14</w:t>
      </w:r>
      <w:r w:rsidRPr="00955F2B">
        <w:rPr>
          <w:rFonts w:cs="Times New Roman"/>
          <w:sz w:val="22"/>
          <w:szCs w:val="22"/>
        </w:rPr>
        <w:t>.) önkormányzati rendelet 3–9. §-a helyébe a következő rendelkezések lépnek:</w:t>
      </w:r>
    </w:p>
    <w:p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„3. §</w:t>
      </w:r>
    </w:p>
    <w:p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(1) Az Önkormányzat összesített 202</w:t>
      </w:r>
      <w:r w:rsidR="00D51D0A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évi költségvetésének bevételi </w:t>
      </w:r>
      <w:proofErr w:type="spellStart"/>
      <w:r w:rsidRPr="00955F2B">
        <w:rPr>
          <w:rFonts w:cs="Times New Roman"/>
          <w:sz w:val="22"/>
          <w:szCs w:val="22"/>
        </w:rPr>
        <w:t>főösszege</w:t>
      </w:r>
      <w:proofErr w:type="spellEnd"/>
      <w:r w:rsidRPr="00955F2B">
        <w:rPr>
          <w:rFonts w:cs="Times New Roman"/>
          <w:sz w:val="22"/>
          <w:szCs w:val="22"/>
        </w:rPr>
        <w:t xml:space="preserve"> </w:t>
      </w:r>
      <w:r w:rsidR="0063413A">
        <w:rPr>
          <w:rFonts w:cs="Times New Roman"/>
          <w:b/>
          <w:bCs/>
          <w:sz w:val="22"/>
          <w:szCs w:val="22"/>
        </w:rPr>
        <w:t>12.154.456.529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, melyet </w:t>
      </w:r>
      <w:proofErr w:type="spellStart"/>
      <w:r w:rsidRPr="00955F2B">
        <w:rPr>
          <w:rFonts w:cs="Times New Roman"/>
          <w:sz w:val="22"/>
          <w:szCs w:val="22"/>
        </w:rPr>
        <w:t>forrásonként</w:t>
      </w:r>
      <w:proofErr w:type="spellEnd"/>
      <w:r w:rsidRPr="00955F2B">
        <w:rPr>
          <w:rFonts w:cs="Times New Roman"/>
          <w:sz w:val="22"/>
          <w:szCs w:val="22"/>
        </w:rPr>
        <w:t xml:space="preserve"> és intézményi bontásban az </w:t>
      </w:r>
      <w:r w:rsidRPr="00955F2B">
        <w:rPr>
          <w:rFonts w:cs="Times New Roman"/>
          <w:i/>
          <w:iCs/>
          <w:sz w:val="22"/>
          <w:szCs w:val="22"/>
        </w:rPr>
        <w:t>1. melléklet</w:t>
      </w:r>
      <w:r w:rsidRPr="00955F2B">
        <w:rPr>
          <w:rFonts w:cs="Times New Roman"/>
          <w:sz w:val="22"/>
          <w:szCs w:val="22"/>
        </w:rPr>
        <w:t xml:space="preserve"> állapít meg.</w:t>
      </w:r>
    </w:p>
    <w:p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(2) A kiadási főösszeg az </w:t>
      </w:r>
      <w:r w:rsidRPr="00955F2B">
        <w:rPr>
          <w:rFonts w:cs="Times New Roman"/>
          <w:i/>
          <w:iCs/>
          <w:sz w:val="22"/>
          <w:szCs w:val="22"/>
        </w:rPr>
        <w:t>1.</w:t>
      </w:r>
      <w:r w:rsidRPr="00955F2B">
        <w:rPr>
          <w:rFonts w:cs="Times New Roman"/>
          <w:sz w:val="22"/>
          <w:szCs w:val="22"/>
        </w:rPr>
        <w:t xml:space="preserve"> </w:t>
      </w:r>
      <w:r w:rsidRPr="00955F2B">
        <w:rPr>
          <w:rFonts w:cs="Times New Roman"/>
          <w:i/>
          <w:iCs/>
          <w:sz w:val="22"/>
          <w:szCs w:val="22"/>
        </w:rPr>
        <w:t>melléklet</w:t>
      </w:r>
      <w:r w:rsidRPr="00955F2B">
        <w:rPr>
          <w:rFonts w:cs="Times New Roman"/>
          <w:sz w:val="22"/>
          <w:szCs w:val="22"/>
        </w:rPr>
        <w:t xml:space="preserve"> szerint összesen </w:t>
      </w:r>
      <w:r w:rsidR="0063413A">
        <w:rPr>
          <w:rFonts w:cs="Times New Roman"/>
          <w:b/>
          <w:bCs/>
          <w:sz w:val="22"/>
          <w:szCs w:val="22"/>
        </w:rPr>
        <w:t>12.277.978.185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.</w:t>
      </w:r>
    </w:p>
    <w:p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(3) A költségvetési egyenleg összege: </w:t>
      </w:r>
      <w:r w:rsidR="003D2CEE">
        <w:rPr>
          <w:rFonts w:cs="Times New Roman"/>
          <w:b/>
          <w:bCs/>
          <w:sz w:val="22"/>
          <w:szCs w:val="22"/>
        </w:rPr>
        <w:t>-123.521.656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. A költségvetési egyenleg hiány. A költségvetési egyenleg tartalmazza a </w:t>
      </w:r>
      <w:r w:rsidR="00491E23">
        <w:rPr>
          <w:rFonts w:cs="Times New Roman"/>
          <w:sz w:val="22"/>
          <w:szCs w:val="22"/>
        </w:rPr>
        <w:t>135.147.181</w:t>
      </w:r>
      <w:r w:rsidRPr="00955F2B">
        <w:rPr>
          <w:rFonts w:cs="Times New Roman"/>
          <w:sz w:val="22"/>
          <w:szCs w:val="22"/>
        </w:rPr>
        <w:t xml:space="preserve"> Ft 202</w:t>
      </w:r>
      <w:r w:rsidR="00491E23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. évi megelőlegezés összegét: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működési költségvetési egyenleg: </w:t>
      </w:r>
      <w:r w:rsidR="00C05E9A">
        <w:rPr>
          <w:rFonts w:cs="Times New Roman"/>
          <w:b/>
          <w:bCs/>
          <w:sz w:val="22"/>
          <w:szCs w:val="22"/>
        </w:rPr>
        <w:t>-156.125.275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. A működési egyenleg hiány.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felhalmozási költségvetési egyenleg: </w:t>
      </w:r>
      <w:r w:rsidR="00281094">
        <w:rPr>
          <w:rFonts w:cs="Times New Roman"/>
          <w:b/>
          <w:bCs/>
          <w:sz w:val="22"/>
          <w:szCs w:val="22"/>
        </w:rPr>
        <w:t>32.603.619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. A felhalmozási egyenleg </w:t>
      </w:r>
      <w:r w:rsidR="00281094">
        <w:rPr>
          <w:rFonts w:cs="Times New Roman"/>
          <w:sz w:val="22"/>
          <w:szCs w:val="22"/>
        </w:rPr>
        <w:t>többlet</w:t>
      </w:r>
      <w:r w:rsidRPr="00955F2B">
        <w:rPr>
          <w:rFonts w:cs="Times New Roman"/>
          <w:sz w:val="22"/>
          <w:szCs w:val="22"/>
        </w:rPr>
        <w:t>.</w:t>
      </w:r>
    </w:p>
    <w:p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(4) A költségvetési hiány felhasználására szolgáló finanszírozási célú pénzügyi műveletek: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belföldi finanszírozás bevételei </w:t>
      </w:r>
      <w:r w:rsidR="00293AA2">
        <w:rPr>
          <w:rFonts w:cs="Times New Roman"/>
          <w:b/>
          <w:bCs/>
          <w:sz w:val="22"/>
          <w:szCs w:val="22"/>
        </w:rPr>
        <w:t>8.556.391.982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.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belföldi finanszírozás kiadásai </w:t>
      </w:r>
      <w:r w:rsidR="001C71A6">
        <w:rPr>
          <w:rFonts w:cs="Times New Roman"/>
          <w:b/>
          <w:bCs/>
          <w:sz w:val="22"/>
          <w:szCs w:val="22"/>
        </w:rPr>
        <w:t>8.432.870.326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.</w:t>
      </w:r>
    </w:p>
    <w:p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(5) A bevételek és kiadások pénzügyi műveletekkel korrigált összege </w:t>
      </w:r>
      <w:r w:rsidR="001F7C77">
        <w:rPr>
          <w:rFonts w:cs="Times New Roman"/>
          <w:b/>
          <w:bCs/>
          <w:sz w:val="22"/>
          <w:szCs w:val="22"/>
        </w:rPr>
        <w:t>20.710.848.511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, az </w:t>
      </w:r>
      <w:r w:rsidRPr="00955F2B">
        <w:rPr>
          <w:rFonts w:cs="Times New Roman"/>
          <w:i/>
          <w:iCs/>
          <w:sz w:val="22"/>
          <w:szCs w:val="22"/>
        </w:rPr>
        <w:t>1. melléklet</w:t>
      </w:r>
      <w:r w:rsidRPr="00955F2B">
        <w:rPr>
          <w:rFonts w:cs="Times New Roman"/>
          <w:sz w:val="22"/>
          <w:szCs w:val="22"/>
        </w:rPr>
        <w:t xml:space="preserve"> szerint.</w:t>
      </w:r>
    </w:p>
    <w:p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4. §</w:t>
      </w:r>
    </w:p>
    <w:p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(1) Az Önkormányzat összesített bevételei forrásonként az </w:t>
      </w:r>
      <w:r w:rsidRPr="00955F2B">
        <w:rPr>
          <w:rFonts w:cs="Times New Roman"/>
          <w:i/>
          <w:iCs/>
          <w:sz w:val="22"/>
          <w:szCs w:val="22"/>
        </w:rPr>
        <w:t>1. melléklet</w:t>
      </w:r>
      <w:r w:rsidRPr="00955F2B">
        <w:rPr>
          <w:rFonts w:cs="Times New Roman"/>
          <w:sz w:val="22"/>
          <w:szCs w:val="22"/>
        </w:rPr>
        <w:t xml:space="preserve">ben részletezve. Működési bevételek előirányzata </w:t>
      </w:r>
      <w:r w:rsidR="00C0144E" w:rsidRPr="00C0144E">
        <w:rPr>
          <w:rFonts w:cs="Times New Roman"/>
          <w:b/>
          <w:sz w:val="22"/>
          <w:szCs w:val="22"/>
        </w:rPr>
        <w:t>9.776.160.704</w:t>
      </w:r>
      <w:r w:rsidR="00C0144E">
        <w:rPr>
          <w:rFonts w:cs="Times New Roman"/>
          <w:sz w:val="22"/>
          <w:szCs w:val="22"/>
        </w:rPr>
        <w:t xml:space="preserve"> </w:t>
      </w:r>
      <w:r w:rsidRPr="00955F2B">
        <w:rPr>
          <w:rFonts w:cs="Times New Roman"/>
          <w:b/>
          <w:bCs/>
          <w:sz w:val="22"/>
          <w:szCs w:val="22"/>
        </w:rPr>
        <w:t>Ft</w:t>
      </w:r>
      <w:r w:rsidRPr="00955F2B">
        <w:rPr>
          <w:rFonts w:cs="Times New Roman"/>
          <w:sz w:val="22"/>
          <w:szCs w:val="22"/>
        </w:rPr>
        <w:t>, ebből: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önkormányzatok működési támogatása </w:t>
      </w:r>
      <w:r w:rsidR="00E64636">
        <w:rPr>
          <w:rFonts w:cs="Times New Roman"/>
          <w:b/>
          <w:bCs/>
          <w:sz w:val="22"/>
          <w:szCs w:val="22"/>
        </w:rPr>
        <w:t>4.227.428.122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EA3C91">
        <w:rPr>
          <w:rFonts w:cs="Times New Roman"/>
          <w:b/>
          <w:bCs/>
          <w:sz w:val="22"/>
          <w:szCs w:val="22"/>
        </w:rPr>
        <w:t>4.227.428.122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működési célú támogatások államháztartáson belülről </w:t>
      </w:r>
      <w:r w:rsidR="00CC39E7">
        <w:rPr>
          <w:rFonts w:cs="Times New Roman"/>
          <w:b/>
          <w:bCs/>
          <w:sz w:val="22"/>
          <w:szCs w:val="22"/>
        </w:rPr>
        <w:t>4.509.521.358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4205EB">
        <w:rPr>
          <w:rFonts w:cs="Times New Roman"/>
          <w:b/>
          <w:bCs/>
          <w:sz w:val="22"/>
          <w:szCs w:val="22"/>
        </w:rPr>
        <w:t>4.504.121.358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4205EB" w:rsidRPr="004E4C81">
        <w:rPr>
          <w:rFonts w:cs="Times New Roman"/>
          <w:sz w:val="22"/>
          <w:szCs w:val="22"/>
        </w:rPr>
        <w:t>5.400.000</w:t>
      </w:r>
      <w:r w:rsidRPr="004E4C81">
        <w:rPr>
          <w:rFonts w:cs="Times New Roman"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 xml:space="preserve">termékek és szolgáltatások adói: </w:t>
      </w:r>
      <w:r w:rsidR="0076031D">
        <w:rPr>
          <w:rFonts w:cs="Times New Roman"/>
          <w:b/>
          <w:sz w:val="22"/>
          <w:szCs w:val="22"/>
        </w:rPr>
        <w:t>3.546.131.610</w:t>
      </w:r>
      <w:r w:rsidRPr="00955F2B">
        <w:rPr>
          <w:rFonts w:cs="Times New Roman"/>
          <w:sz w:val="22"/>
          <w:szCs w:val="22"/>
        </w:rPr>
        <w:t xml:space="preserve"> </w:t>
      </w:r>
      <w:r w:rsidRPr="004205EB">
        <w:rPr>
          <w:rFonts w:cs="Times New Roman"/>
          <w:b/>
          <w:sz w:val="22"/>
          <w:szCs w:val="22"/>
        </w:rPr>
        <w:t>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76031D">
        <w:rPr>
          <w:rFonts w:cs="Times New Roman"/>
          <w:b/>
          <w:sz w:val="22"/>
          <w:szCs w:val="22"/>
        </w:rPr>
        <w:t>3.546.131.610</w:t>
      </w:r>
      <w:r w:rsidRPr="00955F2B">
        <w:rPr>
          <w:rFonts w:cs="Times New Roman"/>
          <w:sz w:val="22"/>
          <w:szCs w:val="22"/>
        </w:rPr>
        <w:t xml:space="preserve"> </w:t>
      </w:r>
      <w:r w:rsidRPr="004205EB">
        <w:rPr>
          <w:rFonts w:cs="Times New Roman"/>
          <w:b/>
          <w:sz w:val="22"/>
          <w:szCs w:val="22"/>
        </w:rPr>
        <w:t>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d)</w:t>
      </w:r>
      <w:r w:rsidRPr="00955F2B">
        <w:rPr>
          <w:rFonts w:cs="Times New Roman"/>
          <w:sz w:val="22"/>
          <w:szCs w:val="22"/>
        </w:rPr>
        <w:tab/>
        <w:t xml:space="preserve">közhatalmi bevételek </w:t>
      </w:r>
      <w:r w:rsidR="007B6355">
        <w:rPr>
          <w:rFonts w:cs="Times New Roman"/>
          <w:b/>
          <w:sz w:val="22"/>
          <w:szCs w:val="22"/>
        </w:rPr>
        <w:t>4.069.431.610</w:t>
      </w:r>
      <w:r w:rsidRPr="00955F2B">
        <w:rPr>
          <w:rFonts w:cs="Times New Roman"/>
          <w:sz w:val="22"/>
          <w:szCs w:val="22"/>
        </w:rPr>
        <w:t xml:space="preserve"> </w:t>
      </w:r>
      <w:r w:rsidRPr="00E36F73">
        <w:rPr>
          <w:rFonts w:cs="Times New Roman"/>
          <w:b/>
          <w:sz w:val="22"/>
          <w:szCs w:val="22"/>
        </w:rPr>
        <w:t>Ft: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7B6355" w:rsidRPr="007B6355">
        <w:rPr>
          <w:rFonts w:cs="Times New Roman"/>
          <w:b/>
          <w:sz w:val="22"/>
          <w:szCs w:val="22"/>
        </w:rPr>
        <w:t>4.056.231.610</w:t>
      </w:r>
      <w:r w:rsidRPr="00955F2B">
        <w:rPr>
          <w:rFonts w:cs="Times New Roman"/>
          <w:sz w:val="22"/>
          <w:szCs w:val="22"/>
        </w:rPr>
        <w:t xml:space="preserve"> </w:t>
      </w:r>
      <w:r w:rsidRPr="00E36F73">
        <w:rPr>
          <w:rFonts w:cs="Times New Roman"/>
          <w:b/>
          <w:sz w:val="22"/>
          <w:szCs w:val="22"/>
        </w:rPr>
        <w:t>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7B6355" w:rsidRPr="008500A0">
        <w:rPr>
          <w:rFonts w:cs="Times New Roman"/>
          <w:sz w:val="22"/>
          <w:szCs w:val="22"/>
        </w:rPr>
        <w:t>13.200.000</w:t>
      </w:r>
      <w:r w:rsidRPr="008500A0">
        <w:rPr>
          <w:rFonts w:cs="Times New Roman"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e)</w:t>
      </w:r>
      <w:r w:rsidRPr="00955F2B">
        <w:rPr>
          <w:rFonts w:cs="Times New Roman"/>
          <w:sz w:val="22"/>
          <w:szCs w:val="22"/>
        </w:rPr>
        <w:tab/>
        <w:t xml:space="preserve">működési bevételek </w:t>
      </w:r>
      <w:r w:rsidR="00CC222B">
        <w:rPr>
          <w:rFonts w:cs="Times New Roman"/>
          <w:b/>
          <w:bCs/>
          <w:sz w:val="22"/>
          <w:szCs w:val="22"/>
        </w:rPr>
        <w:t>1.029.027.736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5E1585">
        <w:rPr>
          <w:rFonts w:cs="Times New Roman"/>
          <w:b/>
          <w:bCs/>
          <w:sz w:val="22"/>
          <w:szCs w:val="22"/>
        </w:rPr>
        <w:t>958.457.491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5E1585" w:rsidRPr="005E1585">
        <w:rPr>
          <w:rFonts w:cs="Times New Roman"/>
          <w:bCs/>
          <w:sz w:val="22"/>
          <w:szCs w:val="22"/>
        </w:rPr>
        <w:t>70.570.245</w:t>
      </w:r>
      <w:r w:rsidRPr="005E1585">
        <w:rPr>
          <w:rFonts w:cs="Times New Roman"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f)</w:t>
      </w:r>
      <w:r w:rsidRPr="00955F2B">
        <w:rPr>
          <w:rFonts w:cs="Times New Roman"/>
          <w:sz w:val="22"/>
          <w:szCs w:val="22"/>
        </w:rPr>
        <w:tab/>
        <w:t xml:space="preserve">működési célú átvett pénzeszközök </w:t>
      </w:r>
      <w:r w:rsidR="00262704" w:rsidRPr="00262704">
        <w:rPr>
          <w:rFonts w:cs="Times New Roman"/>
          <w:bCs/>
          <w:sz w:val="22"/>
          <w:szCs w:val="22"/>
        </w:rPr>
        <w:t>168.180.000</w:t>
      </w:r>
      <w:r w:rsidRPr="00262704">
        <w:rPr>
          <w:rFonts w:cs="Times New Roman"/>
          <w:bCs/>
          <w:sz w:val="22"/>
          <w:szCs w:val="22"/>
        </w:rPr>
        <w:t xml:space="preserve"> Ft</w:t>
      </w:r>
      <w:r w:rsidRPr="00262704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fa)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262704" w:rsidRPr="00262704">
        <w:rPr>
          <w:rFonts w:cs="Times New Roman"/>
          <w:bCs/>
          <w:sz w:val="22"/>
          <w:szCs w:val="22"/>
        </w:rPr>
        <w:t>168.180.000</w:t>
      </w:r>
      <w:r w:rsidRPr="00262704">
        <w:rPr>
          <w:rFonts w:cs="Times New Roman"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fb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262704">
        <w:rPr>
          <w:rFonts w:cs="Times New Roman"/>
          <w:sz w:val="22"/>
          <w:szCs w:val="22"/>
        </w:rPr>
        <w:t>0</w:t>
      </w:r>
      <w:r w:rsidRPr="00955F2B">
        <w:rPr>
          <w:rFonts w:cs="Times New Roman"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fc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lastRenderedPageBreak/>
        <w:t xml:space="preserve">(2) Felhalmozási bevételek előirányzata: </w:t>
      </w:r>
      <w:r w:rsidR="00384DA3">
        <w:rPr>
          <w:rFonts w:cs="Times New Roman"/>
          <w:bCs/>
          <w:sz w:val="22"/>
          <w:szCs w:val="22"/>
        </w:rPr>
        <w:t>2.378.295.825</w:t>
      </w:r>
      <w:r w:rsidRPr="00955F2B">
        <w:rPr>
          <w:rFonts w:cs="Times New Roman"/>
          <w:b/>
          <w:bCs/>
          <w:sz w:val="22"/>
          <w:szCs w:val="22"/>
        </w:rPr>
        <w:t xml:space="preserve"> </w:t>
      </w:r>
      <w:r w:rsidRPr="00384DA3">
        <w:rPr>
          <w:rFonts w:cs="Times New Roman"/>
          <w:bCs/>
          <w:sz w:val="22"/>
          <w:szCs w:val="22"/>
        </w:rPr>
        <w:t>Ft</w:t>
      </w:r>
      <w:r w:rsidRPr="00955F2B">
        <w:rPr>
          <w:rFonts w:cs="Times New Roman"/>
          <w:sz w:val="22"/>
          <w:szCs w:val="22"/>
        </w:rPr>
        <w:t>, ebből: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felhalmozási célú támogatások államháztartáson belülről </w:t>
      </w:r>
      <w:r w:rsidR="00384DA3" w:rsidRPr="00384DA3">
        <w:rPr>
          <w:rFonts w:cs="Times New Roman"/>
          <w:bCs/>
          <w:sz w:val="22"/>
          <w:szCs w:val="22"/>
        </w:rPr>
        <w:t>970.591.467</w:t>
      </w:r>
      <w:r w:rsidRPr="00384DA3">
        <w:rPr>
          <w:rFonts w:cs="Times New Roman"/>
          <w:bCs/>
          <w:sz w:val="22"/>
          <w:szCs w:val="22"/>
        </w:rPr>
        <w:t xml:space="preserve"> Ft</w:t>
      </w:r>
      <w:r w:rsidRPr="00384DA3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384DA3" w:rsidRPr="00384DA3">
        <w:rPr>
          <w:rFonts w:cs="Times New Roman"/>
          <w:bCs/>
          <w:sz w:val="22"/>
          <w:szCs w:val="22"/>
        </w:rPr>
        <w:t>970.591.467</w:t>
      </w:r>
      <w:r w:rsidRPr="00384DA3">
        <w:rPr>
          <w:rFonts w:cs="Times New Roman"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felhalmozási bevételek </w:t>
      </w:r>
      <w:r w:rsidR="009740E6" w:rsidRPr="009740E6">
        <w:rPr>
          <w:rFonts w:cs="Times New Roman"/>
          <w:bCs/>
          <w:sz w:val="22"/>
          <w:szCs w:val="22"/>
        </w:rPr>
        <w:t>1.405.045.976</w:t>
      </w:r>
      <w:r w:rsidRPr="009740E6">
        <w:rPr>
          <w:rFonts w:cs="Times New Roman"/>
          <w:bCs/>
          <w:sz w:val="22"/>
          <w:szCs w:val="22"/>
        </w:rPr>
        <w:t xml:space="preserve"> Ft</w:t>
      </w:r>
      <w:r w:rsidRPr="009740E6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kötelező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9740E6" w:rsidRPr="009740E6">
        <w:rPr>
          <w:rFonts w:cs="Times New Roman"/>
          <w:bCs/>
          <w:sz w:val="22"/>
          <w:szCs w:val="22"/>
        </w:rPr>
        <w:t>1.405.045.976</w:t>
      </w:r>
      <w:r w:rsidRPr="009740E6">
        <w:rPr>
          <w:rFonts w:cs="Times New Roman"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 xml:space="preserve">felhalmozási célú átvett pénzeszközök: </w:t>
      </w:r>
      <w:r w:rsidR="00F0612B" w:rsidRPr="00F0612B">
        <w:rPr>
          <w:rFonts w:cs="Times New Roman"/>
          <w:bCs/>
          <w:sz w:val="22"/>
          <w:szCs w:val="22"/>
        </w:rPr>
        <w:t>2.658.3</w:t>
      </w:r>
      <w:r w:rsidR="00EB66EE">
        <w:rPr>
          <w:rFonts w:cs="Times New Roman"/>
          <w:bCs/>
          <w:sz w:val="22"/>
          <w:szCs w:val="22"/>
        </w:rPr>
        <w:t>8</w:t>
      </w:r>
      <w:r w:rsidR="00F0612B" w:rsidRPr="00F0612B">
        <w:rPr>
          <w:rFonts w:cs="Times New Roman"/>
          <w:bCs/>
          <w:sz w:val="22"/>
          <w:szCs w:val="22"/>
        </w:rPr>
        <w:t>2</w:t>
      </w:r>
      <w:r w:rsidRPr="00F0612B">
        <w:rPr>
          <w:rFonts w:cs="Times New Roman"/>
          <w:bCs/>
          <w:sz w:val="22"/>
          <w:szCs w:val="22"/>
        </w:rPr>
        <w:t xml:space="preserve"> Ft</w:t>
      </w:r>
      <w:r w:rsidRPr="00F061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F0612B" w:rsidRPr="00F0612B">
        <w:rPr>
          <w:rFonts w:cs="Times New Roman"/>
          <w:bCs/>
          <w:sz w:val="22"/>
          <w:szCs w:val="22"/>
        </w:rPr>
        <w:t>2.658.3</w:t>
      </w:r>
      <w:r w:rsidR="00EB66EE">
        <w:rPr>
          <w:rFonts w:cs="Times New Roman"/>
          <w:bCs/>
          <w:sz w:val="22"/>
          <w:szCs w:val="22"/>
        </w:rPr>
        <w:t>8</w:t>
      </w:r>
      <w:r w:rsidR="00F0612B" w:rsidRPr="00F0612B">
        <w:rPr>
          <w:rFonts w:cs="Times New Roman"/>
          <w:bCs/>
          <w:sz w:val="22"/>
          <w:szCs w:val="22"/>
        </w:rPr>
        <w:t>2</w:t>
      </w:r>
      <w:r w:rsidRPr="00F0612B">
        <w:rPr>
          <w:rFonts w:cs="Times New Roman"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F0612B" w:rsidRPr="00F0612B">
        <w:rPr>
          <w:rFonts w:cs="Times New Roman"/>
          <w:sz w:val="22"/>
          <w:szCs w:val="22"/>
        </w:rPr>
        <w:t xml:space="preserve">0 </w:t>
      </w:r>
      <w:r w:rsidRPr="00F0612B">
        <w:rPr>
          <w:rFonts w:cs="Times New Roman"/>
          <w:sz w:val="22"/>
          <w:szCs w:val="22"/>
        </w:rPr>
        <w:t>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BF608A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 </w:t>
      </w:r>
      <w:r w:rsidR="00070757" w:rsidRPr="00955F2B">
        <w:rPr>
          <w:rFonts w:cs="Times New Roman"/>
          <w:sz w:val="22"/>
          <w:szCs w:val="22"/>
        </w:rPr>
        <w:t xml:space="preserve">(3) Finanszírozási bevételek előirányzata: </w:t>
      </w:r>
      <w:r w:rsidR="00C83997">
        <w:rPr>
          <w:rFonts w:cs="Times New Roman"/>
          <w:b/>
          <w:bCs/>
          <w:sz w:val="22"/>
          <w:szCs w:val="22"/>
        </w:rPr>
        <w:t>8.556.391.982</w:t>
      </w:r>
      <w:r w:rsidR="00070757" w:rsidRPr="00955F2B">
        <w:rPr>
          <w:rFonts w:cs="Times New Roman"/>
          <w:b/>
          <w:bCs/>
          <w:sz w:val="22"/>
          <w:szCs w:val="22"/>
        </w:rPr>
        <w:t xml:space="preserve"> Ft</w:t>
      </w:r>
      <w:r w:rsidR="00070757" w:rsidRPr="00955F2B">
        <w:rPr>
          <w:rFonts w:cs="Times New Roman"/>
          <w:sz w:val="22"/>
          <w:szCs w:val="22"/>
        </w:rPr>
        <w:t xml:space="preserve">, ebből: belföldi finanszírozás bevételei </w:t>
      </w:r>
      <w:r w:rsidR="00C83997">
        <w:rPr>
          <w:rFonts w:cs="Times New Roman"/>
          <w:b/>
          <w:bCs/>
          <w:sz w:val="22"/>
          <w:szCs w:val="22"/>
        </w:rPr>
        <w:t>8.556.391.982</w:t>
      </w:r>
      <w:r w:rsidR="00070757" w:rsidRPr="00955F2B">
        <w:rPr>
          <w:rFonts w:cs="Times New Roman"/>
          <w:b/>
          <w:bCs/>
          <w:sz w:val="22"/>
          <w:szCs w:val="22"/>
        </w:rPr>
        <w:t xml:space="preserve"> Ft</w:t>
      </w:r>
      <w:r w:rsidR="00070757"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6938A2">
        <w:rPr>
          <w:rFonts w:cs="Times New Roman"/>
          <w:b/>
          <w:bCs/>
          <w:sz w:val="22"/>
          <w:szCs w:val="22"/>
        </w:rPr>
        <w:t>8.556.391.982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5. §</w:t>
      </w:r>
    </w:p>
    <w:p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(1) Az Önkormányzat összesített kiadásai kiemelt előirányzatonként az </w:t>
      </w:r>
      <w:r w:rsidRPr="00955F2B">
        <w:rPr>
          <w:rFonts w:cs="Times New Roman"/>
          <w:i/>
          <w:iCs/>
          <w:sz w:val="22"/>
          <w:szCs w:val="22"/>
        </w:rPr>
        <w:t>1. melléklet</w:t>
      </w:r>
      <w:r w:rsidRPr="00955F2B">
        <w:rPr>
          <w:rFonts w:cs="Times New Roman"/>
          <w:sz w:val="22"/>
          <w:szCs w:val="22"/>
        </w:rPr>
        <w:t xml:space="preserve">ben részletezve. Működési kiadások előirányzatai </w:t>
      </w:r>
      <w:r w:rsidR="00F652ED">
        <w:rPr>
          <w:rFonts w:cs="Times New Roman"/>
          <w:b/>
          <w:bCs/>
          <w:sz w:val="22"/>
          <w:szCs w:val="22"/>
        </w:rPr>
        <w:t>9.932.285.979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, ebből: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személyi juttatások </w:t>
      </w:r>
      <w:r w:rsidR="002A74D7">
        <w:rPr>
          <w:rFonts w:cs="Times New Roman"/>
          <w:b/>
          <w:bCs/>
          <w:sz w:val="22"/>
          <w:szCs w:val="22"/>
        </w:rPr>
        <w:t>3.015.256.158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2A74D7">
        <w:rPr>
          <w:rFonts w:cs="Times New Roman"/>
          <w:b/>
          <w:bCs/>
          <w:sz w:val="22"/>
          <w:szCs w:val="22"/>
        </w:rPr>
        <w:t>2.843.092.158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B86D3B">
        <w:rPr>
          <w:rFonts w:cs="Times New Roman"/>
          <w:b/>
          <w:sz w:val="22"/>
          <w:szCs w:val="22"/>
        </w:rPr>
        <w:t>172.164.000</w:t>
      </w:r>
      <w:r w:rsidRPr="00B86D3B">
        <w:rPr>
          <w:rFonts w:cs="Times New Roman"/>
          <w:b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22322C">
        <w:rPr>
          <w:rFonts w:cs="Times New Roman"/>
          <w:b/>
          <w:bCs/>
          <w:sz w:val="22"/>
          <w:szCs w:val="22"/>
        </w:rPr>
        <w:t>391.322.392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22322C">
        <w:rPr>
          <w:rFonts w:cs="Times New Roman"/>
          <w:b/>
          <w:bCs/>
          <w:sz w:val="22"/>
          <w:szCs w:val="22"/>
        </w:rPr>
        <w:t>369.583.132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22322C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22322C" w:rsidRPr="0022322C">
        <w:rPr>
          <w:rFonts w:cs="Times New Roman"/>
          <w:b/>
          <w:sz w:val="22"/>
          <w:szCs w:val="22"/>
        </w:rPr>
        <w:t>21.739.260</w:t>
      </w:r>
      <w:r w:rsidRPr="0022322C">
        <w:rPr>
          <w:rFonts w:cs="Times New Roman"/>
          <w:b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 xml:space="preserve">dologi kiadások </w:t>
      </w:r>
      <w:r w:rsidR="00CE5B85">
        <w:rPr>
          <w:rFonts w:cs="Times New Roman"/>
          <w:b/>
          <w:bCs/>
          <w:sz w:val="22"/>
          <w:szCs w:val="22"/>
        </w:rPr>
        <w:t>3.736.566.802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B438BE">
        <w:rPr>
          <w:rFonts w:cs="Times New Roman"/>
          <w:b/>
          <w:bCs/>
          <w:sz w:val="22"/>
          <w:szCs w:val="22"/>
        </w:rPr>
        <w:t>3.628.544.085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B438BE">
        <w:rPr>
          <w:rFonts w:cs="Times New Roman"/>
          <w:b/>
          <w:bCs/>
          <w:sz w:val="22"/>
          <w:szCs w:val="22"/>
        </w:rPr>
        <w:t>108.022.717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d)</w:t>
      </w:r>
      <w:r w:rsidRPr="00955F2B">
        <w:rPr>
          <w:rFonts w:cs="Times New Roman"/>
          <w:sz w:val="22"/>
          <w:szCs w:val="22"/>
        </w:rPr>
        <w:tab/>
        <w:t xml:space="preserve">ellátottak pénzbeli juttatásai </w:t>
      </w:r>
      <w:r w:rsidR="00E20EF9">
        <w:rPr>
          <w:rFonts w:cs="Times New Roman"/>
          <w:sz w:val="22"/>
          <w:szCs w:val="22"/>
        </w:rPr>
        <w:t>71.673.690</w:t>
      </w:r>
      <w:r w:rsidRPr="00955F2B">
        <w:rPr>
          <w:rFonts w:cs="Times New Roman"/>
          <w:sz w:val="22"/>
          <w:szCs w:val="22"/>
        </w:rPr>
        <w:t xml:space="preserve"> Ft: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E20EF9">
        <w:rPr>
          <w:rFonts w:cs="Times New Roman"/>
          <w:sz w:val="22"/>
          <w:szCs w:val="22"/>
        </w:rPr>
        <w:t>8.878.450</w:t>
      </w:r>
      <w:r w:rsidRPr="00955F2B">
        <w:rPr>
          <w:rFonts w:cs="Times New Roman"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E20EF9">
        <w:rPr>
          <w:rFonts w:cs="Times New Roman"/>
          <w:sz w:val="22"/>
          <w:szCs w:val="22"/>
        </w:rPr>
        <w:t>62.795.240</w:t>
      </w:r>
      <w:r w:rsidRPr="00955F2B">
        <w:rPr>
          <w:rFonts w:cs="Times New Roman"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e)</w:t>
      </w:r>
      <w:r w:rsidRPr="00955F2B">
        <w:rPr>
          <w:rFonts w:cs="Times New Roman"/>
          <w:sz w:val="22"/>
          <w:szCs w:val="22"/>
        </w:rPr>
        <w:tab/>
        <w:t xml:space="preserve">egyéb működési célú kiadások </w:t>
      </w:r>
      <w:r w:rsidR="002A511C">
        <w:rPr>
          <w:rFonts w:cs="Times New Roman"/>
          <w:b/>
          <w:bCs/>
          <w:sz w:val="22"/>
          <w:szCs w:val="22"/>
        </w:rPr>
        <w:t>2.717.466.937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2A511C">
        <w:rPr>
          <w:rFonts w:cs="Times New Roman"/>
          <w:b/>
          <w:bCs/>
          <w:sz w:val="22"/>
          <w:szCs w:val="22"/>
        </w:rPr>
        <w:t>1.732.238.331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2A511C">
        <w:rPr>
          <w:rFonts w:cs="Times New Roman"/>
          <w:b/>
          <w:bCs/>
          <w:sz w:val="22"/>
          <w:szCs w:val="22"/>
        </w:rPr>
        <w:t>985.228.606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f)</w:t>
      </w:r>
      <w:r w:rsidRPr="00955F2B">
        <w:rPr>
          <w:rFonts w:cs="Times New Roman"/>
          <w:sz w:val="22"/>
          <w:szCs w:val="22"/>
        </w:rPr>
        <w:tab/>
        <w:t xml:space="preserve">az </w:t>
      </w:r>
      <w:r w:rsidRPr="00955F2B">
        <w:rPr>
          <w:rFonts w:cs="Times New Roman"/>
          <w:i/>
          <w:iCs/>
          <w:sz w:val="22"/>
          <w:szCs w:val="22"/>
        </w:rPr>
        <w:t>e)</w:t>
      </w:r>
      <w:r w:rsidRPr="00955F2B">
        <w:rPr>
          <w:rFonts w:cs="Times New Roman"/>
          <w:sz w:val="22"/>
          <w:szCs w:val="22"/>
        </w:rPr>
        <w:t xml:space="preserve"> pontban megállapított kiadáson belüli tartalék </w:t>
      </w:r>
      <w:r w:rsidR="00D63E62">
        <w:rPr>
          <w:rFonts w:cs="Times New Roman"/>
          <w:b/>
          <w:bCs/>
          <w:sz w:val="22"/>
          <w:szCs w:val="22"/>
        </w:rPr>
        <w:t>139.758.122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fa)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7060EF">
        <w:rPr>
          <w:rFonts w:cs="Times New Roman"/>
          <w:b/>
          <w:bCs/>
          <w:sz w:val="22"/>
          <w:szCs w:val="22"/>
        </w:rPr>
        <w:t>74.758.122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fb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7060EF">
        <w:rPr>
          <w:rFonts w:cs="Times New Roman"/>
          <w:sz w:val="22"/>
          <w:szCs w:val="22"/>
        </w:rPr>
        <w:t>65.000.000</w:t>
      </w:r>
      <w:r w:rsidRPr="00955F2B">
        <w:rPr>
          <w:rFonts w:cs="Times New Roman"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fc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(2) Felhalmozási kiadások előirányzatai </w:t>
      </w:r>
      <w:r w:rsidR="00366113">
        <w:rPr>
          <w:rFonts w:cs="Times New Roman"/>
          <w:b/>
          <w:bCs/>
          <w:sz w:val="22"/>
          <w:szCs w:val="22"/>
        </w:rPr>
        <w:t>2.345.692.206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, ebből: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beruházások </w:t>
      </w:r>
      <w:r w:rsidR="00366113">
        <w:rPr>
          <w:rFonts w:cs="Times New Roman"/>
          <w:b/>
          <w:bCs/>
          <w:sz w:val="22"/>
          <w:szCs w:val="22"/>
        </w:rPr>
        <w:t>1.277.674.011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366113">
        <w:rPr>
          <w:rFonts w:cs="Times New Roman"/>
          <w:b/>
          <w:bCs/>
          <w:sz w:val="22"/>
          <w:szCs w:val="22"/>
        </w:rPr>
        <w:t>1.269.495.211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366113">
        <w:rPr>
          <w:rFonts w:cs="Times New Roman"/>
          <w:sz w:val="22"/>
          <w:szCs w:val="22"/>
        </w:rPr>
        <w:t xml:space="preserve">8.178.800 </w:t>
      </w:r>
      <w:r w:rsidRPr="00955F2B">
        <w:rPr>
          <w:rFonts w:cs="Times New Roman"/>
          <w:sz w:val="22"/>
          <w:szCs w:val="22"/>
        </w:rPr>
        <w:t>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felújítások </w:t>
      </w:r>
      <w:r w:rsidR="008073E4">
        <w:rPr>
          <w:rFonts w:cs="Times New Roman"/>
          <w:b/>
          <w:bCs/>
          <w:sz w:val="22"/>
          <w:szCs w:val="22"/>
        </w:rPr>
        <w:t>710.293.649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8073E4">
        <w:rPr>
          <w:rFonts w:cs="Times New Roman"/>
          <w:b/>
          <w:bCs/>
          <w:sz w:val="22"/>
          <w:szCs w:val="22"/>
        </w:rPr>
        <w:t>710.293.649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lastRenderedPageBreak/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841DFF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</w:r>
      <w:r w:rsidRPr="00841DFF">
        <w:rPr>
          <w:rFonts w:cs="Times New Roman"/>
          <w:sz w:val="22"/>
          <w:szCs w:val="22"/>
        </w:rPr>
        <w:t xml:space="preserve">egyéb felhalmozási célú kiadások </w:t>
      </w:r>
      <w:r w:rsidR="00841DFF" w:rsidRPr="00841DFF">
        <w:rPr>
          <w:rFonts w:cs="Times New Roman"/>
          <w:bCs/>
          <w:sz w:val="22"/>
          <w:szCs w:val="22"/>
        </w:rPr>
        <w:t>357.724.546</w:t>
      </w:r>
      <w:r w:rsidRPr="00841DFF">
        <w:rPr>
          <w:rFonts w:cs="Times New Roman"/>
          <w:bCs/>
          <w:sz w:val="22"/>
          <w:szCs w:val="22"/>
        </w:rPr>
        <w:t xml:space="preserve"> Ft</w:t>
      </w:r>
      <w:r w:rsidRPr="00841DFF">
        <w:rPr>
          <w:rFonts w:cs="Times New Roman"/>
          <w:sz w:val="22"/>
          <w:szCs w:val="22"/>
        </w:rPr>
        <w:t>:</w:t>
      </w:r>
    </w:p>
    <w:p w:rsidR="00044597" w:rsidRPr="00841DFF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841DFF">
        <w:rPr>
          <w:rFonts w:cs="Times New Roman"/>
          <w:i/>
          <w:iCs/>
          <w:sz w:val="22"/>
          <w:szCs w:val="22"/>
        </w:rPr>
        <w:t>ca</w:t>
      </w:r>
      <w:proofErr w:type="spellEnd"/>
      <w:r w:rsidRPr="00841DFF">
        <w:rPr>
          <w:rFonts w:cs="Times New Roman"/>
          <w:i/>
          <w:iCs/>
          <w:sz w:val="22"/>
          <w:szCs w:val="22"/>
        </w:rPr>
        <w:t>)</w:t>
      </w:r>
      <w:r w:rsidRPr="00841DFF">
        <w:rPr>
          <w:rFonts w:cs="Times New Roman"/>
          <w:sz w:val="22"/>
          <w:szCs w:val="22"/>
        </w:rPr>
        <w:tab/>
        <w:t xml:space="preserve">kötelező feladat </w:t>
      </w:r>
      <w:r w:rsidR="00841DFF" w:rsidRPr="00841DFF">
        <w:rPr>
          <w:rFonts w:cs="Times New Roman"/>
          <w:bCs/>
          <w:sz w:val="22"/>
          <w:szCs w:val="22"/>
        </w:rPr>
        <w:t>255.551.546</w:t>
      </w:r>
      <w:r w:rsidRPr="00841DFF">
        <w:rPr>
          <w:rFonts w:cs="Times New Roman"/>
          <w:bCs/>
          <w:sz w:val="22"/>
          <w:szCs w:val="22"/>
        </w:rPr>
        <w:t xml:space="preserve"> Ft</w:t>
      </w:r>
    </w:p>
    <w:p w:rsidR="00044597" w:rsidRPr="00841DFF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841DFF">
        <w:rPr>
          <w:rFonts w:cs="Times New Roman"/>
          <w:i/>
          <w:iCs/>
          <w:sz w:val="22"/>
          <w:szCs w:val="22"/>
        </w:rPr>
        <w:t>cb</w:t>
      </w:r>
      <w:proofErr w:type="spellEnd"/>
      <w:r w:rsidRPr="00841DFF">
        <w:rPr>
          <w:rFonts w:cs="Times New Roman"/>
          <w:i/>
          <w:iCs/>
          <w:sz w:val="22"/>
          <w:szCs w:val="22"/>
        </w:rPr>
        <w:t>)</w:t>
      </w:r>
      <w:r w:rsidRPr="00841DFF">
        <w:rPr>
          <w:rFonts w:cs="Times New Roman"/>
          <w:sz w:val="22"/>
          <w:szCs w:val="22"/>
        </w:rPr>
        <w:tab/>
        <w:t xml:space="preserve">önként vállalt feladat </w:t>
      </w:r>
      <w:r w:rsidR="00841DFF" w:rsidRPr="00841DFF">
        <w:rPr>
          <w:rFonts w:cs="Times New Roman"/>
          <w:bCs/>
          <w:sz w:val="22"/>
          <w:szCs w:val="22"/>
        </w:rPr>
        <w:t>102.173.000</w:t>
      </w:r>
      <w:r w:rsidRPr="00841DFF">
        <w:rPr>
          <w:rFonts w:cs="Times New Roman"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(3) Finanszírozási kiadások előirányzata: </w:t>
      </w:r>
      <w:bookmarkStart w:id="0" w:name="_Hlk207891222"/>
      <w:r w:rsidR="00252723">
        <w:rPr>
          <w:rFonts w:cs="Times New Roman"/>
          <w:b/>
          <w:bCs/>
          <w:sz w:val="22"/>
          <w:szCs w:val="22"/>
        </w:rPr>
        <w:t>8.432.870.326</w:t>
      </w:r>
      <w:r w:rsidRPr="00955F2B">
        <w:rPr>
          <w:rFonts w:cs="Times New Roman"/>
          <w:b/>
          <w:bCs/>
          <w:sz w:val="22"/>
          <w:szCs w:val="22"/>
        </w:rPr>
        <w:t xml:space="preserve"> </w:t>
      </w:r>
      <w:bookmarkEnd w:id="0"/>
      <w:r w:rsidRPr="00955F2B">
        <w:rPr>
          <w:rFonts w:cs="Times New Roman"/>
          <w:b/>
          <w:bCs/>
          <w:sz w:val="22"/>
          <w:szCs w:val="22"/>
        </w:rPr>
        <w:t>Ft</w:t>
      </w:r>
      <w:r w:rsidRPr="00955F2B">
        <w:rPr>
          <w:rFonts w:cs="Times New Roman"/>
          <w:sz w:val="22"/>
          <w:szCs w:val="22"/>
        </w:rPr>
        <w:t xml:space="preserve">, ebből belföldi finanszírozás kiadásai </w:t>
      </w:r>
      <w:r w:rsidR="00252723">
        <w:rPr>
          <w:rFonts w:cs="Times New Roman"/>
          <w:b/>
          <w:bCs/>
          <w:sz w:val="22"/>
          <w:szCs w:val="22"/>
        </w:rPr>
        <w:t>8.432.870.326</w:t>
      </w:r>
      <w:r w:rsidR="00252723" w:rsidRPr="00955F2B">
        <w:rPr>
          <w:rFonts w:cs="Times New Roman"/>
          <w:b/>
          <w:bCs/>
          <w:sz w:val="22"/>
          <w:szCs w:val="22"/>
        </w:rPr>
        <w:t xml:space="preserve"> </w:t>
      </w:r>
      <w:r w:rsidRPr="00955F2B">
        <w:rPr>
          <w:rFonts w:cs="Times New Roman"/>
          <w:b/>
          <w:bCs/>
          <w:sz w:val="22"/>
          <w:szCs w:val="22"/>
        </w:rPr>
        <w:t>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>kötelező felada</w:t>
      </w:r>
      <w:r w:rsidR="00252723">
        <w:rPr>
          <w:rFonts w:cs="Times New Roman"/>
          <w:sz w:val="22"/>
          <w:szCs w:val="22"/>
        </w:rPr>
        <w:t xml:space="preserve">t </w:t>
      </w:r>
      <w:r w:rsidR="00252723">
        <w:rPr>
          <w:rFonts w:cs="Times New Roman"/>
          <w:b/>
          <w:bCs/>
          <w:sz w:val="22"/>
          <w:szCs w:val="22"/>
        </w:rPr>
        <w:t>8.432.870.326</w:t>
      </w:r>
      <w:r w:rsidR="00252723" w:rsidRPr="00955F2B">
        <w:rPr>
          <w:rFonts w:cs="Times New Roman"/>
          <w:b/>
          <w:bCs/>
          <w:sz w:val="22"/>
          <w:szCs w:val="22"/>
        </w:rPr>
        <w:t xml:space="preserve"> </w:t>
      </w:r>
      <w:r w:rsidRPr="00955F2B">
        <w:rPr>
          <w:rFonts w:cs="Times New Roman"/>
          <w:b/>
          <w:bCs/>
          <w:sz w:val="22"/>
          <w:szCs w:val="22"/>
        </w:rPr>
        <w:t>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6. §</w:t>
      </w:r>
    </w:p>
    <w:p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Az Önkormányzat működési kiadása a </w:t>
      </w:r>
      <w:r w:rsidRPr="00955F2B">
        <w:rPr>
          <w:rFonts w:cs="Times New Roman"/>
          <w:i/>
          <w:iCs/>
          <w:sz w:val="22"/>
          <w:szCs w:val="22"/>
        </w:rPr>
        <w:t>2. melléklet</w:t>
      </w:r>
      <w:r w:rsidRPr="00955F2B">
        <w:rPr>
          <w:rFonts w:cs="Times New Roman"/>
          <w:sz w:val="22"/>
          <w:szCs w:val="22"/>
        </w:rPr>
        <w:t xml:space="preserve"> szerint </w:t>
      </w:r>
      <w:r w:rsidR="00B87D48">
        <w:rPr>
          <w:rFonts w:cs="Times New Roman"/>
          <w:b/>
          <w:bCs/>
          <w:sz w:val="22"/>
          <w:szCs w:val="22"/>
        </w:rPr>
        <w:t>5.270.835.831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, ebből: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személyi juttatások </w:t>
      </w:r>
      <w:r w:rsidR="00F53C55">
        <w:rPr>
          <w:rFonts w:cs="Times New Roman"/>
          <w:b/>
          <w:bCs/>
          <w:sz w:val="22"/>
          <w:szCs w:val="22"/>
        </w:rPr>
        <w:t>233.560.852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434B85">
        <w:rPr>
          <w:rFonts w:cs="Times New Roman"/>
          <w:b/>
          <w:bCs/>
          <w:sz w:val="22"/>
          <w:szCs w:val="22"/>
        </w:rPr>
        <w:t>61.396.852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434B85">
        <w:rPr>
          <w:rFonts w:cs="Times New Roman"/>
          <w:b/>
          <w:sz w:val="22"/>
          <w:szCs w:val="22"/>
        </w:rPr>
        <w:t>172.164.000</w:t>
      </w:r>
      <w:r w:rsidRPr="00434B85">
        <w:rPr>
          <w:rFonts w:cs="Times New Roman"/>
          <w:b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3B15D1">
        <w:rPr>
          <w:rFonts w:cs="Times New Roman"/>
          <w:b/>
          <w:bCs/>
          <w:sz w:val="22"/>
          <w:szCs w:val="22"/>
        </w:rPr>
        <w:t>31.706.460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3B15D1">
        <w:rPr>
          <w:rFonts w:cs="Times New Roman"/>
          <w:b/>
          <w:bCs/>
          <w:sz w:val="22"/>
          <w:szCs w:val="22"/>
        </w:rPr>
        <w:t>9.967.200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B54B61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b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B54B61" w:rsidRPr="00B54B61">
        <w:rPr>
          <w:rFonts w:cs="Times New Roman"/>
          <w:b/>
          <w:sz w:val="22"/>
          <w:szCs w:val="22"/>
        </w:rPr>
        <w:t>21.739.260</w:t>
      </w:r>
      <w:r w:rsidRPr="00B54B61">
        <w:rPr>
          <w:rFonts w:cs="Times New Roman"/>
          <w:b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 xml:space="preserve">dologi kiadások </w:t>
      </w:r>
      <w:r w:rsidR="0078440E">
        <w:rPr>
          <w:rFonts w:cs="Times New Roman"/>
          <w:b/>
          <w:bCs/>
          <w:sz w:val="22"/>
          <w:szCs w:val="22"/>
        </w:rPr>
        <w:t>2.216.427.892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C66B4A">
        <w:rPr>
          <w:rFonts w:cs="Times New Roman"/>
          <w:b/>
          <w:bCs/>
          <w:sz w:val="22"/>
          <w:szCs w:val="22"/>
        </w:rPr>
        <w:t>2.108.405.175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853641" w:rsidRPr="00BF6522">
        <w:rPr>
          <w:rFonts w:cs="Times New Roman"/>
          <w:b/>
          <w:sz w:val="22"/>
          <w:szCs w:val="22"/>
        </w:rPr>
        <w:t>108.022.717</w:t>
      </w:r>
      <w:r w:rsidRPr="00BF6522">
        <w:rPr>
          <w:rFonts w:cs="Times New Roman"/>
          <w:b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d)</w:t>
      </w:r>
      <w:r w:rsidRPr="00955F2B">
        <w:rPr>
          <w:rFonts w:cs="Times New Roman"/>
          <w:sz w:val="22"/>
          <w:szCs w:val="22"/>
        </w:rPr>
        <w:tab/>
        <w:t xml:space="preserve">ellátottak pénzbeli juttatásai </w:t>
      </w:r>
      <w:r w:rsidR="00522904">
        <w:rPr>
          <w:rFonts w:cs="Times New Roman"/>
          <w:sz w:val="22"/>
          <w:szCs w:val="22"/>
        </w:rPr>
        <w:t>71.673.690</w:t>
      </w:r>
      <w:r w:rsidRPr="00955F2B">
        <w:rPr>
          <w:rFonts w:cs="Times New Roman"/>
          <w:sz w:val="22"/>
          <w:szCs w:val="22"/>
        </w:rPr>
        <w:t xml:space="preserve"> Ft: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522904">
        <w:rPr>
          <w:rFonts w:cs="Times New Roman"/>
          <w:sz w:val="22"/>
          <w:szCs w:val="22"/>
        </w:rPr>
        <w:t>8.878.450</w:t>
      </w:r>
      <w:r w:rsidRPr="00955F2B">
        <w:rPr>
          <w:rFonts w:cs="Times New Roman"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522904">
        <w:rPr>
          <w:rFonts w:cs="Times New Roman"/>
          <w:sz w:val="22"/>
          <w:szCs w:val="22"/>
        </w:rPr>
        <w:t>62.795.240</w:t>
      </w:r>
      <w:r w:rsidRPr="00955F2B">
        <w:rPr>
          <w:rFonts w:cs="Times New Roman"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e)</w:t>
      </w:r>
      <w:r w:rsidRPr="00955F2B">
        <w:rPr>
          <w:rFonts w:cs="Times New Roman"/>
          <w:sz w:val="22"/>
          <w:szCs w:val="22"/>
        </w:rPr>
        <w:tab/>
        <w:t xml:space="preserve">egyéb működési célú kiadások </w:t>
      </w:r>
      <w:r w:rsidR="004C7B47">
        <w:rPr>
          <w:rFonts w:cs="Times New Roman"/>
          <w:b/>
          <w:bCs/>
          <w:sz w:val="22"/>
          <w:szCs w:val="22"/>
        </w:rPr>
        <w:t>2.717.466.937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11774F">
        <w:rPr>
          <w:rFonts w:cs="Times New Roman"/>
          <w:b/>
          <w:bCs/>
          <w:sz w:val="22"/>
          <w:szCs w:val="22"/>
        </w:rPr>
        <w:t>1.732.238.331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11774F">
        <w:rPr>
          <w:rFonts w:cs="Times New Roman"/>
          <w:b/>
          <w:bCs/>
          <w:sz w:val="22"/>
          <w:szCs w:val="22"/>
        </w:rPr>
        <w:t>985.228.606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f)</w:t>
      </w:r>
      <w:r w:rsidRPr="00955F2B">
        <w:rPr>
          <w:rFonts w:cs="Times New Roman"/>
          <w:sz w:val="22"/>
          <w:szCs w:val="22"/>
        </w:rPr>
        <w:tab/>
        <w:t xml:space="preserve">az </w:t>
      </w:r>
      <w:r w:rsidRPr="00955F2B">
        <w:rPr>
          <w:rFonts w:cs="Times New Roman"/>
          <w:i/>
          <w:iCs/>
          <w:sz w:val="22"/>
          <w:szCs w:val="22"/>
        </w:rPr>
        <w:t>e)</w:t>
      </w:r>
      <w:r w:rsidRPr="00955F2B">
        <w:rPr>
          <w:rFonts w:cs="Times New Roman"/>
          <w:sz w:val="22"/>
          <w:szCs w:val="22"/>
        </w:rPr>
        <w:t xml:space="preserve"> pontban megállapított kiadáson belüli tartalék </w:t>
      </w:r>
      <w:r w:rsidR="00120F18">
        <w:rPr>
          <w:rFonts w:cs="Times New Roman"/>
          <w:b/>
          <w:bCs/>
          <w:sz w:val="22"/>
          <w:szCs w:val="22"/>
        </w:rPr>
        <w:t>139.758.122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fa)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120F18">
        <w:rPr>
          <w:rFonts w:cs="Times New Roman"/>
          <w:b/>
          <w:bCs/>
          <w:sz w:val="22"/>
          <w:szCs w:val="22"/>
        </w:rPr>
        <w:t>74.758.122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fb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120F18">
        <w:rPr>
          <w:rFonts w:cs="Times New Roman"/>
          <w:sz w:val="22"/>
          <w:szCs w:val="22"/>
        </w:rPr>
        <w:t>65.000.000</w:t>
      </w:r>
      <w:r w:rsidRPr="00955F2B">
        <w:rPr>
          <w:rFonts w:cs="Times New Roman"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fc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7. §</w:t>
      </w:r>
    </w:p>
    <w:p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Az intézmények működési kiadása a 7</w:t>
      </w:r>
      <w:r w:rsidRPr="00955F2B">
        <w:rPr>
          <w:rFonts w:cs="Times New Roman"/>
          <w:i/>
          <w:iCs/>
          <w:sz w:val="22"/>
          <w:szCs w:val="22"/>
        </w:rPr>
        <w:t>. melléklet</w:t>
      </w:r>
      <w:r w:rsidRPr="00955F2B">
        <w:rPr>
          <w:rFonts w:cs="Times New Roman"/>
          <w:sz w:val="22"/>
          <w:szCs w:val="22"/>
        </w:rPr>
        <w:t xml:space="preserve"> szerint </w:t>
      </w:r>
      <w:r w:rsidR="00294DE8">
        <w:rPr>
          <w:rFonts w:cs="Times New Roman"/>
          <w:b/>
          <w:sz w:val="22"/>
          <w:szCs w:val="22"/>
        </w:rPr>
        <w:t>4.661.450.148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, ebből: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személyi juttatások </w:t>
      </w:r>
      <w:r w:rsidR="00BE3574">
        <w:rPr>
          <w:rFonts w:cs="Times New Roman"/>
          <w:b/>
          <w:bCs/>
          <w:sz w:val="22"/>
          <w:szCs w:val="22"/>
        </w:rPr>
        <w:t>2.781.695.306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D01041">
        <w:rPr>
          <w:rFonts w:cs="Times New Roman"/>
          <w:b/>
          <w:bCs/>
          <w:sz w:val="22"/>
          <w:szCs w:val="22"/>
        </w:rPr>
        <w:t>2.781.695.306</w:t>
      </w:r>
      <w:r w:rsidR="00D01041" w:rsidRPr="00955F2B">
        <w:rPr>
          <w:rFonts w:cs="Times New Roman"/>
          <w:b/>
          <w:bCs/>
          <w:sz w:val="22"/>
          <w:szCs w:val="22"/>
        </w:rPr>
        <w:t xml:space="preserve"> </w:t>
      </w:r>
      <w:r w:rsidRPr="00955F2B">
        <w:rPr>
          <w:rFonts w:cs="Times New Roman"/>
          <w:b/>
          <w:bCs/>
          <w:sz w:val="22"/>
          <w:szCs w:val="22"/>
        </w:rPr>
        <w:t>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AA67D0">
        <w:rPr>
          <w:rFonts w:cs="Times New Roman"/>
          <w:b/>
          <w:bCs/>
          <w:sz w:val="22"/>
          <w:szCs w:val="22"/>
        </w:rPr>
        <w:t>359.615.932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9274BA">
        <w:rPr>
          <w:rFonts w:cs="Times New Roman"/>
          <w:b/>
          <w:bCs/>
          <w:sz w:val="22"/>
          <w:szCs w:val="22"/>
        </w:rPr>
        <w:t>359.615.932</w:t>
      </w:r>
      <w:r w:rsidR="009274BA" w:rsidRPr="00955F2B">
        <w:rPr>
          <w:rFonts w:cs="Times New Roman"/>
          <w:b/>
          <w:bCs/>
          <w:sz w:val="22"/>
          <w:szCs w:val="22"/>
        </w:rPr>
        <w:t xml:space="preserve"> </w:t>
      </w:r>
      <w:r w:rsidRPr="00955F2B">
        <w:rPr>
          <w:rFonts w:cs="Times New Roman"/>
          <w:b/>
          <w:bCs/>
          <w:sz w:val="22"/>
          <w:szCs w:val="22"/>
        </w:rPr>
        <w:t>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 xml:space="preserve">dologi kiadások </w:t>
      </w:r>
      <w:r w:rsidR="00DF2D44">
        <w:rPr>
          <w:rFonts w:cs="Times New Roman"/>
          <w:b/>
          <w:bCs/>
          <w:sz w:val="22"/>
          <w:szCs w:val="22"/>
        </w:rPr>
        <w:t>1.520.138.910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D6287C">
        <w:rPr>
          <w:rFonts w:cs="Times New Roman"/>
          <w:b/>
          <w:bCs/>
          <w:sz w:val="22"/>
          <w:szCs w:val="22"/>
        </w:rPr>
        <w:t>1.520.138.910</w:t>
      </w:r>
      <w:r w:rsidR="00D6287C" w:rsidRPr="00955F2B">
        <w:rPr>
          <w:rFonts w:cs="Times New Roman"/>
          <w:b/>
          <w:bCs/>
          <w:sz w:val="22"/>
          <w:szCs w:val="22"/>
        </w:rPr>
        <w:t xml:space="preserve"> </w:t>
      </w:r>
      <w:r w:rsidRPr="00955F2B">
        <w:rPr>
          <w:rFonts w:cs="Times New Roman"/>
          <w:b/>
          <w:bCs/>
          <w:sz w:val="22"/>
          <w:szCs w:val="22"/>
        </w:rPr>
        <w:t>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d)</w:t>
      </w:r>
      <w:r w:rsidRPr="00955F2B">
        <w:rPr>
          <w:rFonts w:cs="Times New Roman"/>
          <w:sz w:val="22"/>
          <w:szCs w:val="22"/>
        </w:rPr>
        <w:tab/>
        <w:t>ellátottak pénzbeli juttatásai 0 Ft: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da)</w:t>
      </w:r>
      <w:r w:rsidRPr="00955F2B">
        <w:rPr>
          <w:rFonts w:cs="Times New Roman"/>
          <w:sz w:val="22"/>
          <w:szCs w:val="22"/>
        </w:rPr>
        <w:tab/>
        <w:t>kötelező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lastRenderedPageBreak/>
        <w:t>dc)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e)</w:t>
      </w:r>
      <w:r w:rsidRPr="00955F2B">
        <w:rPr>
          <w:rFonts w:cs="Times New Roman"/>
          <w:sz w:val="22"/>
          <w:szCs w:val="22"/>
        </w:rPr>
        <w:tab/>
        <w:t>egyéb működési célú kiadások 0 Ft: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kötelező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8. §</w:t>
      </w:r>
    </w:p>
    <w:p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(1) Az önkormányzati összesített beruházási kiadások összege </w:t>
      </w:r>
      <w:r w:rsidR="00262020">
        <w:rPr>
          <w:rFonts w:cs="Times New Roman"/>
          <w:b/>
          <w:bCs/>
          <w:sz w:val="22"/>
          <w:szCs w:val="22"/>
        </w:rPr>
        <w:t>1.277.674.011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 a </w:t>
      </w:r>
      <w:r w:rsidRPr="00955F2B">
        <w:rPr>
          <w:rFonts w:cs="Times New Roman"/>
          <w:i/>
          <w:iCs/>
          <w:sz w:val="22"/>
          <w:szCs w:val="22"/>
        </w:rPr>
        <w:t>9. melléklet</w:t>
      </w:r>
      <w:r w:rsidRPr="00955F2B">
        <w:rPr>
          <w:rFonts w:cs="Times New Roman"/>
          <w:sz w:val="22"/>
          <w:szCs w:val="22"/>
        </w:rPr>
        <w:t xml:space="preserve"> szerint, ebből: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Önkormányzat </w:t>
      </w:r>
      <w:r w:rsidR="00262020">
        <w:rPr>
          <w:rFonts w:cs="Times New Roman"/>
          <w:b/>
          <w:bCs/>
          <w:sz w:val="22"/>
          <w:szCs w:val="22"/>
        </w:rPr>
        <w:t>1.237.633.666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262020">
        <w:rPr>
          <w:rFonts w:cs="Times New Roman"/>
          <w:b/>
          <w:bCs/>
          <w:sz w:val="22"/>
          <w:szCs w:val="22"/>
        </w:rPr>
        <w:t>1.229.454.866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262020">
        <w:rPr>
          <w:rFonts w:cs="Times New Roman"/>
          <w:sz w:val="22"/>
          <w:szCs w:val="22"/>
        </w:rPr>
        <w:t>8.178.800</w:t>
      </w:r>
      <w:r w:rsidRPr="00262020">
        <w:rPr>
          <w:rFonts w:cs="Times New Roman"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Intézmények </w:t>
      </w:r>
      <w:r w:rsidR="00262020">
        <w:rPr>
          <w:rFonts w:cs="Times New Roman"/>
          <w:sz w:val="22"/>
          <w:szCs w:val="22"/>
        </w:rPr>
        <w:t>40.040.345</w:t>
      </w:r>
      <w:r w:rsidRPr="00955F2B">
        <w:rPr>
          <w:rFonts w:cs="Times New Roman"/>
          <w:sz w:val="22"/>
          <w:szCs w:val="22"/>
        </w:rPr>
        <w:t xml:space="preserve"> Ft: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262020">
        <w:rPr>
          <w:rFonts w:cs="Times New Roman"/>
          <w:sz w:val="22"/>
          <w:szCs w:val="22"/>
        </w:rPr>
        <w:t>40.040.345</w:t>
      </w:r>
      <w:r w:rsidRPr="00955F2B">
        <w:rPr>
          <w:rFonts w:cs="Times New Roman"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(2) Az önkormányzati összesített felújítási kiadások összege </w:t>
      </w:r>
      <w:r w:rsidR="00BA5406">
        <w:rPr>
          <w:rFonts w:cs="Times New Roman"/>
          <w:b/>
          <w:bCs/>
          <w:sz w:val="22"/>
          <w:szCs w:val="22"/>
        </w:rPr>
        <w:t>710.293.649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, a </w:t>
      </w:r>
      <w:r w:rsidRPr="00955F2B">
        <w:rPr>
          <w:rFonts w:cs="Times New Roman"/>
          <w:i/>
          <w:iCs/>
          <w:sz w:val="22"/>
          <w:szCs w:val="22"/>
        </w:rPr>
        <w:t>10. melléklet</w:t>
      </w:r>
      <w:r w:rsidRPr="00955F2B">
        <w:rPr>
          <w:rFonts w:cs="Times New Roman"/>
          <w:sz w:val="22"/>
          <w:szCs w:val="22"/>
        </w:rPr>
        <w:t xml:space="preserve"> szerint, ebből: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Önkormányzat </w:t>
      </w:r>
      <w:r w:rsidR="00D13041">
        <w:rPr>
          <w:rFonts w:cs="Times New Roman"/>
          <w:b/>
          <w:bCs/>
          <w:sz w:val="22"/>
          <w:szCs w:val="22"/>
        </w:rPr>
        <w:t>710.293.649</w:t>
      </w:r>
      <w:r w:rsidR="00D13041" w:rsidRPr="00955F2B">
        <w:rPr>
          <w:rFonts w:cs="Times New Roman"/>
          <w:b/>
          <w:bCs/>
          <w:sz w:val="22"/>
          <w:szCs w:val="22"/>
        </w:rPr>
        <w:t xml:space="preserve"> </w:t>
      </w:r>
      <w:r w:rsidRPr="00955F2B">
        <w:rPr>
          <w:rFonts w:cs="Times New Roman"/>
          <w:b/>
          <w:bCs/>
          <w:sz w:val="22"/>
          <w:szCs w:val="22"/>
        </w:rPr>
        <w:t>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D13041">
        <w:rPr>
          <w:rFonts w:cs="Times New Roman"/>
          <w:b/>
          <w:bCs/>
          <w:sz w:val="22"/>
          <w:szCs w:val="22"/>
        </w:rPr>
        <w:t>710.293.649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>Intézmények 0 Ft: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kötelező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:rsidR="004B0523" w:rsidRPr="00794EE7" w:rsidRDefault="004B0523" w:rsidP="004B0523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(3) Az önkormányzati összesített egyéb felhalmozási célú kiadások összege </w:t>
      </w:r>
      <w:r>
        <w:rPr>
          <w:rFonts w:cs="Times New Roman"/>
          <w:sz w:val="22"/>
          <w:szCs w:val="22"/>
        </w:rPr>
        <w:t>357.724</w:t>
      </w:r>
      <w:r w:rsidRPr="00794EE7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>546</w:t>
      </w:r>
      <w:r w:rsidRPr="00794EE7">
        <w:rPr>
          <w:rFonts w:cs="Times New Roman"/>
          <w:sz w:val="22"/>
          <w:szCs w:val="22"/>
        </w:rPr>
        <w:t xml:space="preserve"> Ft, a </w:t>
      </w:r>
      <w:r w:rsidRPr="00794EE7">
        <w:rPr>
          <w:rFonts w:cs="Times New Roman"/>
          <w:i/>
          <w:iCs/>
          <w:sz w:val="22"/>
          <w:szCs w:val="22"/>
        </w:rPr>
        <w:t>11. melléklet</w:t>
      </w:r>
      <w:r w:rsidRPr="00794EE7">
        <w:rPr>
          <w:rFonts w:cs="Times New Roman"/>
          <w:sz w:val="22"/>
          <w:szCs w:val="22"/>
        </w:rPr>
        <w:t xml:space="preserve"> szerint, ebből:</w:t>
      </w:r>
    </w:p>
    <w:p w:rsidR="004B0523" w:rsidRPr="00794EE7" w:rsidRDefault="004B0523" w:rsidP="004B0523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Önkormányzat </w:t>
      </w:r>
      <w:r>
        <w:rPr>
          <w:rFonts w:cs="Times New Roman"/>
          <w:sz w:val="22"/>
          <w:szCs w:val="22"/>
        </w:rPr>
        <w:t>351.7</w:t>
      </w:r>
      <w:r w:rsidR="003B5EC6">
        <w:rPr>
          <w:rFonts w:cs="Times New Roman"/>
          <w:sz w:val="22"/>
          <w:szCs w:val="22"/>
        </w:rPr>
        <w:t>2</w:t>
      </w:r>
      <w:bookmarkStart w:id="1" w:name="_GoBack"/>
      <w:bookmarkEnd w:id="1"/>
      <w:r>
        <w:rPr>
          <w:rFonts w:cs="Times New Roman"/>
          <w:sz w:val="22"/>
          <w:szCs w:val="22"/>
        </w:rPr>
        <w:t>4</w:t>
      </w:r>
      <w:r w:rsidRPr="00794EE7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>546</w:t>
      </w:r>
      <w:r w:rsidRPr="00794EE7">
        <w:rPr>
          <w:rFonts w:cs="Times New Roman"/>
          <w:sz w:val="22"/>
          <w:szCs w:val="22"/>
        </w:rPr>
        <w:t xml:space="preserve"> Ft:</w:t>
      </w:r>
    </w:p>
    <w:p w:rsidR="004B0523" w:rsidRPr="00794EE7" w:rsidRDefault="004B0523" w:rsidP="004B0523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>
        <w:rPr>
          <w:rFonts w:cs="Times New Roman"/>
          <w:sz w:val="22"/>
          <w:szCs w:val="22"/>
        </w:rPr>
        <w:t>249.551.546</w:t>
      </w:r>
      <w:r w:rsidRPr="00794EE7">
        <w:rPr>
          <w:rFonts w:cs="Times New Roman"/>
          <w:sz w:val="22"/>
          <w:szCs w:val="22"/>
        </w:rPr>
        <w:t xml:space="preserve"> Ft</w:t>
      </w:r>
    </w:p>
    <w:p w:rsidR="004B0523" w:rsidRPr="00794EE7" w:rsidRDefault="004B0523" w:rsidP="004B0523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>
        <w:rPr>
          <w:rFonts w:cs="Times New Roman"/>
          <w:sz w:val="22"/>
          <w:szCs w:val="22"/>
        </w:rPr>
        <w:t>102</w:t>
      </w:r>
      <w:r w:rsidRPr="00794EE7">
        <w:rPr>
          <w:rFonts w:cs="Times New Roman"/>
          <w:sz w:val="22"/>
          <w:szCs w:val="22"/>
        </w:rPr>
        <w:t>.173.000 Ft</w:t>
      </w:r>
    </w:p>
    <w:p w:rsidR="004B0523" w:rsidRPr="00794EE7" w:rsidRDefault="004B0523" w:rsidP="004B0523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:rsidR="004B0523" w:rsidRPr="00794EE7" w:rsidRDefault="004B0523" w:rsidP="004B0523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Intézmények 6.000.000 Ft:</w:t>
      </w:r>
    </w:p>
    <w:p w:rsidR="004B0523" w:rsidRPr="00794EE7" w:rsidRDefault="004B0523" w:rsidP="004B0523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kötelező feladat 6.000.000 Ft</w:t>
      </w:r>
    </w:p>
    <w:p w:rsidR="004B0523" w:rsidRPr="00794EE7" w:rsidRDefault="004B0523" w:rsidP="004B0523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:rsidR="004B0523" w:rsidRPr="00794EE7" w:rsidRDefault="004B0523" w:rsidP="004B0523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9. §</w:t>
      </w:r>
    </w:p>
    <w:p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A tartalékok összege a </w:t>
      </w:r>
      <w:r w:rsidRPr="00955F2B">
        <w:rPr>
          <w:rFonts w:cs="Times New Roman"/>
          <w:i/>
          <w:iCs/>
          <w:sz w:val="22"/>
          <w:szCs w:val="22"/>
        </w:rPr>
        <w:t>8. melléklet</w:t>
      </w:r>
      <w:r w:rsidRPr="00955F2B">
        <w:rPr>
          <w:rFonts w:cs="Times New Roman"/>
          <w:sz w:val="22"/>
          <w:szCs w:val="22"/>
        </w:rPr>
        <w:t xml:space="preserve"> szerint </w:t>
      </w:r>
      <w:r w:rsidR="00A06BB3">
        <w:rPr>
          <w:rFonts w:cs="Times New Roman"/>
          <w:b/>
          <w:bCs/>
          <w:sz w:val="22"/>
          <w:szCs w:val="22"/>
        </w:rPr>
        <w:t>139.758.122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, ebből általános tartalék </w:t>
      </w:r>
      <w:r w:rsidR="00182361">
        <w:rPr>
          <w:rFonts w:cs="Times New Roman"/>
          <w:b/>
          <w:bCs/>
          <w:sz w:val="22"/>
          <w:szCs w:val="22"/>
        </w:rPr>
        <w:t>16.006.622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182361">
        <w:rPr>
          <w:rFonts w:cs="Times New Roman"/>
          <w:b/>
          <w:bCs/>
          <w:sz w:val="22"/>
          <w:szCs w:val="22"/>
        </w:rPr>
        <w:t>16.006.622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:rsidR="00955F2B" w:rsidRPr="00955F2B" w:rsidRDefault="00070757" w:rsidP="00955F2B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:rsidR="00044597" w:rsidRPr="00955F2B" w:rsidRDefault="00070757" w:rsidP="00955F2B">
      <w:pPr>
        <w:pStyle w:val="Szvegtrzs"/>
        <w:spacing w:after="0" w:line="240" w:lineRule="auto"/>
        <w:ind w:left="580" w:hanging="560"/>
        <w:jc w:val="both"/>
        <w:rPr>
          <w:rFonts w:cs="Times New Roman"/>
          <w:i/>
          <w:iCs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="00955F2B" w:rsidRPr="00955F2B">
        <w:rPr>
          <w:rFonts w:cs="Times New Roman"/>
          <w:i/>
          <w:iCs/>
          <w:sz w:val="22"/>
          <w:szCs w:val="22"/>
        </w:rPr>
        <w:tab/>
      </w:r>
      <w:r w:rsidRPr="00955F2B">
        <w:rPr>
          <w:rFonts w:cs="Times New Roman"/>
          <w:iCs/>
          <w:sz w:val="22"/>
          <w:szCs w:val="22"/>
        </w:rPr>
        <w:t>állami feladat 0 Ft”</w:t>
      </w:r>
    </w:p>
    <w:p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2. §</w:t>
      </w:r>
    </w:p>
    <w:p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(1) A Cegléd Város Önkormányzatának 202</w:t>
      </w:r>
      <w:r w:rsidR="00D43102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évi költségvetéséről szóló </w:t>
      </w:r>
      <w:r w:rsidR="00D43102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/202</w:t>
      </w:r>
      <w:r w:rsidR="00D43102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(II. </w:t>
      </w:r>
      <w:r w:rsidR="00D43102">
        <w:rPr>
          <w:rFonts w:cs="Times New Roman"/>
          <w:sz w:val="22"/>
          <w:szCs w:val="22"/>
        </w:rPr>
        <w:t>14</w:t>
      </w:r>
      <w:r w:rsidRPr="00955F2B">
        <w:rPr>
          <w:rFonts w:cs="Times New Roman"/>
          <w:sz w:val="22"/>
          <w:szCs w:val="22"/>
        </w:rPr>
        <w:t>.) önkormányzati rendelet 1. melléklete helyébe az 1. melléklet lép.</w:t>
      </w:r>
    </w:p>
    <w:p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(2) A Cegléd Város Önkormányzatának 202</w:t>
      </w:r>
      <w:r w:rsidR="00CC21E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évi költségvetéséről szóló </w:t>
      </w:r>
      <w:r w:rsidR="00CC21E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/202</w:t>
      </w:r>
      <w:r w:rsidR="00CC21E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(II. </w:t>
      </w:r>
      <w:r w:rsidR="00CC21ED">
        <w:rPr>
          <w:rFonts w:cs="Times New Roman"/>
          <w:sz w:val="22"/>
          <w:szCs w:val="22"/>
        </w:rPr>
        <w:t>14</w:t>
      </w:r>
      <w:r w:rsidRPr="00955F2B">
        <w:rPr>
          <w:rFonts w:cs="Times New Roman"/>
          <w:sz w:val="22"/>
          <w:szCs w:val="22"/>
        </w:rPr>
        <w:t>.) önkormányzati rendelet 2. melléklete helyébe a 2. melléklet lép.</w:t>
      </w:r>
    </w:p>
    <w:p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(3) A Cegléd Város Önkormányzatának 202</w:t>
      </w:r>
      <w:r w:rsidR="00CC21ED">
        <w:rPr>
          <w:rFonts w:cs="Times New Roman"/>
          <w:sz w:val="22"/>
          <w:szCs w:val="22"/>
        </w:rPr>
        <w:t>5.</w:t>
      </w:r>
      <w:r w:rsidRPr="00955F2B">
        <w:rPr>
          <w:rFonts w:cs="Times New Roman"/>
          <w:sz w:val="22"/>
          <w:szCs w:val="22"/>
        </w:rPr>
        <w:t xml:space="preserve"> évi költségvetéséről szóló </w:t>
      </w:r>
      <w:r w:rsidR="00CC21E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/202</w:t>
      </w:r>
      <w:r w:rsidR="00CC21E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(II. </w:t>
      </w:r>
      <w:r w:rsidR="00CC21ED">
        <w:rPr>
          <w:rFonts w:cs="Times New Roman"/>
          <w:sz w:val="22"/>
          <w:szCs w:val="22"/>
        </w:rPr>
        <w:t>14</w:t>
      </w:r>
      <w:r w:rsidRPr="00955F2B">
        <w:rPr>
          <w:rFonts w:cs="Times New Roman"/>
          <w:sz w:val="22"/>
          <w:szCs w:val="22"/>
        </w:rPr>
        <w:t>.) önkormányzati rendelet 3. melléklete helyébe a 3. melléklet lép.</w:t>
      </w:r>
    </w:p>
    <w:p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(4) A Cegléd Város Önkormányzatának 202</w:t>
      </w:r>
      <w:r w:rsidR="00CC21E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évi költségvetéséről szóló </w:t>
      </w:r>
      <w:r w:rsidR="00CC21E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/202</w:t>
      </w:r>
      <w:r w:rsidR="00CC21E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(II. </w:t>
      </w:r>
      <w:r w:rsidR="00CC21ED">
        <w:rPr>
          <w:rFonts w:cs="Times New Roman"/>
          <w:sz w:val="22"/>
          <w:szCs w:val="22"/>
        </w:rPr>
        <w:t>14</w:t>
      </w:r>
      <w:r w:rsidRPr="00955F2B">
        <w:rPr>
          <w:rFonts w:cs="Times New Roman"/>
          <w:sz w:val="22"/>
          <w:szCs w:val="22"/>
        </w:rPr>
        <w:t>.) önkormányzati rendelet 4. melléklete helyébe a 4. melléklet lép.</w:t>
      </w:r>
    </w:p>
    <w:p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lastRenderedPageBreak/>
        <w:t>(5) A Cegléd Város Önkormányzatának 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évi költségvetéséről szóló 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/202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(II. </w:t>
      </w:r>
      <w:r w:rsidR="00F001BD">
        <w:rPr>
          <w:rFonts w:cs="Times New Roman"/>
          <w:sz w:val="22"/>
          <w:szCs w:val="22"/>
        </w:rPr>
        <w:t>14</w:t>
      </w:r>
      <w:r w:rsidRPr="00955F2B">
        <w:rPr>
          <w:rFonts w:cs="Times New Roman"/>
          <w:sz w:val="22"/>
          <w:szCs w:val="22"/>
        </w:rPr>
        <w:t>.) önkormányzati rendelet 5. melléklete helyébe az 5. melléklet lép.</w:t>
      </w:r>
    </w:p>
    <w:p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(6) A Cegléd Város Önkormányzatának 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évi költségvetéséről szóló 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/202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(II. </w:t>
      </w:r>
      <w:r w:rsidR="00F001BD">
        <w:rPr>
          <w:rFonts w:cs="Times New Roman"/>
          <w:sz w:val="22"/>
          <w:szCs w:val="22"/>
        </w:rPr>
        <w:t>14</w:t>
      </w:r>
      <w:r w:rsidRPr="00955F2B">
        <w:rPr>
          <w:rFonts w:cs="Times New Roman"/>
          <w:sz w:val="22"/>
          <w:szCs w:val="22"/>
        </w:rPr>
        <w:t>.) önkormányzati rendelet 6. melléklete helyébe a 6. melléklet lép.</w:t>
      </w:r>
    </w:p>
    <w:p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(7) A Cegléd Város Önkormányzatának 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évi költségvetéséről szóló 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/202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(II. </w:t>
      </w:r>
      <w:r w:rsidR="00F001BD">
        <w:rPr>
          <w:rFonts w:cs="Times New Roman"/>
          <w:sz w:val="22"/>
          <w:szCs w:val="22"/>
        </w:rPr>
        <w:t>14</w:t>
      </w:r>
      <w:r w:rsidRPr="00955F2B">
        <w:rPr>
          <w:rFonts w:cs="Times New Roman"/>
          <w:sz w:val="22"/>
          <w:szCs w:val="22"/>
        </w:rPr>
        <w:t>.) önkormányzati rendelet 7. melléklete helyébe a 7. melléklet lép.</w:t>
      </w:r>
    </w:p>
    <w:p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(8) A Cegléd Város Önkormányzatának 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évi költségvetéséről szóló 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/202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(II. </w:t>
      </w:r>
      <w:r w:rsidR="00F001BD">
        <w:rPr>
          <w:rFonts w:cs="Times New Roman"/>
          <w:sz w:val="22"/>
          <w:szCs w:val="22"/>
        </w:rPr>
        <w:t>14</w:t>
      </w:r>
      <w:r w:rsidRPr="00955F2B">
        <w:rPr>
          <w:rFonts w:cs="Times New Roman"/>
          <w:sz w:val="22"/>
          <w:szCs w:val="22"/>
        </w:rPr>
        <w:t>.) önkormányzati rendelet 8. melléklete helyébe a 8. melléklet lép.</w:t>
      </w:r>
    </w:p>
    <w:p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(9) A Cegléd Város Önkormányzatának 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évi költségvetéséről szóló 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/202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(II. </w:t>
      </w:r>
      <w:r w:rsidR="00F001BD">
        <w:rPr>
          <w:rFonts w:cs="Times New Roman"/>
          <w:sz w:val="22"/>
          <w:szCs w:val="22"/>
        </w:rPr>
        <w:t>14</w:t>
      </w:r>
      <w:r w:rsidRPr="00955F2B">
        <w:rPr>
          <w:rFonts w:cs="Times New Roman"/>
          <w:sz w:val="22"/>
          <w:szCs w:val="22"/>
        </w:rPr>
        <w:t>.) önkormányzati rendelet 9. melléklete helyébe a 9. melléklet lép.</w:t>
      </w:r>
    </w:p>
    <w:p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(10) A Cegléd Város Önkormányzatának 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évi költségvetéséről szóló 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/202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(II. </w:t>
      </w:r>
      <w:r w:rsidR="00F001BD">
        <w:rPr>
          <w:rFonts w:cs="Times New Roman"/>
          <w:sz w:val="22"/>
          <w:szCs w:val="22"/>
        </w:rPr>
        <w:t>14</w:t>
      </w:r>
      <w:r w:rsidRPr="00955F2B">
        <w:rPr>
          <w:rFonts w:cs="Times New Roman"/>
          <w:sz w:val="22"/>
          <w:szCs w:val="22"/>
        </w:rPr>
        <w:t>.) önkormányzati rendelet 10. melléklete helyébe a 10. melléklet lép.</w:t>
      </w:r>
    </w:p>
    <w:p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(11) A Cegléd Város Önkormányzatának 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évi költségvetéséről szóló 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/202</w:t>
      </w:r>
      <w:r w:rsidR="00F001BD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(II. </w:t>
      </w:r>
      <w:r w:rsidR="00F001BD">
        <w:rPr>
          <w:rFonts w:cs="Times New Roman"/>
          <w:sz w:val="22"/>
          <w:szCs w:val="22"/>
        </w:rPr>
        <w:t>14</w:t>
      </w:r>
      <w:r w:rsidRPr="00955F2B">
        <w:rPr>
          <w:rFonts w:cs="Times New Roman"/>
          <w:sz w:val="22"/>
          <w:szCs w:val="22"/>
        </w:rPr>
        <w:t>.) önkormányzati rendelet 1</w:t>
      </w:r>
      <w:r w:rsidR="00F001BD">
        <w:rPr>
          <w:rFonts w:cs="Times New Roman"/>
          <w:sz w:val="22"/>
          <w:szCs w:val="22"/>
        </w:rPr>
        <w:t>2</w:t>
      </w:r>
      <w:r w:rsidRPr="00955F2B">
        <w:rPr>
          <w:rFonts w:cs="Times New Roman"/>
          <w:sz w:val="22"/>
          <w:szCs w:val="22"/>
        </w:rPr>
        <w:t>. melléklete helyébe a 11. melléklet lép.</w:t>
      </w:r>
    </w:p>
    <w:p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3. §</w:t>
      </w:r>
    </w:p>
    <w:p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Ez a rendelet 202</w:t>
      </w:r>
      <w:r w:rsidR="00835500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</w:t>
      </w:r>
      <w:r w:rsidR="00B44C09">
        <w:rPr>
          <w:rFonts w:cs="Times New Roman"/>
          <w:sz w:val="22"/>
          <w:szCs w:val="22"/>
        </w:rPr>
        <w:t>szeptember 1</w:t>
      </w:r>
      <w:r w:rsidR="00DF35E0">
        <w:rPr>
          <w:rFonts w:cs="Times New Roman"/>
          <w:sz w:val="22"/>
          <w:szCs w:val="22"/>
        </w:rPr>
        <w:t>9</w:t>
      </w:r>
      <w:r w:rsidR="00B44C09">
        <w:rPr>
          <w:rFonts w:cs="Times New Roman"/>
          <w:sz w:val="22"/>
          <w:szCs w:val="22"/>
        </w:rPr>
        <w:t>-</w:t>
      </w:r>
      <w:r w:rsidR="00DF35E0">
        <w:rPr>
          <w:rFonts w:cs="Times New Roman"/>
          <w:sz w:val="22"/>
          <w:szCs w:val="22"/>
        </w:rPr>
        <w:t>é</w:t>
      </w:r>
      <w:r w:rsidR="00B44C09">
        <w:rPr>
          <w:rFonts w:cs="Times New Roman"/>
          <w:sz w:val="22"/>
          <w:szCs w:val="22"/>
        </w:rPr>
        <w:t>n</w:t>
      </w:r>
      <w:r w:rsidRPr="00955F2B">
        <w:rPr>
          <w:rFonts w:cs="Times New Roman"/>
          <w:sz w:val="22"/>
          <w:szCs w:val="22"/>
        </w:rPr>
        <w:t xml:space="preserve"> lép hatályba.</w:t>
      </w:r>
    </w:p>
    <w:p w:rsidR="00955F2B" w:rsidRPr="00955F2B" w:rsidRDefault="00955F2B" w:rsidP="00955F2B">
      <w:pPr>
        <w:pStyle w:val="Szvegtrzs"/>
        <w:tabs>
          <w:tab w:val="left" w:pos="7371"/>
        </w:tabs>
        <w:spacing w:before="360" w:after="0"/>
        <w:rPr>
          <w:rFonts w:cs="Times New Roman"/>
          <w:b/>
          <w:sz w:val="22"/>
          <w:szCs w:val="22"/>
        </w:rPr>
      </w:pPr>
      <w:r w:rsidRPr="00955F2B">
        <w:rPr>
          <w:rFonts w:cs="Times New Roman"/>
          <w:sz w:val="22"/>
          <w:szCs w:val="22"/>
        </w:rPr>
        <w:t>Dr. Diósgyőri Gitta s. k.</w:t>
      </w:r>
      <w:r w:rsidRPr="00955F2B">
        <w:rPr>
          <w:rFonts w:cs="Times New Roman"/>
          <w:sz w:val="22"/>
          <w:szCs w:val="22"/>
        </w:rPr>
        <w:tab/>
        <w:t>Dr. Csáky András s. k.</w:t>
      </w:r>
    </w:p>
    <w:p w:rsidR="00955F2B" w:rsidRPr="00955F2B" w:rsidRDefault="00955F2B" w:rsidP="00955F2B">
      <w:pPr>
        <w:pStyle w:val="Szvegtrzs"/>
        <w:tabs>
          <w:tab w:val="left" w:pos="7938"/>
        </w:tabs>
        <w:spacing w:after="0"/>
        <w:ind w:left="284"/>
        <w:rPr>
          <w:rFonts w:cs="Times New Roman"/>
          <w:b/>
          <w:sz w:val="22"/>
          <w:szCs w:val="22"/>
        </w:rPr>
      </w:pPr>
      <w:r w:rsidRPr="00955F2B">
        <w:rPr>
          <w:rFonts w:cs="Times New Roman"/>
          <w:sz w:val="22"/>
          <w:szCs w:val="22"/>
        </w:rPr>
        <w:t>címzetes főjegyző</w:t>
      </w:r>
      <w:r w:rsidRPr="00955F2B">
        <w:rPr>
          <w:rFonts w:cs="Times New Roman"/>
          <w:sz w:val="22"/>
          <w:szCs w:val="22"/>
        </w:rPr>
        <w:tab/>
        <w:t>polgármester</w:t>
      </w:r>
      <w:bookmarkStart w:id="2" w:name="Az_előterjesztés_mellékletét_képező_érté"/>
      <w:bookmarkEnd w:id="2"/>
    </w:p>
    <w:p w:rsidR="00955F2B" w:rsidRPr="00955F2B" w:rsidRDefault="00955F2B" w:rsidP="00955F2B">
      <w:pPr>
        <w:spacing w:before="240"/>
        <w:jc w:val="center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-----------</w:t>
      </w:r>
    </w:p>
    <w:sectPr w:rsidR="00955F2B" w:rsidRPr="00955F2B" w:rsidSect="00955F2B">
      <w:headerReference w:type="default" r:id="rId8"/>
      <w:footerReference w:type="default" r:id="rId9"/>
      <w:pgSz w:w="11906" w:h="16838"/>
      <w:pgMar w:top="1134" w:right="1134" w:bottom="1693" w:left="1134" w:header="0" w:footer="736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2CF" w:rsidRDefault="00F572CF">
      <w:r>
        <w:separator/>
      </w:r>
    </w:p>
  </w:endnote>
  <w:endnote w:type="continuationSeparator" w:id="0">
    <w:p w:rsidR="00F572CF" w:rsidRDefault="00F5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4597" w:rsidRPr="00955F2B" w:rsidRDefault="00070757" w:rsidP="00955F2B">
    <w:pPr>
      <w:pStyle w:val="llb"/>
      <w:jc w:val="right"/>
      <w:rPr>
        <w:sz w:val="20"/>
        <w:szCs w:val="20"/>
      </w:rPr>
    </w:pPr>
    <w:r w:rsidRPr="00955F2B">
      <w:rPr>
        <w:sz w:val="20"/>
        <w:szCs w:val="20"/>
      </w:rPr>
      <w:fldChar w:fldCharType="begin"/>
    </w:r>
    <w:r w:rsidRPr="00955F2B">
      <w:rPr>
        <w:sz w:val="20"/>
        <w:szCs w:val="20"/>
      </w:rPr>
      <w:instrText>PAGE</w:instrText>
    </w:r>
    <w:r w:rsidRPr="00955F2B">
      <w:rPr>
        <w:sz w:val="20"/>
        <w:szCs w:val="20"/>
      </w:rPr>
      <w:fldChar w:fldCharType="separate"/>
    </w:r>
    <w:r w:rsidR="00955F2B">
      <w:rPr>
        <w:noProof/>
        <w:sz w:val="20"/>
        <w:szCs w:val="20"/>
      </w:rPr>
      <w:t>5</w:t>
    </w:r>
    <w:r w:rsidRPr="00955F2B">
      <w:rPr>
        <w:sz w:val="20"/>
        <w:szCs w:val="20"/>
      </w:rPr>
      <w:fldChar w:fldCharType="end"/>
    </w:r>
    <w:r w:rsidR="00955F2B" w:rsidRPr="00955F2B">
      <w:rPr>
        <w:sz w:val="20"/>
        <w:szCs w:val="20"/>
      </w:rPr>
      <w:t>/5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2CF" w:rsidRDefault="00F572CF">
      <w:r>
        <w:separator/>
      </w:r>
    </w:p>
  </w:footnote>
  <w:footnote w:type="continuationSeparator" w:id="0">
    <w:p w:rsidR="00F572CF" w:rsidRDefault="00F57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F2B" w:rsidRPr="00955F2B" w:rsidRDefault="00955F2B" w:rsidP="008A3375">
    <w:pPr>
      <w:pStyle w:val="lfej"/>
      <w:tabs>
        <w:tab w:val="clear" w:pos="4536"/>
        <w:tab w:val="left" w:pos="3686"/>
      </w:tabs>
      <w:rPr>
        <w:sz w:val="22"/>
        <w:szCs w:val="22"/>
      </w:rPr>
    </w:pPr>
    <w:r w:rsidRPr="00955F2B">
      <w:rPr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9966FF"/>
    <w:multiLevelType w:val="multilevel"/>
    <w:tmpl w:val="31700D4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597"/>
    <w:rsid w:val="00044597"/>
    <w:rsid w:val="00070757"/>
    <w:rsid w:val="00075EC0"/>
    <w:rsid w:val="00080F3A"/>
    <w:rsid w:val="00083489"/>
    <w:rsid w:val="000A646D"/>
    <w:rsid w:val="000D526A"/>
    <w:rsid w:val="000E1A2A"/>
    <w:rsid w:val="000E684F"/>
    <w:rsid w:val="0011774F"/>
    <w:rsid w:val="00120F18"/>
    <w:rsid w:val="00182361"/>
    <w:rsid w:val="0018716B"/>
    <w:rsid w:val="001901AA"/>
    <w:rsid w:val="001C71A6"/>
    <w:rsid w:val="001F7C77"/>
    <w:rsid w:val="002148BD"/>
    <w:rsid w:val="0022322C"/>
    <w:rsid w:val="00252723"/>
    <w:rsid w:val="00262020"/>
    <w:rsid w:val="00262313"/>
    <w:rsid w:val="00262704"/>
    <w:rsid w:val="00273CEC"/>
    <w:rsid w:val="00281094"/>
    <w:rsid w:val="00293AA2"/>
    <w:rsid w:val="00294DE8"/>
    <w:rsid w:val="002A511C"/>
    <w:rsid w:val="002A74D7"/>
    <w:rsid w:val="002A7B3F"/>
    <w:rsid w:val="002D110C"/>
    <w:rsid w:val="002E494C"/>
    <w:rsid w:val="002F7974"/>
    <w:rsid w:val="00314F79"/>
    <w:rsid w:val="00355E73"/>
    <w:rsid w:val="00366113"/>
    <w:rsid w:val="00371CE7"/>
    <w:rsid w:val="00384DA3"/>
    <w:rsid w:val="003B15D1"/>
    <w:rsid w:val="003B55A6"/>
    <w:rsid w:val="003B5EC6"/>
    <w:rsid w:val="003D1D73"/>
    <w:rsid w:val="003D2CEE"/>
    <w:rsid w:val="004205EB"/>
    <w:rsid w:val="00434B85"/>
    <w:rsid w:val="00484E1A"/>
    <w:rsid w:val="00491E23"/>
    <w:rsid w:val="00491F7A"/>
    <w:rsid w:val="004A79F1"/>
    <w:rsid w:val="004B0523"/>
    <w:rsid w:val="004C523C"/>
    <w:rsid w:val="004C7B47"/>
    <w:rsid w:val="004E4C81"/>
    <w:rsid w:val="00500569"/>
    <w:rsid w:val="00502B1D"/>
    <w:rsid w:val="00505DC4"/>
    <w:rsid w:val="00515705"/>
    <w:rsid w:val="00522904"/>
    <w:rsid w:val="00535782"/>
    <w:rsid w:val="005652EA"/>
    <w:rsid w:val="0056739D"/>
    <w:rsid w:val="00574A11"/>
    <w:rsid w:val="005A19E2"/>
    <w:rsid w:val="005C3CE4"/>
    <w:rsid w:val="005E1585"/>
    <w:rsid w:val="00621EBA"/>
    <w:rsid w:val="0063413A"/>
    <w:rsid w:val="006526E2"/>
    <w:rsid w:val="00660C7F"/>
    <w:rsid w:val="006938A2"/>
    <w:rsid w:val="00696D07"/>
    <w:rsid w:val="006B1F4E"/>
    <w:rsid w:val="006B6B5B"/>
    <w:rsid w:val="006F35F5"/>
    <w:rsid w:val="007060EF"/>
    <w:rsid w:val="00733B56"/>
    <w:rsid w:val="007439E4"/>
    <w:rsid w:val="0076031D"/>
    <w:rsid w:val="0078440E"/>
    <w:rsid w:val="00791C49"/>
    <w:rsid w:val="007B48E2"/>
    <w:rsid w:val="007B6355"/>
    <w:rsid w:val="007E1FE4"/>
    <w:rsid w:val="007E6CE2"/>
    <w:rsid w:val="008073E4"/>
    <w:rsid w:val="00835500"/>
    <w:rsid w:val="00841DFF"/>
    <w:rsid w:val="008500A0"/>
    <w:rsid w:val="00853641"/>
    <w:rsid w:val="00854764"/>
    <w:rsid w:val="008614FF"/>
    <w:rsid w:val="008A3375"/>
    <w:rsid w:val="008B1AC8"/>
    <w:rsid w:val="008E199A"/>
    <w:rsid w:val="008F6FE6"/>
    <w:rsid w:val="00906137"/>
    <w:rsid w:val="00927056"/>
    <w:rsid w:val="009274BA"/>
    <w:rsid w:val="00931CC1"/>
    <w:rsid w:val="00955F2B"/>
    <w:rsid w:val="00966E5F"/>
    <w:rsid w:val="009740E6"/>
    <w:rsid w:val="0099298E"/>
    <w:rsid w:val="009B384E"/>
    <w:rsid w:val="009B641D"/>
    <w:rsid w:val="009D29A4"/>
    <w:rsid w:val="009F3C49"/>
    <w:rsid w:val="009F656C"/>
    <w:rsid w:val="009F6EA3"/>
    <w:rsid w:val="00A06BB3"/>
    <w:rsid w:val="00A50B5C"/>
    <w:rsid w:val="00AA67D0"/>
    <w:rsid w:val="00AE2BC2"/>
    <w:rsid w:val="00AF6D5A"/>
    <w:rsid w:val="00B139B7"/>
    <w:rsid w:val="00B20D7C"/>
    <w:rsid w:val="00B438BE"/>
    <w:rsid w:val="00B44C09"/>
    <w:rsid w:val="00B4576A"/>
    <w:rsid w:val="00B54B61"/>
    <w:rsid w:val="00B56D23"/>
    <w:rsid w:val="00B64377"/>
    <w:rsid w:val="00B86D3B"/>
    <w:rsid w:val="00B87D48"/>
    <w:rsid w:val="00BA5406"/>
    <w:rsid w:val="00BB2D4E"/>
    <w:rsid w:val="00BD49FC"/>
    <w:rsid w:val="00BE3574"/>
    <w:rsid w:val="00BF608A"/>
    <w:rsid w:val="00BF6522"/>
    <w:rsid w:val="00C0144E"/>
    <w:rsid w:val="00C05E9A"/>
    <w:rsid w:val="00C170E8"/>
    <w:rsid w:val="00C52286"/>
    <w:rsid w:val="00C563F4"/>
    <w:rsid w:val="00C64C58"/>
    <w:rsid w:val="00C66B4A"/>
    <w:rsid w:val="00C83997"/>
    <w:rsid w:val="00C85328"/>
    <w:rsid w:val="00CC21ED"/>
    <w:rsid w:val="00CC222B"/>
    <w:rsid w:val="00CC39E7"/>
    <w:rsid w:val="00CE5B85"/>
    <w:rsid w:val="00CF4688"/>
    <w:rsid w:val="00D01041"/>
    <w:rsid w:val="00D13041"/>
    <w:rsid w:val="00D21E85"/>
    <w:rsid w:val="00D24D93"/>
    <w:rsid w:val="00D334C0"/>
    <w:rsid w:val="00D43102"/>
    <w:rsid w:val="00D51D0A"/>
    <w:rsid w:val="00D570BD"/>
    <w:rsid w:val="00D6287C"/>
    <w:rsid w:val="00D63E62"/>
    <w:rsid w:val="00D948A9"/>
    <w:rsid w:val="00DC3426"/>
    <w:rsid w:val="00DD1F87"/>
    <w:rsid w:val="00DF2D44"/>
    <w:rsid w:val="00DF35E0"/>
    <w:rsid w:val="00DF665E"/>
    <w:rsid w:val="00E20EF9"/>
    <w:rsid w:val="00E36F73"/>
    <w:rsid w:val="00E64636"/>
    <w:rsid w:val="00EA3C91"/>
    <w:rsid w:val="00EA521E"/>
    <w:rsid w:val="00EA6EA0"/>
    <w:rsid w:val="00EB0F23"/>
    <w:rsid w:val="00EB132C"/>
    <w:rsid w:val="00EB5E24"/>
    <w:rsid w:val="00EB66EE"/>
    <w:rsid w:val="00EE1138"/>
    <w:rsid w:val="00F001BD"/>
    <w:rsid w:val="00F0612B"/>
    <w:rsid w:val="00F53C55"/>
    <w:rsid w:val="00F572CF"/>
    <w:rsid w:val="00F6034A"/>
    <w:rsid w:val="00F61562"/>
    <w:rsid w:val="00F652ED"/>
    <w:rsid w:val="00FE32C4"/>
    <w:rsid w:val="00FE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63612D"/>
  <w15:docId w15:val="{2A1201AD-FFC4-444C-A5AC-3C7A77A9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955F2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55F2B"/>
    <w:rPr>
      <w:rFonts w:ascii="Times New Roman" w:hAnsi="Times New Roman" w:cs="Mangal"/>
      <w:szCs w:val="21"/>
      <w:lang w:val="hu-HU"/>
    </w:rPr>
  </w:style>
  <w:style w:type="character" w:customStyle="1" w:styleId="SzvegtrzsChar">
    <w:name w:val="Szövegtörzs Char"/>
    <w:basedOn w:val="Bekezdsalapbettpusa"/>
    <w:link w:val="Szvegtrzs"/>
    <w:rsid w:val="004B0523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7E4ED-F072-4E2C-86D8-A751BE052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1264</Words>
  <Characters>8724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Gyenge Ilona</cp:lastModifiedBy>
  <cp:revision>217</cp:revision>
  <dcterms:created xsi:type="dcterms:W3CDTF">2024-09-20T09:37:00Z</dcterms:created>
  <dcterms:modified xsi:type="dcterms:W3CDTF">2025-09-08T12:40:00Z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