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83990" w:rsidRPr="002C2E61" w:rsidRDefault="00683990" w:rsidP="00683990">
      <w:pPr>
        <w:spacing w:before="120" w:after="120"/>
        <w:jc w:val="center"/>
        <w:rPr>
          <w:rFonts w:cstheme="minorHAnsi"/>
          <w:b/>
          <w:sz w:val="36"/>
          <w:szCs w:val="28"/>
        </w:rPr>
      </w:pPr>
      <w:bookmarkStart w:id="0" w:name="_GoBack"/>
      <w:bookmarkEnd w:id="0"/>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r w:rsidRPr="002C2E61">
        <w:rPr>
          <w:rFonts w:cstheme="minorHAnsi"/>
          <w:b/>
          <w:sz w:val="44"/>
          <w:szCs w:val="28"/>
        </w:rPr>
        <w:t>GAZDASÁGI PROGRAM</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sidRPr="002C2E61">
        <w:rPr>
          <w:rFonts w:cstheme="minorHAnsi"/>
          <w:b/>
          <w:sz w:val="36"/>
          <w:szCs w:val="28"/>
        </w:rPr>
        <w:t>2025-2029</w:t>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r>
        <w:rPr>
          <w:rFonts w:cstheme="minorHAnsi"/>
          <w:b/>
          <w:noProof/>
          <w:sz w:val="36"/>
          <w:szCs w:val="28"/>
          <w:lang w:eastAsia="hu-HU"/>
        </w:rPr>
        <w:drawing>
          <wp:inline distT="0" distB="0" distL="0" distR="0">
            <wp:extent cx="2533650" cy="2933700"/>
            <wp:effectExtent l="0" t="0" r="0"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gcimer.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42806" cy="2944302"/>
                    </a:xfrm>
                    <a:prstGeom prst="rect">
                      <a:avLst/>
                    </a:prstGeom>
                  </pic:spPr>
                </pic:pic>
              </a:graphicData>
            </a:graphic>
          </wp:inline>
        </w:drawing>
      </w: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36"/>
          <w:szCs w:val="28"/>
        </w:rPr>
      </w:pPr>
    </w:p>
    <w:p w:rsidR="00683990" w:rsidRPr="002C2E61" w:rsidRDefault="00683990" w:rsidP="00683990">
      <w:pPr>
        <w:spacing w:before="120" w:after="120"/>
        <w:jc w:val="center"/>
        <w:rPr>
          <w:rFonts w:cstheme="minorHAnsi"/>
          <w:b/>
          <w:sz w:val="44"/>
          <w:szCs w:val="28"/>
        </w:rPr>
      </w:pPr>
    </w:p>
    <w:p w:rsidR="00683990" w:rsidRPr="002C2E61" w:rsidRDefault="00683990" w:rsidP="00683990">
      <w:pPr>
        <w:spacing w:before="120" w:after="120"/>
        <w:jc w:val="center"/>
        <w:rPr>
          <w:rFonts w:cstheme="minorHAnsi"/>
          <w:b/>
          <w:i/>
          <w:spacing w:val="40"/>
          <w:sz w:val="44"/>
          <w:szCs w:val="28"/>
        </w:rPr>
      </w:pPr>
      <w:r w:rsidRPr="002C2E61">
        <w:rPr>
          <w:rFonts w:cstheme="minorHAnsi"/>
          <w:b/>
          <w:i/>
          <w:spacing w:val="40"/>
          <w:sz w:val="44"/>
          <w:szCs w:val="28"/>
        </w:rPr>
        <w:t>„EGYÜTT ÉPÍTJÜK”</w:t>
      </w:r>
    </w:p>
    <w:p w:rsidR="00683990" w:rsidRDefault="00683990" w:rsidP="00683990">
      <w:pPr>
        <w:rPr>
          <w:rFonts w:cstheme="minorHAnsi"/>
          <w:b/>
          <w:sz w:val="28"/>
          <w:szCs w:val="28"/>
        </w:rPr>
      </w:pPr>
      <w:r>
        <w:rPr>
          <w:rFonts w:cstheme="minorHAnsi"/>
          <w:b/>
          <w:sz w:val="28"/>
          <w:szCs w:val="28"/>
        </w:rPr>
        <w:br w:type="page"/>
      </w:r>
    </w:p>
    <w:p w:rsidR="00924014" w:rsidRPr="00115DBE" w:rsidRDefault="00924014" w:rsidP="00061ABD">
      <w:pPr>
        <w:spacing w:before="120" w:after="120" w:line="240" w:lineRule="auto"/>
        <w:rPr>
          <w:rFonts w:cstheme="minorHAnsi"/>
          <w:b/>
          <w:sz w:val="28"/>
          <w:szCs w:val="28"/>
        </w:rPr>
      </w:pPr>
      <w:r w:rsidRPr="00115DBE">
        <w:rPr>
          <w:rFonts w:cstheme="minorHAnsi"/>
          <w:b/>
          <w:sz w:val="28"/>
          <w:szCs w:val="28"/>
        </w:rPr>
        <w:lastRenderedPageBreak/>
        <w:t>1. BEVEZETÉS</w:t>
      </w:r>
    </w:p>
    <w:p w:rsidR="00F20AAB" w:rsidRPr="00115DBE" w:rsidRDefault="002D7125" w:rsidP="00061ABD">
      <w:pPr>
        <w:spacing w:before="120" w:after="120" w:line="240" w:lineRule="auto"/>
        <w:rPr>
          <w:rFonts w:eastAsia="Times New Roman" w:cstheme="minorHAnsi"/>
          <w:sz w:val="24"/>
          <w:szCs w:val="24"/>
          <w:lang w:eastAsia="hu-HU"/>
        </w:rPr>
      </w:pPr>
      <w:r w:rsidRPr="00115DBE">
        <w:rPr>
          <w:rFonts w:cstheme="minorHAnsi"/>
          <w:sz w:val="24"/>
          <w:szCs w:val="24"/>
        </w:rPr>
        <w:t>A gazdasági program (fejlesztési terv) elkészítését és elfogadását a</w:t>
      </w:r>
      <w:r w:rsidR="00A300F3" w:rsidRPr="00115DBE">
        <w:rPr>
          <w:rFonts w:cstheme="minorHAnsi"/>
          <w:sz w:val="24"/>
          <w:szCs w:val="24"/>
        </w:rPr>
        <w:t xml:space="preserve"> helyi önkormányzatok számára az 1990. évi LXV. törvény írta elő, ekkor még csak annyit rögzítve, hogy ezt a kötelezettségét a képviselő-testület nem ruházhatja át (ezzel a fontosságát jelezve). A különböző ön</w:t>
      </w:r>
      <w:r w:rsidR="00D82625" w:rsidRPr="00115DBE">
        <w:rPr>
          <w:rFonts w:cstheme="minorHAnsi"/>
          <w:sz w:val="24"/>
          <w:szCs w:val="24"/>
        </w:rPr>
        <w:t>kormányzatok a legkülönfélébb mó</w:t>
      </w:r>
      <w:r w:rsidR="00A300F3" w:rsidRPr="00115DBE">
        <w:rPr>
          <w:rFonts w:cstheme="minorHAnsi"/>
          <w:sz w:val="24"/>
          <w:szCs w:val="24"/>
        </w:rPr>
        <w:t>dokon tettek (vagy nem tettek) eleget e kötelezettségüknek, amit az Állami Számvevőszék a lefolytatott ellenő</w:t>
      </w:r>
      <w:r w:rsidR="00D82625" w:rsidRPr="00115DBE">
        <w:rPr>
          <w:rFonts w:cstheme="minorHAnsi"/>
          <w:sz w:val="24"/>
          <w:szCs w:val="24"/>
        </w:rPr>
        <w:t xml:space="preserve">rzések során rendre szóvá tett, méghozzá nemcsak az önkormányzatok, hanem a Kormány irányában is. Ennek (is) eredményeként az Országgyűlés </w:t>
      </w:r>
      <w:r w:rsidR="009A0A1A" w:rsidRPr="00A62B4E">
        <w:rPr>
          <w:rFonts w:cstheme="minorHAnsi"/>
          <w:sz w:val="24"/>
          <w:szCs w:val="24"/>
        </w:rPr>
        <w:t xml:space="preserve">előbb </w:t>
      </w:r>
      <w:r w:rsidR="00D82625" w:rsidRPr="00115DBE">
        <w:rPr>
          <w:rFonts w:cstheme="minorHAnsi"/>
          <w:sz w:val="24"/>
          <w:szCs w:val="24"/>
        </w:rPr>
        <w:t>a 2005. XCII. t</w:t>
      </w:r>
      <w:r w:rsidR="00A62B4E">
        <w:rPr>
          <w:rFonts w:cstheme="minorHAnsi"/>
          <w:sz w:val="24"/>
          <w:szCs w:val="24"/>
        </w:rPr>
        <w:t>örvény 3. §-</w:t>
      </w:r>
      <w:proofErr w:type="spellStart"/>
      <w:r w:rsidR="00A62B4E">
        <w:rPr>
          <w:rFonts w:cstheme="minorHAnsi"/>
          <w:sz w:val="24"/>
          <w:szCs w:val="24"/>
        </w:rPr>
        <w:t>ában</w:t>
      </w:r>
      <w:proofErr w:type="spellEnd"/>
      <w:r w:rsidR="00A62B4E">
        <w:rPr>
          <w:rFonts w:cstheme="minorHAnsi"/>
          <w:sz w:val="24"/>
          <w:szCs w:val="24"/>
        </w:rPr>
        <w:t>,</w:t>
      </w:r>
      <w:r w:rsidR="00347274">
        <w:rPr>
          <w:rFonts w:eastAsia="Times New Roman" w:cstheme="minorHAnsi"/>
          <w:sz w:val="24"/>
          <w:szCs w:val="24"/>
          <w:lang w:eastAsia="hu-HU"/>
        </w:rPr>
        <w:t xml:space="preserve"> </w:t>
      </w:r>
      <w:r w:rsidR="00061ABD">
        <w:rPr>
          <w:rStyle w:val="highlighted"/>
          <w:rFonts w:cstheme="minorHAnsi"/>
          <w:sz w:val="24"/>
          <w:szCs w:val="24"/>
        </w:rPr>
        <w:t xml:space="preserve">majd </w:t>
      </w:r>
      <w:r w:rsidR="009A0A1A">
        <w:rPr>
          <w:rStyle w:val="highlighted"/>
          <w:rFonts w:cstheme="minorHAnsi"/>
          <w:sz w:val="24"/>
          <w:szCs w:val="24"/>
        </w:rPr>
        <w:t xml:space="preserve">a </w:t>
      </w:r>
      <w:r w:rsidR="00F20AAB" w:rsidRPr="00115DBE">
        <w:rPr>
          <w:rStyle w:val="highlighted"/>
          <w:rFonts w:cstheme="minorHAnsi"/>
          <w:sz w:val="24"/>
          <w:szCs w:val="24"/>
        </w:rPr>
        <w:t>ma i</w:t>
      </w:r>
      <w:r w:rsidR="00115DBE">
        <w:rPr>
          <w:rStyle w:val="highlighted"/>
          <w:rFonts w:cstheme="minorHAnsi"/>
          <w:sz w:val="24"/>
          <w:szCs w:val="24"/>
        </w:rPr>
        <w:t>s ha</w:t>
      </w:r>
      <w:r w:rsidR="00F20AAB" w:rsidRPr="00115DBE">
        <w:rPr>
          <w:rStyle w:val="highlighted"/>
          <w:rFonts w:cstheme="minorHAnsi"/>
          <w:sz w:val="24"/>
          <w:szCs w:val="24"/>
        </w:rPr>
        <w:t xml:space="preserve">tályos </w:t>
      </w:r>
      <w:r w:rsidR="00F20AAB" w:rsidRPr="00115DBE">
        <w:rPr>
          <w:rFonts w:cstheme="minorHAnsi"/>
          <w:sz w:val="24"/>
          <w:szCs w:val="24"/>
        </w:rPr>
        <w:t xml:space="preserve">2011. évi CLXXXIX. törvény </w:t>
      </w:r>
      <w:r w:rsidR="009A0A1A">
        <w:rPr>
          <w:rFonts w:cstheme="minorHAnsi"/>
          <w:sz w:val="24"/>
          <w:szCs w:val="24"/>
        </w:rPr>
        <w:t>révén tartalmi elemeket írt</w:t>
      </w:r>
      <w:r w:rsidR="00347274">
        <w:rPr>
          <w:rFonts w:cstheme="minorHAnsi"/>
          <w:sz w:val="24"/>
          <w:szCs w:val="24"/>
        </w:rPr>
        <w:t xml:space="preserve"> elő</w:t>
      </w:r>
      <w:r w:rsidR="009A0A1A">
        <w:rPr>
          <w:rFonts w:cstheme="minorHAnsi"/>
          <w:sz w:val="24"/>
          <w:szCs w:val="24"/>
        </w:rPr>
        <w:t xml:space="preserve"> a gazdasági programmal kapcsolatban.  </w:t>
      </w:r>
      <w:r w:rsidR="00F20AAB" w:rsidRPr="00115DBE">
        <w:rPr>
          <w:rFonts w:cstheme="minorHAnsi"/>
          <w:sz w:val="24"/>
          <w:szCs w:val="24"/>
        </w:rPr>
        <w:t xml:space="preserve">Az új szabályozás szerint </w:t>
      </w:r>
      <w:r w:rsidR="00F20AAB" w:rsidRPr="00115DBE">
        <w:rPr>
          <w:rFonts w:eastAsia="Times New Roman" w:cstheme="minorHAnsi"/>
          <w:sz w:val="24"/>
          <w:szCs w:val="24"/>
          <w:lang w:eastAsia="hu-HU"/>
        </w:rPr>
        <w:t>a gazdasági program, fejlesztési terv</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helyi szinten meghatározza mindazokat a célkitűzéseket és feladatokat,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amelyek a helyi önkormányzat költségvetési lehetőségeivel összhangban,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a helyi társadalmi,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környezeti és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 xml:space="preserve">gazdasági adottságok átfogó figyelembevételével </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helyi önkormányzat által nyújtandó feladatok biztosítását, színvonalának javítását szolgálják”, s tartalmazza</w:t>
      </w:r>
    </w:p>
    <w:p w:rsidR="00F20AAB" w:rsidRPr="00115DBE"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115DBE">
        <w:rPr>
          <w:rFonts w:eastAsia="Times New Roman" w:cstheme="minorHAnsi"/>
          <w:sz w:val="24"/>
          <w:szCs w:val="24"/>
          <w:lang w:eastAsia="hu-HU"/>
        </w:rPr>
        <w:t>a vármegyei területfejlesztési elképzelésekkel összhangban”</w:t>
      </w:r>
    </w:p>
    <w:p w:rsidR="009A0A1A" w:rsidRPr="00061ABD" w:rsidRDefault="00F20AAB" w:rsidP="00061ABD">
      <w:pPr>
        <w:pStyle w:val="Listaszerbekezds"/>
        <w:numPr>
          <w:ilvl w:val="0"/>
          <w:numId w:val="4"/>
        </w:numPr>
        <w:spacing w:before="120" w:after="120" w:line="240" w:lineRule="auto"/>
        <w:jc w:val="both"/>
        <w:rPr>
          <w:rFonts w:eastAsia="Times New Roman" w:cstheme="minorHAnsi"/>
          <w:sz w:val="24"/>
          <w:szCs w:val="24"/>
          <w:lang w:eastAsia="hu-HU"/>
        </w:rPr>
      </w:pPr>
      <w:r w:rsidRPr="00061ABD">
        <w:rPr>
          <w:rFonts w:eastAsia="Times New Roman" w:cstheme="minorHAnsi"/>
          <w:sz w:val="24"/>
          <w:szCs w:val="24"/>
          <w:lang w:eastAsia="hu-HU"/>
        </w:rPr>
        <w:t>„különösen: az egyes közszolgáltatások biztosítására, színvonalának javítására vonatkozó fejlesztési elképzelés</w:t>
      </w:r>
      <w:r w:rsidR="00061ABD" w:rsidRPr="00061ABD">
        <w:rPr>
          <w:rFonts w:eastAsia="Times New Roman" w:cstheme="minorHAnsi"/>
          <w:sz w:val="24"/>
          <w:szCs w:val="24"/>
          <w:lang w:eastAsia="hu-HU"/>
        </w:rPr>
        <w:t>eket”</w:t>
      </w:r>
      <w:r w:rsidR="00061ABD">
        <w:rPr>
          <w:rFonts w:eastAsia="Times New Roman" w:cstheme="minorHAnsi"/>
          <w:sz w:val="24"/>
          <w:szCs w:val="24"/>
          <w:lang w:eastAsia="hu-HU"/>
        </w:rPr>
        <w:t xml:space="preserve"> </w:t>
      </w:r>
      <w:r w:rsidR="009A0A1A" w:rsidRPr="00061ABD">
        <w:rPr>
          <w:rFonts w:eastAsia="Times New Roman" w:cstheme="minorHAnsi"/>
          <w:sz w:val="24"/>
          <w:szCs w:val="24"/>
          <w:lang w:eastAsia="hu-HU"/>
        </w:rPr>
        <w:t xml:space="preserve">kell, hogy tartalmazzon. </w:t>
      </w:r>
    </w:p>
    <w:p w:rsidR="000300CE" w:rsidRDefault="00F20AAB" w:rsidP="00061ABD">
      <w:pPr>
        <w:spacing w:before="120" w:after="120" w:line="240" w:lineRule="auto"/>
        <w:rPr>
          <w:rFonts w:eastAsia="Times New Roman" w:cstheme="minorHAnsi"/>
          <w:sz w:val="24"/>
          <w:szCs w:val="24"/>
          <w:lang w:eastAsia="hu-HU"/>
        </w:rPr>
      </w:pPr>
      <w:r w:rsidRPr="00115DBE">
        <w:rPr>
          <w:rFonts w:eastAsia="Times New Roman" w:cstheme="minorHAnsi"/>
          <w:sz w:val="24"/>
          <w:szCs w:val="24"/>
          <w:lang w:eastAsia="hu-HU"/>
        </w:rPr>
        <w:t>Az új szabályozásnak a gazdasági program tartalmára vonatkozó, itt 8 tartalmi pontba sorolt ré</w:t>
      </w:r>
      <w:r w:rsidR="00924014" w:rsidRPr="00115DBE">
        <w:rPr>
          <w:rFonts w:eastAsia="Times New Roman" w:cstheme="minorHAnsi"/>
          <w:sz w:val="24"/>
          <w:szCs w:val="24"/>
          <w:lang w:eastAsia="hu-HU"/>
        </w:rPr>
        <w:t>s</w:t>
      </w:r>
      <w:r w:rsidR="00061ABD">
        <w:rPr>
          <w:rFonts w:eastAsia="Times New Roman" w:cstheme="minorHAnsi"/>
          <w:sz w:val="24"/>
          <w:szCs w:val="24"/>
          <w:lang w:eastAsia="hu-HU"/>
        </w:rPr>
        <w:t>ze lényegében megegyezik</w:t>
      </w:r>
      <w:r w:rsidRPr="00115DBE">
        <w:rPr>
          <w:rFonts w:eastAsia="Times New Roman" w:cstheme="minorHAnsi"/>
          <w:sz w:val="24"/>
          <w:szCs w:val="24"/>
          <w:lang w:eastAsia="hu-HU"/>
        </w:rPr>
        <w:t xml:space="preserve"> a korábbi szabály</w:t>
      </w:r>
      <w:r w:rsidR="00061ABD">
        <w:rPr>
          <w:rFonts w:eastAsia="Times New Roman" w:cstheme="minorHAnsi"/>
          <w:sz w:val="24"/>
          <w:szCs w:val="24"/>
          <w:lang w:eastAsia="hu-HU"/>
        </w:rPr>
        <w:t xml:space="preserve">ozás első 8 pontjába </w:t>
      </w:r>
      <w:proofErr w:type="spellStart"/>
      <w:r w:rsidR="00061ABD">
        <w:rPr>
          <w:rFonts w:eastAsia="Times New Roman" w:cstheme="minorHAnsi"/>
          <w:sz w:val="24"/>
          <w:szCs w:val="24"/>
          <w:lang w:eastAsia="hu-HU"/>
        </w:rPr>
        <w:t>soroltakkal</w:t>
      </w:r>
      <w:proofErr w:type="spellEnd"/>
      <w:r w:rsidRPr="00115DBE">
        <w:rPr>
          <w:rFonts w:eastAsia="Times New Roman" w:cstheme="minorHAnsi"/>
          <w:sz w:val="24"/>
          <w:szCs w:val="24"/>
          <w:lang w:eastAsia="hu-HU"/>
        </w:rPr>
        <w:t>, azzal</w:t>
      </w:r>
      <w:r w:rsidR="00061ABD">
        <w:rPr>
          <w:rFonts w:eastAsia="Times New Roman" w:cstheme="minorHAnsi"/>
          <w:sz w:val="24"/>
          <w:szCs w:val="24"/>
          <w:lang w:eastAsia="hu-HU"/>
        </w:rPr>
        <w:t>, hogy a</w:t>
      </w:r>
      <w:r w:rsidR="000300CE" w:rsidRPr="00115DBE">
        <w:rPr>
          <w:rFonts w:eastAsia="Times New Roman" w:cstheme="minorHAnsi"/>
          <w:sz w:val="24"/>
          <w:szCs w:val="24"/>
          <w:lang w:eastAsia="hu-HU"/>
        </w:rPr>
        <w:t xml:space="preserve"> kistérségi területfejlesztési koncepcióhoz való illeszkedés </w:t>
      </w:r>
      <w:proofErr w:type="gramStart"/>
      <w:r w:rsidR="000300CE" w:rsidRPr="00115DBE">
        <w:rPr>
          <w:rFonts w:eastAsia="Times New Roman" w:cstheme="minorHAnsi"/>
          <w:sz w:val="24"/>
          <w:szCs w:val="24"/>
          <w:lang w:eastAsia="hu-HU"/>
        </w:rPr>
        <w:t>helyett  a</w:t>
      </w:r>
      <w:proofErr w:type="gramEnd"/>
      <w:r w:rsidR="000300CE" w:rsidRPr="00115DBE">
        <w:rPr>
          <w:rFonts w:eastAsia="Times New Roman" w:cstheme="minorHAnsi"/>
          <w:sz w:val="24"/>
          <w:szCs w:val="24"/>
          <w:lang w:eastAsia="hu-HU"/>
        </w:rPr>
        <w:t xml:space="preserve"> gazdasági programnak a vármegyei területfejlesztési elképzelésekkel való összhangját szorgalmazza.</w:t>
      </w:r>
    </w:p>
    <w:p w:rsidR="00061ABD" w:rsidRDefault="00061ABD" w:rsidP="00061ABD">
      <w:pPr>
        <w:spacing w:before="120" w:after="120" w:line="240" w:lineRule="auto"/>
        <w:rPr>
          <w:b/>
          <w:sz w:val="28"/>
          <w:szCs w:val="28"/>
        </w:rPr>
      </w:pPr>
    </w:p>
    <w:p w:rsidR="00061ABD" w:rsidRDefault="00061ABD" w:rsidP="00061ABD">
      <w:pPr>
        <w:spacing w:before="120" w:after="120" w:line="240" w:lineRule="auto"/>
        <w:rPr>
          <w:b/>
          <w:sz w:val="28"/>
          <w:szCs w:val="28"/>
        </w:rPr>
      </w:pPr>
      <w:r>
        <w:rPr>
          <w:b/>
          <w:sz w:val="28"/>
          <w:szCs w:val="28"/>
        </w:rPr>
        <w:t>2. SZOLGÁLTATÓ ÖNKORMÁNYZAT,</w:t>
      </w:r>
      <w:r w:rsidRPr="00637DF7">
        <w:rPr>
          <w:b/>
          <w:sz w:val="28"/>
          <w:szCs w:val="28"/>
        </w:rPr>
        <w:t xml:space="preserve"> </w:t>
      </w:r>
      <w:r>
        <w:rPr>
          <w:b/>
          <w:sz w:val="28"/>
          <w:szCs w:val="28"/>
        </w:rPr>
        <w:t xml:space="preserve">KÖZTEHERVISELÉS, FEJLESZTÉSI- ÉS </w:t>
      </w:r>
      <w:r w:rsidRPr="00637DF7">
        <w:rPr>
          <w:b/>
          <w:sz w:val="28"/>
          <w:szCs w:val="28"/>
        </w:rPr>
        <w:t>ADÓPOLITIKA</w:t>
      </w:r>
    </w:p>
    <w:p w:rsidR="00061ABD" w:rsidRPr="00637DF7" w:rsidRDefault="00061ABD" w:rsidP="0057361B">
      <w:pPr>
        <w:spacing w:before="120" w:after="120" w:line="240" w:lineRule="auto"/>
        <w:jc w:val="both"/>
        <w:rPr>
          <w:sz w:val="24"/>
          <w:szCs w:val="24"/>
        </w:rPr>
      </w:pPr>
      <w:r w:rsidRPr="00061ABD">
        <w:rPr>
          <w:b/>
          <w:sz w:val="24"/>
          <w:szCs w:val="24"/>
        </w:rPr>
        <w:t>2.1.</w:t>
      </w:r>
      <w:r>
        <w:rPr>
          <w:sz w:val="24"/>
          <w:szCs w:val="24"/>
        </w:rPr>
        <w:t xml:space="preserve"> </w:t>
      </w:r>
      <w:r w:rsidRPr="00637DF7">
        <w:rPr>
          <w:sz w:val="24"/>
          <w:szCs w:val="24"/>
        </w:rPr>
        <w:t xml:space="preserve">Cegléd város önkormányzata </w:t>
      </w:r>
      <w:r w:rsidRPr="00637DF7">
        <w:rPr>
          <w:i/>
          <w:sz w:val="24"/>
          <w:szCs w:val="24"/>
        </w:rPr>
        <w:t>szolgáltató</w:t>
      </w:r>
      <w:r w:rsidRPr="00637DF7">
        <w:rPr>
          <w:sz w:val="24"/>
          <w:szCs w:val="24"/>
        </w:rPr>
        <w:t xml:space="preserve"> önkormányzat, és tevékenységével arra törekszik, a várost minden lakosa és vállalata az </w:t>
      </w:r>
      <w:r w:rsidRPr="00637DF7">
        <w:rPr>
          <w:i/>
          <w:sz w:val="24"/>
          <w:szCs w:val="24"/>
        </w:rPr>
        <w:t>otthonának</w:t>
      </w:r>
      <w:r w:rsidRPr="00637DF7">
        <w:rPr>
          <w:sz w:val="24"/>
          <w:szCs w:val="24"/>
        </w:rPr>
        <w:t xml:space="preserve"> tekintse és büszke legyen rá. Ha a lokálpatriotizmus hatja át a várost, akkor a polgárai hajlandóak </w:t>
      </w:r>
      <w:r w:rsidRPr="00637DF7">
        <w:rPr>
          <w:i/>
          <w:sz w:val="24"/>
          <w:szCs w:val="24"/>
        </w:rPr>
        <w:t>áldozatot hozni</w:t>
      </w:r>
      <w:r w:rsidRPr="00637DF7">
        <w:rPr>
          <w:sz w:val="24"/>
          <w:szCs w:val="24"/>
        </w:rPr>
        <w:t xml:space="preserve"> is érte és szívesen fektetnek be </w:t>
      </w:r>
      <w:r w:rsidRPr="00637DF7">
        <w:rPr>
          <w:i/>
          <w:sz w:val="24"/>
          <w:szCs w:val="24"/>
        </w:rPr>
        <w:t>hosszabb távon</w:t>
      </w:r>
      <w:r w:rsidRPr="00637DF7">
        <w:rPr>
          <w:sz w:val="24"/>
          <w:szCs w:val="24"/>
        </w:rPr>
        <w:t xml:space="preserve"> is, mert itt képzelik el a jövőjüket is.</w:t>
      </w:r>
    </w:p>
    <w:p w:rsidR="00061ABD" w:rsidRPr="00061ABD" w:rsidRDefault="00061ABD" w:rsidP="0057361B">
      <w:pPr>
        <w:spacing w:before="120" w:after="120" w:line="240" w:lineRule="auto"/>
        <w:jc w:val="both"/>
        <w:rPr>
          <w:sz w:val="24"/>
          <w:szCs w:val="24"/>
        </w:rPr>
      </w:pPr>
      <w:r w:rsidRPr="00061ABD">
        <w:rPr>
          <w:b/>
          <w:sz w:val="24"/>
          <w:szCs w:val="24"/>
        </w:rPr>
        <w:t>2.2.</w:t>
      </w:r>
      <w:r>
        <w:rPr>
          <w:sz w:val="24"/>
          <w:szCs w:val="24"/>
        </w:rPr>
        <w:t xml:space="preserve"> </w:t>
      </w:r>
      <w:r w:rsidRPr="00637DF7">
        <w:rPr>
          <w:sz w:val="24"/>
          <w:szCs w:val="24"/>
        </w:rPr>
        <w:t xml:space="preserve">Ennek megfelelően az önkormányzat arra törekszik, hogy az általa kivetett adók szintjét úgy állapítsa meg, hogy azzal se a vállalkozások </w:t>
      </w:r>
      <w:r w:rsidRPr="00637DF7">
        <w:rPr>
          <w:i/>
          <w:sz w:val="24"/>
          <w:szCs w:val="24"/>
        </w:rPr>
        <w:t>növekedését</w:t>
      </w:r>
      <w:r w:rsidRPr="00637DF7">
        <w:rPr>
          <w:sz w:val="24"/>
          <w:szCs w:val="24"/>
        </w:rPr>
        <w:t xml:space="preserve"> ne akadályozza, se a lakosság </w:t>
      </w:r>
      <w:r w:rsidRPr="00637DF7">
        <w:rPr>
          <w:i/>
          <w:sz w:val="24"/>
          <w:szCs w:val="24"/>
        </w:rPr>
        <w:t>terheit</w:t>
      </w:r>
      <w:r w:rsidRPr="00637DF7">
        <w:rPr>
          <w:sz w:val="24"/>
          <w:szCs w:val="24"/>
        </w:rPr>
        <w:t xml:space="preserve"> ne tegye elviselhetetlenné, ugyanakkor </w:t>
      </w:r>
      <w:r w:rsidRPr="00637DF7">
        <w:rPr>
          <w:i/>
          <w:sz w:val="24"/>
          <w:szCs w:val="24"/>
        </w:rPr>
        <w:t>maximalizálja</w:t>
      </w:r>
      <w:r w:rsidRPr="00637DF7">
        <w:rPr>
          <w:sz w:val="24"/>
          <w:szCs w:val="24"/>
        </w:rPr>
        <w:t xml:space="preserve"> az e feltételek között elérhető </w:t>
      </w:r>
      <w:r w:rsidRPr="00637DF7">
        <w:rPr>
          <w:i/>
          <w:sz w:val="24"/>
          <w:szCs w:val="24"/>
        </w:rPr>
        <w:t>adóbevételeket</w:t>
      </w:r>
      <w:r w:rsidRPr="00637DF7">
        <w:rPr>
          <w:sz w:val="24"/>
          <w:szCs w:val="24"/>
        </w:rPr>
        <w:t xml:space="preserve">. Az önkormányzat ezekből a bevételekből tudja azután finanszírozni mindazokat a </w:t>
      </w:r>
      <w:r w:rsidRPr="00637DF7">
        <w:rPr>
          <w:i/>
          <w:sz w:val="24"/>
          <w:szCs w:val="24"/>
        </w:rPr>
        <w:t>fejlesztéseket</w:t>
      </w:r>
      <w:r w:rsidRPr="00637DF7">
        <w:rPr>
          <w:sz w:val="24"/>
          <w:szCs w:val="24"/>
        </w:rPr>
        <w:t xml:space="preserve">, amelyekkel a várost </w:t>
      </w:r>
      <w:r w:rsidRPr="00637DF7">
        <w:rPr>
          <w:i/>
          <w:sz w:val="24"/>
          <w:szCs w:val="24"/>
        </w:rPr>
        <w:t>otthonossá és ígéretessé</w:t>
      </w:r>
      <w:r w:rsidRPr="00637DF7">
        <w:rPr>
          <w:sz w:val="24"/>
          <w:szCs w:val="24"/>
        </w:rPr>
        <w:t xml:space="preserve"> tudja tenni az itt élő emberek és itt működő vállalatok számára.</w:t>
      </w:r>
    </w:p>
    <w:p w:rsidR="00845EAF" w:rsidRPr="00845EAF" w:rsidRDefault="00845EAF" w:rsidP="00845EAF">
      <w:pPr>
        <w:spacing w:after="0"/>
        <w:rPr>
          <w:sz w:val="24"/>
          <w:szCs w:val="24"/>
        </w:rPr>
      </w:pPr>
      <w:r>
        <w:rPr>
          <w:b/>
          <w:sz w:val="24"/>
          <w:szCs w:val="24"/>
        </w:rPr>
        <w:t xml:space="preserve">2.3. </w:t>
      </w:r>
      <w:r w:rsidRPr="00845EAF">
        <w:rPr>
          <w:sz w:val="24"/>
          <w:szCs w:val="24"/>
        </w:rPr>
        <w:t>Együttműködés a településfejlesztési célok megvalósítása során</w:t>
      </w:r>
      <w:r w:rsidR="00FB0F3F">
        <w:rPr>
          <w:sz w:val="24"/>
          <w:szCs w:val="24"/>
        </w:rPr>
        <w:t>:</w:t>
      </w:r>
    </w:p>
    <w:p w:rsidR="00845EAF" w:rsidRPr="00845EAF" w:rsidRDefault="00845EAF" w:rsidP="00845EAF">
      <w:pPr>
        <w:pStyle w:val="Listaszerbekezds"/>
        <w:numPr>
          <w:ilvl w:val="0"/>
          <w:numId w:val="27"/>
        </w:numPr>
        <w:spacing w:after="0"/>
        <w:rPr>
          <w:sz w:val="24"/>
          <w:szCs w:val="24"/>
        </w:rPr>
      </w:pPr>
      <w:r w:rsidRPr="00845EAF">
        <w:rPr>
          <w:sz w:val="24"/>
          <w:szCs w:val="24"/>
        </w:rPr>
        <w:t>az Önkormányzat a településfejlesztési stratégiában rögzíti, hogy a város különböző területein milyen fejlesztéseket tart kívánatosnak átfogó településfejlesztési koncepciójának összehangolt megvalósítása érdekében;</w:t>
      </w:r>
    </w:p>
    <w:p w:rsidR="00845EAF" w:rsidRPr="00845EAF" w:rsidRDefault="00845EAF" w:rsidP="00845EAF">
      <w:pPr>
        <w:pStyle w:val="Listaszerbekezds"/>
        <w:numPr>
          <w:ilvl w:val="0"/>
          <w:numId w:val="27"/>
        </w:numPr>
        <w:spacing w:after="0"/>
        <w:rPr>
          <w:sz w:val="24"/>
          <w:szCs w:val="24"/>
        </w:rPr>
      </w:pPr>
      <w:r w:rsidRPr="00845EAF">
        <w:rPr>
          <w:sz w:val="24"/>
          <w:szCs w:val="24"/>
        </w:rPr>
        <w:lastRenderedPageBreak/>
        <w:t>ennek megalkotásakor messzemenően figyelembe veszi, hogy a megismert állami fejlesztéspolitikai irányok és elképzelések milyen lehetőségeket biztosítanak a város számára;</w:t>
      </w:r>
    </w:p>
    <w:p w:rsidR="00FB0F3F" w:rsidRPr="004E3707" w:rsidRDefault="00845EAF" w:rsidP="004E3707">
      <w:pPr>
        <w:pStyle w:val="Listaszerbekezds"/>
        <w:numPr>
          <w:ilvl w:val="0"/>
          <w:numId w:val="27"/>
        </w:numPr>
        <w:spacing w:after="0"/>
        <w:rPr>
          <w:sz w:val="24"/>
          <w:szCs w:val="24"/>
        </w:rPr>
      </w:pPr>
      <w:r w:rsidRPr="00845EAF">
        <w:rPr>
          <w:sz w:val="24"/>
          <w:szCs w:val="24"/>
        </w:rPr>
        <w:t>a befektetők az így meghatározott keretekhez igazodva dolgozzák ki fejlesztési terveiket;</w:t>
      </w:r>
    </w:p>
    <w:p w:rsidR="00845EAF" w:rsidRPr="00845EAF" w:rsidRDefault="00845EAF" w:rsidP="00845EAF">
      <w:pPr>
        <w:pStyle w:val="Listaszerbekezds"/>
        <w:numPr>
          <w:ilvl w:val="0"/>
          <w:numId w:val="27"/>
        </w:numPr>
        <w:spacing w:after="0"/>
        <w:rPr>
          <w:sz w:val="24"/>
          <w:szCs w:val="24"/>
        </w:rPr>
      </w:pPr>
      <w:r w:rsidRPr="00845EAF">
        <w:rPr>
          <w:sz w:val="24"/>
          <w:szCs w:val="24"/>
        </w:rPr>
        <w:t>az Önkormányzat a jogszabályok és a költségvetés által biztosított lehetőségek keretein belül mindenben igyekszik a vállalkozásokat támogatni, igényeiket kielégíteni, velük együttműködni;</w:t>
      </w:r>
    </w:p>
    <w:p w:rsidR="00061ABD" w:rsidRPr="004E3707" w:rsidRDefault="00845EAF" w:rsidP="00845EAF">
      <w:pPr>
        <w:pStyle w:val="Listaszerbekezds"/>
        <w:numPr>
          <w:ilvl w:val="0"/>
          <w:numId w:val="27"/>
        </w:numPr>
        <w:spacing w:after="0" w:line="240" w:lineRule="auto"/>
        <w:rPr>
          <w:b/>
          <w:sz w:val="24"/>
          <w:szCs w:val="24"/>
        </w:rPr>
      </w:pPr>
      <w:r w:rsidRPr="00845EAF">
        <w:rPr>
          <w:sz w:val="24"/>
          <w:szCs w:val="24"/>
        </w:rPr>
        <w:t>ennek során folyamatosan ügyel a településfejlesztési célok érvényesülésére, a vonatk</w:t>
      </w:r>
      <w:r>
        <w:rPr>
          <w:sz w:val="24"/>
          <w:szCs w:val="24"/>
        </w:rPr>
        <w:t xml:space="preserve">ozó szabályozás betartására, a </w:t>
      </w:r>
      <w:r w:rsidRPr="00845EAF">
        <w:rPr>
          <w:sz w:val="24"/>
          <w:szCs w:val="24"/>
        </w:rPr>
        <w:t>visszaélések megelőzésére</w:t>
      </w:r>
      <w:r w:rsidR="004E3707">
        <w:rPr>
          <w:sz w:val="24"/>
          <w:szCs w:val="24"/>
        </w:rPr>
        <w:t>;</w:t>
      </w:r>
    </w:p>
    <w:p w:rsidR="004E3707" w:rsidRPr="004E3707" w:rsidRDefault="004E3707" w:rsidP="004E3707">
      <w:pPr>
        <w:pStyle w:val="Cmsor1"/>
        <w:numPr>
          <w:ilvl w:val="0"/>
          <w:numId w:val="27"/>
        </w:numPr>
        <w:spacing w:before="0" w:beforeAutospacing="0" w:after="0" w:afterAutospacing="0"/>
        <w:ind w:left="714" w:hanging="357"/>
        <w:rPr>
          <w:rFonts w:asciiTheme="minorHAnsi" w:hAnsiTheme="minorHAnsi"/>
          <w:b w:val="0"/>
          <w:sz w:val="24"/>
          <w:szCs w:val="24"/>
        </w:rPr>
      </w:pPr>
      <w:r w:rsidRPr="004E3707">
        <w:rPr>
          <w:b w:val="0"/>
          <w:sz w:val="24"/>
          <w:szCs w:val="24"/>
        </w:rPr>
        <w:t xml:space="preserve">az </w:t>
      </w:r>
      <w:r w:rsidRPr="004E3707">
        <w:rPr>
          <w:rFonts w:asciiTheme="minorHAnsi" w:hAnsiTheme="minorHAnsi"/>
          <w:b w:val="0"/>
          <w:sz w:val="24"/>
          <w:szCs w:val="24"/>
        </w:rPr>
        <w:t>állami szereplők részvételével megvalósuló fejlesztések során (pl. MÁV: parkoló kialakítása; Magyar Közút</w:t>
      </w:r>
      <w:r w:rsidRPr="00DC65EB">
        <w:rPr>
          <w:rFonts w:asciiTheme="minorHAnsi" w:hAnsiTheme="minorHAnsi"/>
          <w:b w:val="0"/>
          <w:sz w:val="24"/>
          <w:szCs w:val="24"/>
        </w:rPr>
        <w:t>: lehatárolási tervek; Építési</w:t>
      </w:r>
      <w:r w:rsidRPr="004E3707">
        <w:rPr>
          <w:rFonts w:asciiTheme="minorHAnsi" w:hAnsiTheme="minorHAnsi"/>
          <w:b w:val="0"/>
          <w:sz w:val="24"/>
          <w:szCs w:val="24"/>
        </w:rPr>
        <w:t xml:space="preserve"> és Közlekedési Minisztérium: </w:t>
      </w:r>
      <w:r>
        <w:rPr>
          <w:rFonts w:asciiTheme="minorHAnsi" w:hAnsiTheme="minorHAnsi"/>
          <w:b w:val="0"/>
          <w:sz w:val="24"/>
          <w:szCs w:val="24"/>
        </w:rPr>
        <w:t xml:space="preserve">belépés a </w:t>
      </w:r>
      <w:r w:rsidRPr="004E3707">
        <w:rPr>
          <w:rFonts w:asciiTheme="minorHAnsi" w:hAnsiTheme="minorHAnsi"/>
          <w:b w:val="0"/>
          <w:sz w:val="24"/>
          <w:szCs w:val="24"/>
        </w:rPr>
        <w:t>fürdő korszerűsítés</w:t>
      </w:r>
      <w:r>
        <w:rPr>
          <w:rFonts w:asciiTheme="minorHAnsi" w:hAnsiTheme="minorHAnsi"/>
          <w:b w:val="0"/>
          <w:sz w:val="24"/>
          <w:szCs w:val="24"/>
        </w:rPr>
        <w:t>ébe építtetőként</w:t>
      </w:r>
      <w:r w:rsidRPr="004E3707">
        <w:rPr>
          <w:rFonts w:asciiTheme="minorHAnsi" w:hAnsiTheme="minorHAnsi"/>
          <w:b w:val="0"/>
          <w:sz w:val="24"/>
          <w:szCs w:val="24"/>
        </w:rPr>
        <w:t>) a város érdekeivel egyetemben a helyben megtelepült vállalkozások érdekeit is képviseli</w:t>
      </w:r>
      <w:r>
        <w:rPr>
          <w:rFonts w:asciiTheme="minorHAnsi" w:hAnsiTheme="minorHAnsi"/>
          <w:b w:val="0"/>
          <w:sz w:val="24"/>
          <w:szCs w:val="24"/>
        </w:rPr>
        <w:t>.</w:t>
      </w:r>
    </w:p>
    <w:p w:rsidR="008F3B5A" w:rsidRPr="00FB0F3F" w:rsidRDefault="008F3B5A" w:rsidP="004E3707">
      <w:pPr>
        <w:spacing w:before="120" w:after="0" w:line="240" w:lineRule="auto"/>
        <w:rPr>
          <w:sz w:val="24"/>
          <w:szCs w:val="24"/>
        </w:rPr>
      </w:pPr>
      <w:r w:rsidRPr="00FB0F3F">
        <w:rPr>
          <w:sz w:val="24"/>
          <w:szCs w:val="24"/>
        </w:rPr>
        <w:t>2.4. A vállalkozásösztönzés és gazdaságfejlesztés terén az Önkormányzat</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elsősorban a magasabb hozzáadott értékű, tudásintenzív és a fenntartható fejlődést szolgáló iparágak területén működő gazdasági szereplők betelepülését, helyben maradását és helybeni fejlesztéseit igyekszik ösztönözni;</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 xml:space="preserve">a vállalkozások érdekeit is szolgáló </w:t>
      </w:r>
      <w:proofErr w:type="spellStart"/>
      <w:r w:rsidRPr="00FB0F3F">
        <w:rPr>
          <w:sz w:val="24"/>
          <w:szCs w:val="24"/>
        </w:rPr>
        <w:t>infrastuktúra</w:t>
      </w:r>
      <w:proofErr w:type="spellEnd"/>
      <w:r w:rsidRPr="00FB0F3F">
        <w:rPr>
          <w:sz w:val="24"/>
          <w:szCs w:val="24"/>
        </w:rPr>
        <w:t>- és energetikai fejlesztéseket valósít meg (közúti, vasúti megközelíthetőség, napelempark);</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vállalkozásösztönző szabályozói gyakorlatot (szabályozási vonalak meghatározása) és adópolitikát folytat;</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 xml:space="preserve">támogatja a helyi termékek népszerűsítését és piacra jutását; </w:t>
      </w:r>
    </w:p>
    <w:p w:rsidR="008F3B5A" w:rsidRPr="00FB0F3F" w:rsidRDefault="008F3B5A" w:rsidP="004E3707">
      <w:pPr>
        <w:pStyle w:val="Listaszerbekezds"/>
        <w:numPr>
          <w:ilvl w:val="0"/>
          <w:numId w:val="41"/>
        </w:numPr>
        <w:spacing w:after="0" w:line="240" w:lineRule="auto"/>
        <w:rPr>
          <w:sz w:val="24"/>
          <w:szCs w:val="24"/>
        </w:rPr>
      </w:pPr>
      <w:r w:rsidRPr="00FB0F3F">
        <w:rPr>
          <w:sz w:val="24"/>
          <w:szCs w:val="24"/>
        </w:rPr>
        <w:t xml:space="preserve">regionális </w:t>
      </w:r>
      <w:proofErr w:type="spellStart"/>
      <w:r w:rsidRPr="00FB0F3F">
        <w:rPr>
          <w:sz w:val="24"/>
          <w:szCs w:val="24"/>
        </w:rPr>
        <w:t>szerveződésű</w:t>
      </w:r>
      <w:proofErr w:type="spellEnd"/>
      <w:r w:rsidRPr="00FB0F3F">
        <w:rPr>
          <w:sz w:val="24"/>
          <w:szCs w:val="24"/>
        </w:rPr>
        <w:t xml:space="preserve"> gazdasági hálózatok </w:t>
      </w:r>
      <w:r w:rsidR="00FB0F3F" w:rsidRPr="00FB0F3F">
        <w:rPr>
          <w:sz w:val="24"/>
          <w:szCs w:val="24"/>
        </w:rPr>
        <w:t>kiépülését szorgalmazza;</w:t>
      </w:r>
    </w:p>
    <w:p w:rsidR="008F3B5A" w:rsidRPr="00FB0F3F" w:rsidRDefault="00DC65EB" w:rsidP="004E3707">
      <w:pPr>
        <w:pStyle w:val="Listaszerbekezds"/>
        <w:numPr>
          <w:ilvl w:val="0"/>
          <w:numId w:val="41"/>
        </w:numPr>
        <w:spacing w:after="0" w:line="240" w:lineRule="auto"/>
        <w:rPr>
          <w:sz w:val="24"/>
          <w:szCs w:val="24"/>
        </w:rPr>
      </w:pPr>
      <w:r>
        <w:rPr>
          <w:sz w:val="24"/>
          <w:szCs w:val="24"/>
        </w:rPr>
        <w:t xml:space="preserve">fenntartja </w:t>
      </w:r>
      <w:r w:rsidR="008F3B5A" w:rsidRPr="00DC65EB">
        <w:rPr>
          <w:sz w:val="24"/>
          <w:szCs w:val="24"/>
        </w:rPr>
        <w:t>városi ösztöndíjprogram</w:t>
      </w:r>
      <w:r>
        <w:rPr>
          <w:sz w:val="24"/>
          <w:szCs w:val="24"/>
        </w:rPr>
        <w:t>já</w:t>
      </w:r>
      <w:r w:rsidR="00FB0F3F" w:rsidRPr="00DC65EB">
        <w:rPr>
          <w:sz w:val="24"/>
          <w:szCs w:val="24"/>
        </w:rPr>
        <w:t>t indít</w:t>
      </w:r>
      <w:r w:rsidR="008F3B5A" w:rsidRPr="00DC65EB">
        <w:rPr>
          <w:sz w:val="24"/>
          <w:szCs w:val="24"/>
        </w:rPr>
        <w:t xml:space="preserve"> a helyben jelentkező munkaerőhiány enyhítésére (a végzett diákok helyben maradása és helybeni munkavállalása érdekében</w:t>
      </w:r>
      <w:r w:rsidR="008F3B5A" w:rsidRPr="00FB0F3F">
        <w:rPr>
          <w:sz w:val="24"/>
          <w:szCs w:val="24"/>
        </w:rPr>
        <w:t>)</w:t>
      </w:r>
      <w:r w:rsidR="00FB0F3F" w:rsidRPr="00FB0F3F">
        <w:rPr>
          <w:sz w:val="24"/>
          <w:szCs w:val="24"/>
        </w:rPr>
        <w:t>;</w:t>
      </w:r>
    </w:p>
    <w:p w:rsidR="008F3B5A" w:rsidRPr="00FB0F3F" w:rsidRDefault="00DC65EB" w:rsidP="004E3707">
      <w:pPr>
        <w:pStyle w:val="Listaszerbekezds"/>
        <w:numPr>
          <w:ilvl w:val="0"/>
          <w:numId w:val="41"/>
        </w:numPr>
        <w:spacing w:line="240" w:lineRule="auto"/>
        <w:rPr>
          <w:sz w:val="28"/>
          <w:szCs w:val="28"/>
        </w:rPr>
      </w:pPr>
      <w:r>
        <w:rPr>
          <w:sz w:val="24"/>
          <w:szCs w:val="24"/>
        </w:rPr>
        <w:t xml:space="preserve">igény </w:t>
      </w:r>
      <w:r w:rsidR="00C33B89">
        <w:rPr>
          <w:sz w:val="24"/>
          <w:szCs w:val="24"/>
        </w:rPr>
        <w:t>szerint</w:t>
      </w:r>
      <w:r>
        <w:rPr>
          <w:sz w:val="24"/>
          <w:szCs w:val="24"/>
        </w:rPr>
        <w:t xml:space="preserve"> </w:t>
      </w:r>
      <w:r w:rsidR="00FB0F3F" w:rsidRPr="00FB0F3F">
        <w:rPr>
          <w:sz w:val="24"/>
          <w:szCs w:val="24"/>
        </w:rPr>
        <w:t xml:space="preserve">közvetít </w:t>
      </w:r>
      <w:r w:rsidR="00FB0F3F" w:rsidRPr="00DC65EB">
        <w:rPr>
          <w:sz w:val="24"/>
          <w:szCs w:val="24"/>
        </w:rPr>
        <w:t>(fenntartói jogosítványok híján)</w:t>
      </w:r>
      <w:r w:rsidR="00FB0F3F" w:rsidRPr="00FB0F3F">
        <w:rPr>
          <w:sz w:val="24"/>
          <w:szCs w:val="24"/>
        </w:rPr>
        <w:t xml:space="preserve"> </w:t>
      </w:r>
      <w:r w:rsidR="008F3B5A" w:rsidRPr="00FB0F3F">
        <w:rPr>
          <w:sz w:val="24"/>
          <w:szCs w:val="24"/>
        </w:rPr>
        <w:t>a helyi szakoktatási intézmények és vállalkozások között</w:t>
      </w:r>
      <w:r w:rsidR="00FB0F3F" w:rsidRPr="00FB0F3F">
        <w:rPr>
          <w:sz w:val="24"/>
          <w:szCs w:val="24"/>
        </w:rPr>
        <w:t xml:space="preserve"> </w:t>
      </w:r>
      <w:r w:rsidR="008F3B5A" w:rsidRPr="00FB0F3F">
        <w:rPr>
          <w:sz w:val="24"/>
          <w:szCs w:val="24"/>
        </w:rPr>
        <w:t>olyan képzési struktúra kialakítására</w:t>
      </w:r>
      <w:r w:rsidR="00FB0F3F" w:rsidRPr="00FB0F3F">
        <w:rPr>
          <w:sz w:val="24"/>
          <w:szCs w:val="24"/>
        </w:rPr>
        <w:t xml:space="preserve"> irányuló együttműködés érdekében</w:t>
      </w:r>
      <w:r w:rsidR="008F3B5A" w:rsidRPr="00FB0F3F">
        <w:rPr>
          <w:sz w:val="24"/>
          <w:szCs w:val="24"/>
        </w:rPr>
        <w:t xml:space="preserve">, amelyben a diákok </w:t>
      </w:r>
      <w:r w:rsidR="00FB0F3F" w:rsidRPr="00FB0F3F">
        <w:rPr>
          <w:sz w:val="24"/>
          <w:szCs w:val="24"/>
        </w:rPr>
        <w:t xml:space="preserve">valóban </w:t>
      </w:r>
      <w:r w:rsidR="008F3B5A" w:rsidRPr="00FB0F3F">
        <w:rPr>
          <w:sz w:val="24"/>
          <w:szCs w:val="24"/>
        </w:rPr>
        <w:t>a vállalkozások igényeinek megfelelő kompetenciákat sajátítják el</w:t>
      </w:r>
      <w:r w:rsidR="00FB0F3F" w:rsidRPr="00FB0F3F">
        <w:rPr>
          <w:sz w:val="24"/>
          <w:szCs w:val="24"/>
        </w:rPr>
        <w:t>.</w:t>
      </w:r>
    </w:p>
    <w:p w:rsidR="00845EAF" w:rsidRDefault="00845EAF" w:rsidP="00061ABD">
      <w:pPr>
        <w:spacing w:before="120" w:after="120" w:line="240" w:lineRule="auto"/>
        <w:rPr>
          <w:b/>
          <w:sz w:val="28"/>
          <w:szCs w:val="28"/>
        </w:rPr>
      </w:pPr>
    </w:p>
    <w:p w:rsidR="00061ABD" w:rsidRDefault="00061ABD" w:rsidP="00061ABD">
      <w:pPr>
        <w:spacing w:before="120" w:after="120" w:line="240" w:lineRule="auto"/>
        <w:rPr>
          <w:b/>
          <w:sz w:val="28"/>
          <w:szCs w:val="28"/>
        </w:rPr>
      </w:pPr>
      <w:r>
        <w:rPr>
          <w:b/>
          <w:sz w:val="28"/>
          <w:szCs w:val="28"/>
        </w:rPr>
        <w:t>3.</w:t>
      </w:r>
      <w:r w:rsidRPr="00220072">
        <w:rPr>
          <w:b/>
          <w:sz w:val="28"/>
          <w:szCs w:val="28"/>
        </w:rPr>
        <w:t xml:space="preserve"> KÖRNYEZETI, GAZDASÁGI É</w:t>
      </w:r>
      <w:r>
        <w:rPr>
          <w:b/>
          <w:sz w:val="28"/>
          <w:szCs w:val="28"/>
        </w:rPr>
        <w:t>S</w:t>
      </w:r>
      <w:r w:rsidRPr="00220072">
        <w:rPr>
          <w:b/>
          <w:sz w:val="28"/>
          <w:szCs w:val="28"/>
        </w:rPr>
        <w:t xml:space="preserve"> TÁRSADALMI ADOTTSÁGOK</w:t>
      </w:r>
    </w:p>
    <w:p w:rsidR="00061ABD" w:rsidRPr="00220072" w:rsidRDefault="00061ABD" w:rsidP="00061ABD">
      <w:pPr>
        <w:spacing w:before="120" w:after="120" w:line="240" w:lineRule="auto"/>
        <w:rPr>
          <w:sz w:val="24"/>
          <w:szCs w:val="24"/>
        </w:rPr>
      </w:pPr>
      <w:r>
        <w:rPr>
          <w:b/>
          <w:sz w:val="24"/>
          <w:szCs w:val="24"/>
        </w:rPr>
        <w:t>3.</w:t>
      </w:r>
      <w:r w:rsidRPr="00220072">
        <w:rPr>
          <w:b/>
          <w:sz w:val="24"/>
          <w:szCs w:val="24"/>
        </w:rPr>
        <w:t>1.</w:t>
      </w:r>
      <w:r w:rsidRPr="00220072">
        <w:rPr>
          <w:sz w:val="24"/>
          <w:szCs w:val="24"/>
        </w:rPr>
        <w:t xml:space="preserve"> A környezeti adottságok szempont</w:t>
      </w:r>
      <w:r w:rsidR="00CF42DF">
        <w:rPr>
          <w:sz w:val="24"/>
          <w:szCs w:val="24"/>
        </w:rPr>
        <w:t>já</w:t>
      </w:r>
      <w:r w:rsidRPr="00220072">
        <w:rPr>
          <w:sz w:val="24"/>
          <w:szCs w:val="24"/>
        </w:rPr>
        <w:t xml:space="preserve">ból </w:t>
      </w:r>
      <w:r w:rsidR="00920A28">
        <w:rPr>
          <w:sz w:val="24"/>
          <w:szCs w:val="24"/>
        </w:rPr>
        <w:t>városunk</w:t>
      </w:r>
      <w:r w:rsidRPr="00220072">
        <w:rPr>
          <w:sz w:val="24"/>
          <w:szCs w:val="24"/>
        </w:rPr>
        <w:t xml:space="preserve"> csomóponti jelleg</w:t>
      </w:r>
      <w:r w:rsidR="00920A28">
        <w:rPr>
          <w:sz w:val="24"/>
          <w:szCs w:val="24"/>
        </w:rPr>
        <w:t>e</w:t>
      </w:r>
      <w:r w:rsidRPr="00220072">
        <w:rPr>
          <w:sz w:val="24"/>
          <w:szCs w:val="24"/>
        </w:rPr>
        <w:t xml:space="preserve"> a meghatározó. Mindenekelőtt a közlekedés területén, ami mind a vasút- és közúthálózatot, mind pedig a Liszt Ferenc Nemzetközi Repülőtér és a főváros közelségét és jó megközelíthetőségét illeti; amit csak tovább javítanak a jelenleg zajló és a jövőben tervezett nagy infrastrukturális fejlesztések. </w:t>
      </w:r>
      <w:r w:rsidR="00A62B4E" w:rsidRPr="00220072">
        <w:rPr>
          <w:sz w:val="24"/>
          <w:szCs w:val="24"/>
        </w:rPr>
        <w:t xml:space="preserve">De </w:t>
      </w:r>
      <w:r w:rsidR="00A62B4E" w:rsidRPr="00DB6F6B">
        <w:rPr>
          <w:sz w:val="24"/>
          <w:szCs w:val="24"/>
        </w:rPr>
        <w:t xml:space="preserve">ugyanígy csomópont Cegléd a humán szolgáltatások területén (Ceglédi Toldy Ferenc Kórház és Rendelőintézet, </w:t>
      </w:r>
      <w:r w:rsidR="00DB6F6B" w:rsidRPr="00DB6F6B">
        <w:rPr>
          <w:sz w:val="24"/>
          <w:szCs w:val="24"/>
        </w:rPr>
        <w:t xml:space="preserve">Ceglédi Kossuth Lajos Gimnázium, Dózsa György Kollégium, Ceglédi SZC Közgazdasági és Informatikai Szakközépiskola, Ceglédi SZC Unghváry László Kereskedelmi és Vendéglátóipari Szakközépiskola és Szakiskola, </w:t>
      </w:r>
      <w:r w:rsidR="00A62B4E" w:rsidRPr="00DB6F6B">
        <w:rPr>
          <w:sz w:val="24"/>
          <w:szCs w:val="24"/>
        </w:rPr>
        <w:t>Ceglédi SZC Bem József Műszaki Technikum és Szakképző Iskola</w:t>
      </w:r>
      <w:r w:rsidR="00DB6F6B" w:rsidRPr="00DB6F6B">
        <w:rPr>
          <w:sz w:val="24"/>
          <w:szCs w:val="24"/>
        </w:rPr>
        <w:t xml:space="preserve">, Török János Mezőgazdasági és Egészségügyi Szakközépiskola, Patkós Irma Alapítványi Művészeti Szakközépiskola és AMI, Gubody Ferenc </w:t>
      </w:r>
      <w:r w:rsidR="00DB6F6B" w:rsidRPr="00DB6F6B">
        <w:rPr>
          <w:sz w:val="24"/>
          <w:szCs w:val="24"/>
        </w:rPr>
        <w:lastRenderedPageBreak/>
        <w:t>Szakképző Iskola</w:t>
      </w:r>
      <w:r w:rsidR="00A62B4E" w:rsidRPr="00DB6F6B">
        <w:rPr>
          <w:sz w:val="24"/>
          <w:szCs w:val="24"/>
        </w:rPr>
        <w:t>). Pest megyében ugyanakkor viszonylag nagy a város távolsága a megyeszékhelytől (Szolnokhoz</w:t>
      </w:r>
      <w:r w:rsidR="00A62B4E">
        <w:rPr>
          <w:sz w:val="24"/>
          <w:szCs w:val="24"/>
        </w:rPr>
        <w:t xml:space="preserve"> és</w:t>
      </w:r>
      <w:r w:rsidR="00A62B4E">
        <w:rPr>
          <w:rFonts w:ascii="Arial" w:hAnsi="Arial" w:cs="Arial"/>
          <w:b/>
          <w:bCs/>
          <w:color w:val="112338"/>
          <w:sz w:val="24"/>
          <w:szCs w:val="24"/>
          <w:shd w:val="clear" w:color="auto" w:fill="FFFFFF"/>
        </w:rPr>
        <w:t xml:space="preserve"> </w:t>
      </w:r>
      <w:r w:rsidR="00A62B4E">
        <w:rPr>
          <w:sz w:val="24"/>
          <w:szCs w:val="24"/>
        </w:rPr>
        <w:t>Kecskeméthez</w:t>
      </w:r>
      <w:r w:rsidR="00A62B4E" w:rsidRPr="00220072">
        <w:rPr>
          <w:sz w:val="24"/>
          <w:szCs w:val="24"/>
        </w:rPr>
        <w:t xml:space="preserve"> viszont okkal közelebbi),</w:t>
      </w:r>
      <w:r w:rsidRPr="00220072">
        <w:rPr>
          <w:sz w:val="24"/>
          <w:szCs w:val="24"/>
        </w:rPr>
        <w:t xml:space="preserve"> s ugyanígy a kiterjedt tanyavilág távolabbi részei is nagy távolságra esnek a városközponttól.</w:t>
      </w:r>
    </w:p>
    <w:p w:rsidR="00061ABD" w:rsidRPr="00AD4876" w:rsidRDefault="00061ABD" w:rsidP="00061ABD">
      <w:pPr>
        <w:spacing w:before="120" w:after="120" w:line="240" w:lineRule="auto"/>
        <w:rPr>
          <w:sz w:val="24"/>
          <w:szCs w:val="24"/>
        </w:rPr>
      </w:pPr>
      <w:r>
        <w:rPr>
          <w:b/>
          <w:sz w:val="24"/>
          <w:szCs w:val="24"/>
        </w:rPr>
        <w:t>3.</w:t>
      </w:r>
      <w:r w:rsidRPr="00220072">
        <w:rPr>
          <w:b/>
          <w:sz w:val="24"/>
          <w:szCs w:val="24"/>
        </w:rPr>
        <w:t>2.</w:t>
      </w:r>
      <w:r>
        <w:rPr>
          <w:sz w:val="24"/>
          <w:szCs w:val="24"/>
        </w:rPr>
        <w:t xml:space="preserve"> </w:t>
      </w:r>
      <w:r w:rsidRPr="00220072">
        <w:rPr>
          <w:sz w:val="24"/>
          <w:szCs w:val="24"/>
        </w:rPr>
        <w:t>Gazdasági adottságai Ceglédet az alföldi mezővárosok</w:t>
      </w:r>
      <w:r>
        <w:rPr>
          <w:sz w:val="24"/>
          <w:szCs w:val="24"/>
        </w:rPr>
        <w:t xml:space="preserve">kal rokonítják, </w:t>
      </w:r>
      <w:r w:rsidRPr="00220072">
        <w:rPr>
          <w:sz w:val="24"/>
          <w:szCs w:val="24"/>
        </w:rPr>
        <w:t xml:space="preserve">azzal, hogy a nagy hagyományú és változatos kertészet már nagyrészt a múlté, a </w:t>
      </w:r>
      <w:proofErr w:type="spellStart"/>
      <w:r w:rsidRPr="00220072">
        <w:rPr>
          <w:sz w:val="24"/>
          <w:szCs w:val="24"/>
        </w:rPr>
        <w:t>monokulturális</w:t>
      </w:r>
      <w:proofErr w:type="spellEnd"/>
      <w:r w:rsidRPr="00220072">
        <w:rPr>
          <w:sz w:val="24"/>
          <w:szCs w:val="24"/>
        </w:rPr>
        <w:t xml:space="preserve"> termelés</w:t>
      </w:r>
      <w:r>
        <w:rPr>
          <w:sz w:val="24"/>
          <w:szCs w:val="24"/>
        </w:rPr>
        <w:t xml:space="preserve"> lett a meghatározó, s a</w:t>
      </w:r>
      <w:r w:rsidRPr="00220072">
        <w:rPr>
          <w:sz w:val="24"/>
          <w:szCs w:val="24"/>
        </w:rPr>
        <w:t xml:space="preserve"> korábban ugyancsak meghatározó ipar</w:t>
      </w:r>
      <w:r w:rsidR="00CF42DF">
        <w:rPr>
          <w:sz w:val="24"/>
          <w:szCs w:val="24"/>
        </w:rPr>
        <w:t>i vállalatok</w:t>
      </w:r>
      <w:r w:rsidRPr="00220072">
        <w:rPr>
          <w:sz w:val="24"/>
          <w:szCs w:val="24"/>
        </w:rPr>
        <w:t xml:space="preserve"> (pl. EVIG) jelen</w:t>
      </w:r>
      <w:r>
        <w:rPr>
          <w:sz w:val="24"/>
          <w:szCs w:val="24"/>
        </w:rPr>
        <w:t>tősége is lecsökkent</w:t>
      </w:r>
      <w:r w:rsidRPr="00220072">
        <w:rPr>
          <w:sz w:val="24"/>
          <w:szCs w:val="24"/>
        </w:rPr>
        <w:t>. (A 2030-i terjedő időszakra vonatkozó Pest Megyei Területfejlesztési Koncepció Ceglédet „</w:t>
      </w:r>
      <w:r w:rsidRPr="00AD4876">
        <w:rPr>
          <w:sz w:val="24"/>
          <w:szCs w:val="24"/>
        </w:rPr>
        <w:t>a kitörési pontokat kereső” városként jellemzi.) A csomóponti adottságok ugyanakkor (mind közlekedési, mind szolgáltatási értelemben) jelentős gazdasági potenciált rejtenek magukban. (Pest Vármegye Integrált Területi Programja szerint „</w:t>
      </w:r>
      <w:r w:rsidRPr="00AD4876">
        <w:rPr>
          <w:i/>
          <w:sz w:val="24"/>
          <w:szCs w:val="24"/>
        </w:rPr>
        <w:t>a ceglédi térségben … kitörési pont lehet még a terület termálkincsére alapozó turizmus, egészségipar is</w:t>
      </w:r>
      <w:r>
        <w:rPr>
          <w:sz w:val="24"/>
          <w:szCs w:val="24"/>
        </w:rPr>
        <w:t>”</w:t>
      </w:r>
      <w:r w:rsidRPr="00AD4876">
        <w:rPr>
          <w:sz w:val="24"/>
          <w:szCs w:val="24"/>
        </w:rPr>
        <w:t>.</w:t>
      </w:r>
    </w:p>
    <w:p w:rsidR="00650702" w:rsidRPr="00650702" w:rsidRDefault="00061ABD" w:rsidP="00650702">
      <w:pPr>
        <w:spacing w:before="120" w:after="360" w:line="240" w:lineRule="auto"/>
        <w:rPr>
          <w:rFonts w:ascii="Calibri" w:eastAsia="Times New Roman" w:hAnsi="Calibri" w:cs="Calibri"/>
          <w:color w:val="000000"/>
          <w:sz w:val="24"/>
          <w:szCs w:val="24"/>
          <w:lang w:eastAsia="hu-HU"/>
        </w:rPr>
      </w:pPr>
      <w:r>
        <w:rPr>
          <w:b/>
          <w:sz w:val="24"/>
          <w:szCs w:val="24"/>
        </w:rPr>
        <w:t>3.</w:t>
      </w:r>
      <w:r w:rsidRPr="00220072">
        <w:rPr>
          <w:b/>
          <w:sz w:val="24"/>
          <w:szCs w:val="24"/>
        </w:rPr>
        <w:t>3.</w:t>
      </w:r>
      <w:r w:rsidRPr="00220072">
        <w:rPr>
          <w:sz w:val="24"/>
          <w:szCs w:val="24"/>
        </w:rPr>
        <w:t xml:space="preserve"> Társadalmi adottságait illetően Cegléd lakossága kis mértékben, de folyamatosan csökken (2001 és 2021 között csaknem 5%-kal), intenzíven idősödik (20 év alatt az idősek száma 25,8%-kal, teljes népességen belüli arányuk 5%-kal nőtt). A népességen belül folyamatosan és jelentősen csökken az alacsonyabban iskolázott, folyamatosan nő a magasabban iskolázottak aránya, viszont lényegesen nem (és nem egy irányban) változik a </w:t>
      </w:r>
      <w:r w:rsidRPr="00375BBE">
        <w:rPr>
          <w:rFonts w:ascii="Calibri" w:eastAsia="Times New Roman" w:hAnsi="Calibri" w:cs="Calibri"/>
          <w:color w:val="000000"/>
          <w:sz w:val="24"/>
          <w:szCs w:val="24"/>
          <w:lang w:eastAsia="hu-HU"/>
        </w:rPr>
        <w:t xml:space="preserve">középfokú iskola </w:t>
      </w:r>
      <w:r w:rsidRPr="00220072">
        <w:rPr>
          <w:rFonts w:ascii="Calibri" w:eastAsia="Times New Roman" w:hAnsi="Calibri" w:cs="Calibri"/>
          <w:color w:val="000000"/>
          <w:sz w:val="24"/>
          <w:szCs w:val="24"/>
          <w:lang w:eastAsia="hu-HU"/>
        </w:rPr>
        <w:t xml:space="preserve">végzettséggel </w:t>
      </w:r>
      <w:r w:rsidRPr="00375BBE">
        <w:rPr>
          <w:rFonts w:ascii="Calibri" w:eastAsia="Times New Roman" w:hAnsi="Calibri" w:cs="Calibri"/>
          <w:color w:val="000000"/>
          <w:sz w:val="24"/>
          <w:szCs w:val="24"/>
          <w:lang w:eastAsia="hu-HU"/>
        </w:rPr>
        <w:t>érettségi nélkül, szakmai oklevéllel</w:t>
      </w:r>
      <w:r w:rsidRPr="00220072">
        <w:rPr>
          <w:rFonts w:ascii="Calibri" w:eastAsia="Times New Roman" w:hAnsi="Calibri" w:cs="Calibri"/>
          <w:color w:val="000000"/>
          <w:sz w:val="24"/>
          <w:szCs w:val="24"/>
          <w:lang w:eastAsia="hu-HU"/>
        </w:rPr>
        <w:t xml:space="preserve"> rendelkezőké.</w:t>
      </w:r>
    </w:p>
    <w:tbl>
      <w:tblPr>
        <w:tblW w:w="8229" w:type="dxa"/>
        <w:jc w:val="center"/>
        <w:tblCellMar>
          <w:left w:w="70" w:type="dxa"/>
          <w:right w:w="70" w:type="dxa"/>
        </w:tblCellMar>
        <w:tblLook w:val="04A0" w:firstRow="1" w:lastRow="0" w:firstColumn="1" w:lastColumn="0" w:noHBand="0" w:noVBand="1"/>
      </w:tblPr>
      <w:tblGrid>
        <w:gridCol w:w="1708"/>
        <w:gridCol w:w="851"/>
        <w:gridCol w:w="992"/>
        <w:gridCol w:w="851"/>
        <w:gridCol w:w="878"/>
        <w:gridCol w:w="823"/>
        <w:gridCol w:w="850"/>
        <w:gridCol w:w="1276"/>
      </w:tblGrid>
      <w:tr w:rsidR="00061ABD" w:rsidRPr="00340F79" w:rsidTr="00237A14">
        <w:trPr>
          <w:trHeight w:val="288"/>
          <w:jc w:val="center"/>
        </w:trPr>
        <w:tc>
          <w:tcPr>
            <w:tcW w:w="8229" w:type="dxa"/>
            <w:gridSpan w:val="8"/>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 xml:space="preserve">A népesség száma </w:t>
            </w:r>
            <w:r>
              <w:rPr>
                <w:rFonts w:ascii="Calibri" w:eastAsia="Times New Roman" w:hAnsi="Calibri" w:cs="Calibri"/>
                <w:b/>
                <w:color w:val="000000"/>
                <w:sz w:val="18"/>
                <w:szCs w:val="18"/>
                <w:lang w:eastAsia="hu-HU"/>
              </w:rPr>
              <w:t xml:space="preserve">és megoszlása </w:t>
            </w:r>
            <w:r w:rsidRPr="00375BBE">
              <w:rPr>
                <w:rFonts w:ascii="Calibri" w:eastAsia="Times New Roman" w:hAnsi="Calibri" w:cs="Calibri"/>
                <w:b/>
                <w:color w:val="000000"/>
                <w:sz w:val="18"/>
                <w:szCs w:val="18"/>
                <w:lang w:eastAsia="hu-HU"/>
              </w:rPr>
              <w:t>főbb korcsoportok szerint</w:t>
            </w:r>
          </w:p>
        </w:tc>
      </w:tr>
      <w:tr w:rsidR="00061ABD" w:rsidRPr="00375BBE" w:rsidTr="00237A14">
        <w:trPr>
          <w:trHeight w:val="288"/>
          <w:jc w:val="center"/>
        </w:trPr>
        <w:tc>
          <w:tcPr>
            <w:tcW w:w="1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(fő)</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 (%)</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(fő)</w:t>
            </w:r>
          </w:p>
        </w:tc>
        <w:tc>
          <w:tcPr>
            <w:tcW w:w="878"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2011 (%)</w:t>
            </w:r>
          </w:p>
        </w:tc>
        <w:tc>
          <w:tcPr>
            <w:tcW w:w="823"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(fő)</w:t>
            </w:r>
          </w:p>
        </w:tc>
        <w:tc>
          <w:tcPr>
            <w:tcW w:w="850"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2021 (%)</w:t>
            </w:r>
          </w:p>
        </w:tc>
        <w:tc>
          <w:tcPr>
            <w:tcW w:w="1276" w:type="dxa"/>
            <w:tcBorders>
              <w:top w:val="single" w:sz="4" w:space="0" w:color="auto"/>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center"/>
              <w:rPr>
                <w:rFonts w:ascii="Calibri" w:eastAsia="Times New Roman" w:hAnsi="Calibri" w:cs="Calibri"/>
                <w:b/>
                <w:color w:val="000000"/>
                <w:sz w:val="18"/>
                <w:szCs w:val="18"/>
                <w:lang w:eastAsia="hu-HU"/>
              </w:rPr>
            </w:pPr>
            <w:r w:rsidRPr="00375BBE">
              <w:rPr>
                <w:rFonts w:ascii="Calibri" w:eastAsia="Times New Roman" w:hAnsi="Calibri" w:cs="Calibri"/>
                <w:b/>
                <w:color w:val="000000"/>
                <w:sz w:val="18"/>
                <w:szCs w:val="18"/>
                <w:lang w:eastAsia="hu-HU"/>
              </w:rPr>
              <w:t>2001/2021</w:t>
            </w:r>
            <w:r w:rsidRPr="00340F79">
              <w:rPr>
                <w:rFonts w:ascii="Calibri" w:eastAsia="Times New Roman" w:hAnsi="Calibri" w:cs="Calibri"/>
                <w:b/>
                <w:color w:val="000000"/>
                <w:sz w:val="18"/>
                <w:szCs w:val="18"/>
                <w:lang w:eastAsia="hu-HU"/>
              </w:rPr>
              <w:t xml:space="preserve"> (</w:t>
            </w:r>
            <w:r w:rsidRPr="00375BBE">
              <w:rPr>
                <w:rFonts w:ascii="Calibri" w:eastAsia="Times New Roman" w:hAnsi="Calibri" w:cs="Calibri"/>
                <w:b/>
                <w:color w:val="000000"/>
                <w:sz w:val="18"/>
                <w:szCs w:val="18"/>
                <w:lang w:eastAsia="hu-HU"/>
              </w:rPr>
              <w:t>%</w:t>
            </w:r>
            <w:r w:rsidRPr="00340F79">
              <w:rPr>
                <w:rFonts w:ascii="Calibri" w:eastAsia="Times New Roman" w:hAnsi="Calibri" w:cs="Calibri"/>
                <w:b/>
                <w:color w:val="000000"/>
                <w:sz w:val="18"/>
                <w:szCs w:val="18"/>
                <w:lang w:eastAsia="hu-HU"/>
              </w:rPr>
              <w:t>)</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 éve</w:t>
            </w:r>
            <w:r>
              <w:rPr>
                <w:rFonts w:ascii="Calibri" w:eastAsia="Times New Roman" w:hAnsi="Calibri" w:cs="Calibri"/>
                <w:color w:val="000000"/>
                <w:sz w:val="18"/>
                <w:szCs w:val="18"/>
                <w:lang w:eastAsia="hu-HU"/>
              </w:rPr>
              <w:t>s</w:t>
            </w:r>
            <w:r w:rsidRPr="00375BBE">
              <w:rPr>
                <w:rFonts w:ascii="Calibri" w:eastAsia="Times New Roman" w:hAnsi="Calibri" w:cs="Calibri"/>
                <w:color w:val="000000"/>
                <w:sz w:val="18"/>
                <w:szCs w:val="18"/>
                <w:lang w:eastAsia="hu-HU"/>
              </w:rPr>
              <w:t>nél fiatalabb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561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17,24%</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675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15,49%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633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15,56%</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-14,1%</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15-64 éves</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592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67,25%</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24</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658</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67,29%</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23</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143</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63,93%</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-9,6%</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65 éves és idősebb</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5</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902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15,51%</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312</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17,22%</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7</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424</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20,51%</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25,8%</w:t>
            </w:r>
          </w:p>
        </w:tc>
      </w:tr>
      <w:tr w:rsidR="00061ABD" w:rsidRPr="00375BBE" w:rsidTr="00237A14">
        <w:trPr>
          <w:trHeight w:val="288"/>
          <w:jc w:val="center"/>
        </w:trPr>
        <w:tc>
          <w:tcPr>
            <w:tcW w:w="1708" w:type="dxa"/>
            <w:tcBorders>
              <w:top w:val="nil"/>
              <w:left w:val="single" w:sz="4" w:space="0" w:color="auto"/>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összesen</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38</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055</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51"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645</w:t>
            </w:r>
          </w:p>
        </w:tc>
        <w:tc>
          <w:tcPr>
            <w:tcW w:w="878"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823"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36</w:t>
            </w:r>
            <w:r>
              <w:rPr>
                <w:rFonts w:ascii="Calibri" w:eastAsia="Times New Roman" w:hAnsi="Calibri" w:cs="Calibri"/>
                <w:color w:val="000000"/>
                <w:sz w:val="18"/>
                <w:szCs w:val="18"/>
                <w:lang w:eastAsia="hu-HU"/>
              </w:rPr>
              <w:t xml:space="preserve"> </w:t>
            </w:r>
            <w:r w:rsidRPr="00375BBE">
              <w:rPr>
                <w:rFonts w:ascii="Calibri" w:eastAsia="Times New Roman" w:hAnsi="Calibri" w:cs="Calibri"/>
                <w:color w:val="000000"/>
                <w:sz w:val="18"/>
                <w:szCs w:val="18"/>
                <w:lang w:eastAsia="hu-HU"/>
              </w:rPr>
              <w:t>200</w:t>
            </w:r>
          </w:p>
        </w:tc>
        <w:tc>
          <w:tcPr>
            <w:tcW w:w="850"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100,00%</w:t>
            </w:r>
          </w:p>
        </w:tc>
        <w:tc>
          <w:tcPr>
            <w:tcW w:w="1276" w:type="dxa"/>
            <w:tcBorders>
              <w:top w:val="nil"/>
              <w:left w:val="nil"/>
              <w:bottom w:val="single" w:sz="4" w:space="0" w:color="auto"/>
              <w:right w:val="single" w:sz="4" w:space="0" w:color="auto"/>
            </w:tcBorders>
            <w:shd w:val="clear" w:color="auto" w:fill="auto"/>
            <w:noWrap/>
            <w:vAlign w:val="bottom"/>
            <w:hideMark/>
          </w:tcPr>
          <w:p w:rsidR="00061ABD" w:rsidRPr="00375BBE" w:rsidRDefault="00061ABD" w:rsidP="00061ABD">
            <w:pPr>
              <w:spacing w:after="0" w:line="240" w:lineRule="auto"/>
              <w:jc w:val="right"/>
              <w:rPr>
                <w:rFonts w:ascii="Calibri" w:eastAsia="Times New Roman" w:hAnsi="Calibri" w:cs="Calibri"/>
                <w:color w:val="000000"/>
                <w:sz w:val="18"/>
                <w:szCs w:val="18"/>
                <w:lang w:eastAsia="hu-HU"/>
              </w:rPr>
            </w:pPr>
            <w:r w:rsidRPr="00375BBE">
              <w:rPr>
                <w:rFonts w:ascii="Calibri" w:eastAsia="Times New Roman" w:hAnsi="Calibri" w:cs="Calibri"/>
                <w:color w:val="000000"/>
                <w:sz w:val="18"/>
                <w:szCs w:val="18"/>
                <w:lang w:eastAsia="hu-HU"/>
              </w:rPr>
              <w:t>-4,9%</w:t>
            </w:r>
          </w:p>
        </w:tc>
      </w:tr>
    </w:tbl>
    <w:p w:rsidR="00061ABD" w:rsidRDefault="00061ABD" w:rsidP="00061ABD">
      <w:pPr>
        <w:spacing w:before="120" w:after="120" w:line="240" w:lineRule="auto"/>
      </w:pPr>
    </w:p>
    <w:tbl>
      <w:tblPr>
        <w:tblW w:w="8938" w:type="dxa"/>
        <w:jc w:val="center"/>
        <w:tblCellMar>
          <w:left w:w="70" w:type="dxa"/>
          <w:right w:w="70" w:type="dxa"/>
        </w:tblCellMar>
        <w:tblLook w:val="04A0" w:firstRow="1" w:lastRow="0" w:firstColumn="1" w:lastColumn="0" w:noHBand="0" w:noVBand="1"/>
      </w:tblPr>
      <w:tblGrid>
        <w:gridCol w:w="5961"/>
        <w:gridCol w:w="992"/>
        <w:gridCol w:w="992"/>
        <w:gridCol w:w="993"/>
      </w:tblGrid>
      <w:tr w:rsidR="00061ABD" w:rsidRPr="00061ABD" w:rsidTr="00237A14">
        <w:trPr>
          <w:trHeight w:val="288"/>
          <w:jc w:val="center"/>
        </w:trPr>
        <w:tc>
          <w:tcPr>
            <w:tcW w:w="8938"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A népesség megoszlása legmagasabb befejezett iskolai végzettség szerint</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2001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2011</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center"/>
              <w:rPr>
                <w:rFonts w:ascii="Calibri" w:eastAsia="Times New Roman" w:hAnsi="Calibri" w:cs="Calibri"/>
                <w:b/>
                <w:color w:val="000000"/>
                <w:sz w:val="20"/>
                <w:szCs w:val="20"/>
                <w:lang w:eastAsia="hu-HU"/>
              </w:rPr>
            </w:pPr>
            <w:r w:rsidRPr="00061ABD">
              <w:rPr>
                <w:rFonts w:ascii="Calibri" w:eastAsia="Times New Roman" w:hAnsi="Calibri" w:cs="Calibri"/>
                <w:b/>
                <w:color w:val="000000"/>
                <w:sz w:val="20"/>
                <w:szCs w:val="20"/>
                <w:lang w:eastAsia="hu-HU"/>
              </w:rPr>
              <w:t>2021</w:t>
            </w:r>
          </w:p>
        </w:tc>
      </w:tr>
      <w:tr w:rsidR="00061ABD" w:rsidRPr="00061ABD" w:rsidTr="00237A14">
        <w:trPr>
          <w:trHeight w:val="288"/>
          <w:jc w:val="center"/>
        </w:trPr>
        <w:tc>
          <w:tcPr>
            <w:tcW w:w="596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 évesnél fiatalabb</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7,1%</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6,8%</w:t>
            </w:r>
          </w:p>
        </w:tc>
        <w:tc>
          <w:tcPr>
            <w:tcW w:w="993" w:type="dxa"/>
            <w:tcBorders>
              <w:top w:val="single" w:sz="4" w:space="0" w:color="auto"/>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évfolyamnál alacsonyabb</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18,1%</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12,1%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9,5%</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általános iskola 8. évfolyam</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30,6%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24,5%</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19,0%</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középfokú iskola érettségi nélkül, szakmai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17,6%</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21,1%</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20,8%</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érettségi</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19,2%</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23,7%</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27,9%</w:t>
            </w:r>
          </w:p>
        </w:tc>
      </w:tr>
      <w:tr w:rsidR="00061ABD" w:rsidRPr="00061ABD" w:rsidTr="00237A14">
        <w:trPr>
          <w:trHeight w:val="288"/>
          <w:jc w:val="center"/>
        </w:trPr>
        <w:tc>
          <w:tcPr>
            <w:tcW w:w="5961" w:type="dxa"/>
            <w:tcBorders>
              <w:top w:val="nil"/>
              <w:left w:val="single" w:sz="4" w:space="0" w:color="auto"/>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egyetem, főiskola stb. oklevéllel</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7,4%</w:t>
            </w:r>
          </w:p>
        </w:tc>
        <w:tc>
          <w:tcPr>
            <w:tcW w:w="992"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11,8%</w:t>
            </w:r>
          </w:p>
        </w:tc>
        <w:tc>
          <w:tcPr>
            <w:tcW w:w="993" w:type="dxa"/>
            <w:tcBorders>
              <w:top w:val="nil"/>
              <w:left w:val="nil"/>
              <w:bottom w:val="single" w:sz="4" w:space="0" w:color="auto"/>
              <w:right w:val="single" w:sz="4" w:space="0" w:color="auto"/>
            </w:tcBorders>
            <w:shd w:val="clear" w:color="auto" w:fill="auto"/>
            <w:noWrap/>
            <w:vAlign w:val="bottom"/>
            <w:hideMark/>
          </w:tcPr>
          <w:p w:rsidR="00061ABD" w:rsidRPr="00061ABD" w:rsidRDefault="00061ABD" w:rsidP="00061ABD">
            <w:pPr>
              <w:spacing w:after="0" w:line="240" w:lineRule="auto"/>
              <w:jc w:val="right"/>
              <w:rPr>
                <w:rFonts w:ascii="Calibri" w:eastAsia="Times New Roman" w:hAnsi="Calibri" w:cs="Calibri"/>
                <w:color w:val="000000"/>
                <w:sz w:val="20"/>
                <w:szCs w:val="20"/>
                <w:lang w:eastAsia="hu-HU"/>
              </w:rPr>
            </w:pPr>
            <w:r w:rsidRPr="00061ABD">
              <w:rPr>
                <w:rFonts w:ascii="Calibri" w:eastAsia="Times New Roman" w:hAnsi="Calibri" w:cs="Calibri"/>
                <w:color w:val="000000"/>
                <w:sz w:val="20"/>
                <w:szCs w:val="20"/>
                <w:lang w:eastAsia="hu-HU"/>
              </w:rPr>
              <w:t>15,3%</w:t>
            </w:r>
          </w:p>
        </w:tc>
      </w:tr>
    </w:tbl>
    <w:p w:rsidR="00061ABD" w:rsidRPr="008D37F9" w:rsidRDefault="00061ABD" w:rsidP="00650702">
      <w:pPr>
        <w:spacing w:before="360" w:after="120" w:line="240" w:lineRule="auto"/>
        <w:rPr>
          <w:sz w:val="24"/>
          <w:szCs w:val="24"/>
        </w:rPr>
      </w:pPr>
      <w:r w:rsidRPr="00220072">
        <w:rPr>
          <w:sz w:val="24"/>
          <w:szCs w:val="24"/>
        </w:rPr>
        <w:t>Cegléd ugyanakkor élhető</w:t>
      </w:r>
      <w:r>
        <w:rPr>
          <w:sz w:val="24"/>
          <w:szCs w:val="24"/>
        </w:rPr>
        <w:t>,</w:t>
      </w:r>
      <w:r w:rsidRPr="00220072">
        <w:rPr>
          <w:sz w:val="24"/>
          <w:szCs w:val="24"/>
        </w:rPr>
        <w:t xml:space="preserve"> belátható </w:t>
      </w:r>
      <w:r>
        <w:rPr>
          <w:sz w:val="24"/>
          <w:szCs w:val="24"/>
        </w:rPr>
        <w:t>méretű város,</w:t>
      </w:r>
      <w:r w:rsidRPr="00220072">
        <w:rPr>
          <w:sz w:val="24"/>
          <w:szCs w:val="24"/>
        </w:rPr>
        <w:t xml:space="preserve"> </w:t>
      </w:r>
      <w:r>
        <w:rPr>
          <w:sz w:val="24"/>
          <w:szCs w:val="24"/>
        </w:rPr>
        <w:t xml:space="preserve">érvényesül benne a </w:t>
      </w:r>
      <w:r w:rsidRPr="00220072">
        <w:rPr>
          <w:sz w:val="24"/>
          <w:szCs w:val="24"/>
        </w:rPr>
        <w:t xml:space="preserve">kohézió, </w:t>
      </w:r>
      <w:r>
        <w:rPr>
          <w:sz w:val="24"/>
          <w:szCs w:val="24"/>
        </w:rPr>
        <w:t>ami</w:t>
      </w:r>
      <w:r w:rsidRPr="00220072">
        <w:rPr>
          <w:sz w:val="24"/>
          <w:szCs w:val="24"/>
        </w:rPr>
        <w:t xml:space="preserve"> – megfelelő előkészítést követően és kommunikáció mellett – </w:t>
      </w:r>
      <w:r>
        <w:rPr>
          <w:sz w:val="24"/>
          <w:szCs w:val="24"/>
        </w:rPr>
        <w:t>kedvezhet a csak hosszabb távon termőre forduló közösségi döntéseknek</w:t>
      </w:r>
      <w:r w:rsidRPr="00220072">
        <w:rPr>
          <w:sz w:val="24"/>
          <w:szCs w:val="24"/>
        </w:rPr>
        <w:t xml:space="preserve"> is.</w:t>
      </w:r>
    </w:p>
    <w:p w:rsidR="00061ABD" w:rsidRDefault="00061ABD" w:rsidP="00061ABD">
      <w:pPr>
        <w:spacing w:before="120" w:after="120" w:line="240" w:lineRule="auto"/>
        <w:rPr>
          <w:rFonts w:eastAsia="Times New Roman" w:cstheme="minorHAnsi"/>
          <w:sz w:val="24"/>
          <w:szCs w:val="24"/>
          <w:lang w:eastAsia="hu-HU"/>
        </w:rPr>
      </w:pPr>
    </w:p>
    <w:p w:rsidR="00061ABD" w:rsidRPr="00061ABD" w:rsidRDefault="00061ABD" w:rsidP="00061ABD">
      <w:pPr>
        <w:widowControl w:val="0"/>
        <w:spacing w:before="120" w:after="120" w:line="240" w:lineRule="auto"/>
        <w:jc w:val="both"/>
        <w:rPr>
          <w:rFonts w:cstheme="minorHAnsi"/>
          <w:b/>
          <w:bCs/>
          <w:sz w:val="28"/>
          <w:szCs w:val="28"/>
        </w:rPr>
      </w:pPr>
      <w:r>
        <w:rPr>
          <w:rFonts w:cstheme="minorHAnsi"/>
          <w:b/>
          <w:bCs/>
          <w:sz w:val="28"/>
          <w:szCs w:val="28"/>
        </w:rPr>
        <w:t>4</w:t>
      </w:r>
      <w:r w:rsidRPr="00061ABD">
        <w:rPr>
          <w:rFonts w:cstheme="minorHAnsi"/>
          <w:b/>
          <w:bCs/>
          <w:sz w:val="28"/>
          <w:szCs w:val="28"/>
        </w:rPr>
        <w:t>. KÖLTSÉGVETÉSI LEHETŐSÉGEK</w:t>
      </w:r>
    </w:p>
    <w:p w:rsidR="00061ABD" w:rsidRPr="00061ABD" w:rsidRDefault="00061ABD" w:rsidP="00650702">
      <w:pPr>
        <w:spacing w:before="120" w:after="360" w:line="240" w:lineRule="auto"/>
        <w:jc w:val="both"/>
        <w:rPr>
          <w:rFonts w:cstheme="minorHAnsi"/>
          <w:bCs/>
          <w:sz w:val="24"/>
          <w:szCs w:val="24"/>
        </w:rPr>
      </w:pPr>
      <w:r w:rsidRPr="00061ABD">
        <w:rPr>
          <w:rFonts w:cstheme="minorHAnsi"/>
          <w:bCs/>
          <w:sz w:val="24"/>
          <w:szCs w:val="24"/>
        </w:rPr>
        <w:t xml:space="preserve">A költségvetési lehetőségek vizsgálatánál az Önkormányzat prognosztizálható bevételei az irányadók. </w:t>
      </w:r>
      <w:r w:rsidRPr="00061ABD">
        <w:rPr>
          <w:rFonts w:cstheme="minorHAnsi"/>
          <w:sz w:val="24"/>
          <w:szCs w:val="24"/>
        </w:rPr>
        <w:t xml:space="preserve">Az államháztartásról szóló 2011. évi CXCV. törvény </w:t>
      </w:r>
      <w:r w:rsidRPr="00061ABD">
        <w:rPr>
          <w:rFonts w:cstheme="minorHAnsi"/>
          <w:bCs/>
          <w:sz w:val="24"/>
          <w:szCs w:val="24"/>
        </w:rPr>
        <w:t xml:space="preserve">29/A. §-a </w:t>
      </w:r>
      <w:r w:rsidRPr="00061ABD">
        <w:rPr>
          <w:rFonts w:cstheme="minorHAnsi"/>
          <w:sz w:val="24"/>
          <w:szCs w:val="24"/>
        </w:rPr>
        <w:t>szerint „</w:t>
      </w:r>
      <w:r w:rsidRPr="00061ABD">
        <w:rPr>
          <w:rFonts w:cstheme="minorHAnsi"/>
          <w:i/>
          <w:sz w:val="24"/>
          <w:szCs w:val="24"/>
        </w:rPr>
        <w:t>a</w:t>
      </w:r>
      <w:r w:rsidRPr="00061ABD">
        <w:rPr>
          <w:rFonts w:cstheme="minorHAnsi"/>
          <w:bCs/>
          <w:i/>
          <w:sz w:val="24"/>
          <w:szCs w:val="24"/>
        </w:rPr>
        <w:t xml:space="preserve"> helyi önkormányzat … legkésőbb a költségvetési rendelet, határozat elfogadásáig határozatban állapítja meg </w:t>
      </w:r>
      <w:r w:rsidRPr="00061ABD">
        <w:rPr>
          <w:rFonts w:cstheme="minorHAnsi"/>
          <w:bCs/>
          <w:i/>
          <w:iCs/>
          <w:sz w:val="24"/>
          <w:szCs w:val="24"/>
        </w:rPr>
        <w:t>…</w:t>
      </w:r>
      <w:r w:rsidRPr="00061ABD">
        <w:rPr>
          <w:rFonts w:cstheme="minorHAnsi"/>
          <w:bCs/>
          <w:i/>
          <w:sz w:val="24"/>
          <w:szCs w:val="24"/>
        </w:rPr>
        <w:t xml:space="preserve"> saját bevételeinek és … adósságot keletkeztető ügyleteiből eredő fizetési kötelezettségeinek a költségvetési évet követő három évre várható összegét</w:t>
      </w:r>
      <w:r w:rsidRPr="00061ABD">
        <w:rPr>
          <w:rFonts w:cstheme="minorHAnsi"/>
          <w:bCs/>
          <w:sz w:val="24"/>
          <w:szCs w:val="24"/>
        </w:rPr>
        <w:t xml:space="preserve">”. Az </w:t>
      </w:r>
      <w:r w:rsidRPr="00061ABD">
        <w:rPr>
          <w:rFonts w:cstheme="minorHAnsi"/>
          <w:bCs/>
          <w:sz w:val="24"/>
          <w:szCs w:val="24"/>
        </w:rPr>
        <w:lastRenderedPageBreak/>
        <w:t xml:space="preserve">önkormányzat </w:t>
      </w:r>
      <w:r w:rsidRPr="00061ABD">
        <w:rPr>
          <w:sz w:val="24"/>
          <w:szCs w:val="24"/>
        </w:rPr>
        <w:t xml:space="preserve">49/2025. (II. 13.) </w:t>
      </w:r>
      <w:r w:rsidRPr="00061ABD">
        <w:rPr>
          <w:rFonts w:cstheme="minorHAnsi"/>
          <w:bCs/>
          <w:sz w:val="24"/>
          <w:szCs w:val="24"/>
        </w:rPr>
        <w:t>számú határozatában az előírásnak megfelelően a következő tervezett bevételi adatokat rögzítette:</w:t>
      </w:r>
    </w:p>
    <w:tbl>
      <w:tblPr>
        <w:tblW w:w="9340" w:type="dxa"/>
        <w:tblInd w:w="63" w:type="dxa"/>
        <w:tblCellMar>
          <w:left w:w="70" w:type="dxa"/>
          <w:right w:w="70" w:type="dxa"/>
        </w:tblCellMar>
        <w:tblLook w:val="04A0" w:firstRow="1" w:lastRow="0" w:firstColumn="1" w:lastColumn="0" w:noHBand="0" w:noVBand="1"/>
      </w:tblPr>
      <w:tblGrid>
        <w:gridCol w:w="5260"/>
        <w:gridCol w:w="1360"/>
        <w:gridCol w:w="1360"/>
        <w:gridCol w:w="1360"/>
      </w:tblGrid>
      <w:tr w:rsidR="00061ABD" w:rsidRPr="00020F54" w:rsidTr="00061ABD">
        <w:tc>
          <w:tcPr>
            <w:tcW w:w="526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061ABD" w:rsidRPr="00020F54" w:rsidRDefault="00061ABD" w:rsidP="00061ABD">
            <w:pPr>
              <w:spacing w:before="120" w:after="120" w:line="240" w:lineRule="auto"/>
              <w:jc w:val="center"/>
              <w:rPr>
                <w:rFonts w:cstheme="minorHAnsi"/>
                <w:color w:val="000000"/>
                <w:sz w:val="18"/>
                <w:szCs w:val="18"/>
              </w:rPr>
            </w:pP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2026</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2027</w:t>
            </w:r>
          </w:p>
        </w:tc>
        <w:tc>
          <w:tcPr>
            <w:tcW w:w="1360" w:type="dxa"/>
            <w:tcBorders>
              <w:top w:val="single" w:sz="4" w:space="0" w:color="auto"/>
              <w:left w:val="nil"/>
              <w:bottom w:val="single" w:sz="4" w:space="0" w:color="auto"/>
              <w:right w:val="single" w:sz="4" w:space="0" w:color="auto"/>
            </w:tcBorders>
            <w:shd w:val="clear" w:color="auto" w:fill="auto"/>
            <w:noWrap/>
            <w:vAlign w:val="bottom"/>
            <w:hideMark/>
          </w:tcPr>
          <w:p w:rsidR="00061ABD" w:rsidRPr="00C80B3E" w:rsidRDefault="00061ABD" w:rsidP="00061ABD">
            <w:pPr>
              <w:spacing w:before="120" w:after="120" w:line="240" w:lineRule="auto"/>
              <w:jc w:val="center"/>
              <w:rPr>
                <w:rFonts w:cstheme="minorHAnsi"/>
                <w:b/>
                <w:color w:val="000000"/>
                <w:sz w:val="18"/>
                <w:szCs w:val="18"/>
              </w:rPr>
            </w:pPr>
            <w:r w:rsidRPr="00C80B3E">
              <w:rPr>
                <w:rFonts w:cstheme="minorHAnsi"/>
                <w:b/>
                <w:color w:val="000000"/>
                <w:sz w:val="18"/>
                <w:szCs w:val="18"/>
              </w:rPr>
              <w:t>2028</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helyi adóból és a települési adóból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3 770 000 000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az önkormányzati vagyon és az önkormányzatot megillető vagyoni értékű jog értékesítéséből és hasznosításából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84 700 000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az osztalék, a koncessziós díj és a hozambevétel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tárgyi eszköz és az immateriális jószág, részvény, részesedés, vállalat értékesítéséből vagy privatizációból származó 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bírság-, pótlék- és díjbevétel</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20 000 000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color w:val="000000"/>
                <w:sz w:val="18"/>
                <w:szCs w:val="18"/>
              </w:rPr>
            </w:pPr>
            <w:r w:rsidRPr="00020F54">
              <w:rPr>
                <w:rFonts w:cstheme="minorHAnsi"/>
                <w:color w:val="000000"/>
                <w:sz w:val="18"/>
                <w:szCs w:val="18"/>
              </w:rPr>
              <w:t>a kezesség-, illetve garanciavállalással kapcsolatos megtérülés</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c>
          <w:tcPr>
            <w:tcW w:w="1360" w:type="dxa"/>
            <w:tcBorders>
              <w:top w:val="nil"/>
              <w:left w:val="nil"/>
              <w:bottom w:val="single" w:sz="4" w:space="0" w:color="auto"/>
              <w:right w:val="single" w:sz="4" w:space="0" w:color="auto"/>
            </w:tcBorders>
            <w:shd w:val="clear" w:color="auto" w:fill="auto"/>
            <w:noWrap/>
            <w:vAlign w:val="bottom"/>
            <w:hideMark/>
          </w:tcPr>
          <w:p w:rsidR="00061ABD" w:rsidRPr="00020F54" w:rsidRDefault="00061ABD" w:rsidP="00061ABD">
            <w:pPr>
              <w:spacing w:before="120" w:after="120" w:line="240" w:lineRule="auto"/>
              <w:jc w:val="right"/>
              <w:rPr>
                <w:rFonts w:cstheme="minorHAnsi"/>
                <w:color w:val="000000"/>
                <w:sz w:val="18"/>
                <w:szCs w:val="18"/>
              </w:rPr>
            </w:pPr>
            <w:r w:rsidRPr="00020F54">
              <w:rPr>
                <w:rFonts w:cstheme="minorHAnsi"/>
                <w:color w:val="000000"/>
                <w:sz w:val="18"/>
                <w:szCs w:val="18"/>
              </w:rPr>
              <w:t>0</w:t>
            </w:r>
          </w:p>
        </w:tc>
      </w:tr>
      <w:tr w:rsidR="00061ABD" w:rsidRPr="00020F54" w:rsidTr="00061ABD">
        <w:tc>
          <w:tcPr>
            <w:tcW w:w="5260" w:type="dxa"/>
            <w:tcBorders>
              <w:top w:val="nil"/>
              <w:left w:val="single" w:sz="4" w:space="0" w:color="auto"/>
              <w:bottom w:val="single" w:sz="4" w:space="0" w:color="auto"/>
              <w:right w:val="single" w:sz="4" w:space="0" w:color="auto"/>
            </w:tcBorders>
            <w:shd w:val="clear" w:color="auto" w:fill="auto"/>
            <w:vAlign w:val="bottom"/>
            <w:hideMark/>
          </w:tcPr>
          <w:p w:rsidR="00061ABD" w:rsidRPr="00020F54" w:rsidRDefault="00061ABD" w:rsidP="00061ABD">
            <w:pPr>
              <w:spacing w:before="120" w:after="120" w:line="240" w:lineRule="auto"/>
              <w:rPr>
                <w:rFonts w:cstheme="minorHAnsi"/>
                <w:b/>
                <w:bCs/>
                <w:color w:val="000000"/>
                <w:sz w:val="18"/>
                <w:szCs w:val="18"/>
              </w:rPr>
            </w:pPr>
            <w:r>
              <w:rPr>
                <w:rFonts w:cstheme="minorHAnsi"/>
                <w:b/>
                <w:bCs/>
                <w:color w:val="000000"/>
                <w:sz w:val="18"/>
                <w:szCs w:val="18"/>
              </w:rPr>
              <w:t>saját bevételek összesen</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c>
          <w:tcPr>
            <w:tcW w:w="1360" w:type="dxa"/>
            <w:tcBorders>
              <w:top w:val="nil"/>
              <w:left w:val="nil"/>
              <w:bottom w:val="single" w:sz="4" w:space="0" w:color="auto"/>
              <w:right w:val="single" w:sz="4" w:space="0" w:color="auto"/>
            </w:tcBorders>
            <w:shd w:val="clear" w:color="000000" w:fill="FFFFFF"/>
            <w:noWrap/>
            <w:vAlign w:val="bottom"/>
            <w:hideMark/>
          </w:tcPr>
          <w:p w:rsidR="00061ABD" w:rsidRPr="00020F54" w:rsidRDefault="00061ABD" w:rsidP="00061ABD">
            <w:pPr>
              <w:spacing w:before="120" w:after="120" w:line="240" w:lineRule="auto"/>
              <w:jc w:val="right"/>
              <w:rPr>
                <w:rFonts w:cstheme="minorHAnsi"/>
                <w:b/>
                <w:bCs/>
                <w:color w:val="000000"/>
                <w:sz w:val="18"/>
                <w:szCs w:val="18"/>
              </w:rPr>
            </w:pPr>
            <w:r w:rsidRPr="00020F54">
              <w:rPr>
                <w:rFonts w:cstheme="minorHAnsi"/>
                <w:b/>
                <w:bCs/>
                <w:color w:val="000000"/>
                <w:sz w:val="18"/>
                <w:szCs w:val="18"/>
              </w:rPr>
              <w:t>3 874 700 000</w:t>
            </w:r>
          </w:p>
        </w:tc>
      </w:tr>
    </w:tbl>
    <w:p w:rsidR="00061ABD" w:rsidRPr="00061ABD" w:rsidRDefault="00061ABD" w:rsidP="00650702">
      <w:pPr>
        <w:widowControl w:val="0"/>
        <w:spacing w:before="360" w:after="360" w:line="240" w:lineRule="auto"/>
        <w:jc w:val="both"/>
        <w:rPr>
          <w:rFonts w:cstheme="minorHAnsi"/>
          <w:sz w:val="24"/>
          <w:szCs w:val="24"/>
        </w:rPr>
      </w:pPr>
      <w:r w:rsidRPr="00061ABD">
        <w:rPr>
          <w:rFonts w:cstheme="minorHAnsi"/>
          <w:bCs/>
          <w:sz w:val="24"/>
          <w:szCs w:val="24"/>
        </w:rPr>
        <w:t xml:space="preserve">Az Önkormányzat tehát a következő három évre teljesen azonos bevételi adatokkal számolt, jeleként annak, hogy az első év (2026) adataihoz képest nem lát előre olyan tényezőt, amely azokat oly mértékben és bizonyossággal befolyásolná, ami költségvetési tervezés alapjául szolgálhatna. Az óvatosság elve alapján nem is tehetett mást: az előző gazdasági program elfogadását követően olyan erejű változások rajzolták újra a mozgásterét, mint a </w:t>
      </w:r>
      <w:r w:rsidRPr="00061ABD">
        <w:rPr>
          <w:rFonts w:cstheme="minorHAnsi"/>
          <w:sz w:val="24"/>
          <w:szCs w:val="24"/>
        </w:rPr>
        <w:t>koronavírus-járvány, az energiaválság, az infláció (</w:t>
      </w:r>
      <w:r w:rsidR="00A62B4E">
        <w:rPr>
          <w:rFonts w:cstheme="minorHAnsi"/>
          <w:sz w:val="24"/>
          <w:szCs w:val="24"/>
        </w:rPr>
        <w:t>lásd a GKI alábbi diagramjait)</w:t>
      </w:r>
      <w:r w:rsidRPr="00061ABD">
        <w:rPr>
          <w:rFonts w:cstheme="minorHAnsi"/>
          <w:sz w:val="24"/>
          <w:szCs w:val="24"/>
        </w:rPr>
        <w:t xml:space="preserve"> és a szolidaritási hozzájárulás rendszerének radikális átalakítása (amelynek következtében </w:t>
      </w:r>
      <w:r w:rsidR="008F3B5A">
        <w:rPr>
          <w:rFonts w:cstheme="minorHAnsi"/>
          <w:sz w:val="24"/>
          <w:szCs w:val="24"/>
        </w:rPr>
        <w:t xml:space="preserve">az önkormányzatokat sújtó összes elvonás </w:t>
      </w:r>
      <w:r w:rsidRPr="00061ABD">
        <w:rPr>
          <w:rFonts w:cstheme="minorHAnsi"/>
          <w:sz w:val="24"/>
          <w:szCs w:val="24"/>
        </w:rPr>
        <w:t xml:space="preserve"> 2020-ról 2021-re </w:t>
      </w:r>
      <w:r w:rsidR="008F3B5A">
        <w:rPr>
          <w:rFonts w:cstheme="minorHAnsi"/>
          <w:sz w:val="24"/>
          <w:szCs w:val="24"/>
        </w:rPr>
        <w:t xml:space="preserve">országosan </w:t>
      </w:r>
      <w:r w:rsidRPr="00061ABD">
        <w:rPr>
          <w:rFonts w:cstheme="minorHAnsi"/>
          <w:sz w:val="24"/>
          <w:szCs w:val="24"/>
        </w:rPr>
        <w:t>58,1 Mrd Ft-ról 155,0 Mrd Ft-ra nőtt) – vagyis globális és országos jelenségek, valamint gazdaságpolitikai beavatkozások egyaránt.</w:t>
      </w:r>
      <w:r w:rsidR="00920A28">
        <w:rPr>
          <w:rFonts w:cstheme="minorHAnsi"/>
          <w:sz w:val="24"/>
          <w:szCs w:val="24"/>
        </w:rPr>
        <w:t xml:space="preserve"> Ez Ceglédre vonatkozóan a 2021 és 2025 közötti időszakban több mint 1,8 Mrd Ft-ot jelent, azaz évről-évre csökken a város mozgástere, ami a beruházásokat illeti. </w:t>
      </w:r>
    </w:p>
    <w:tbl>
      <w:tblPr>
        <w:tblStyle w:val="Rcsostblzat"/>
        <w:tblW w:w="0" w:type="auto"/>
        <w:tblLook w:val="04A0" w:firstRow="1" w:lastRow="0" w:firstColumn="1" w:lastColumn="0" w:noHBand="0" w:noVBand="1"/>
      </w:tblPr>
      <w:tblGrid>
        <w:gridCol w:w="4605"/>
        <w:gridCol w:w="222"/>
        <w:gridCol w:w="4461"/>
      </w:tblGrid>
      <w:tr w:rsidR="00A62B4E" w:rsidRPr="00831544" w:rsidTr="00A62B4E">
        <w:tc>
          <w:tcPr>
            <w:tcW w:w="4605" w:type="dxa"/>
            <w:vAlign w:val="center"/>
          </w:tcPr>
          <w:p w:rsidR="00A62B4E" w:rsidRPr="00831544" w:rsidRDefault="00A62B4E" w:rsidP="00061ABD">
            <w:pPr>
              <w:widowControl w:val="0"/>
              <w:jc w:val="center"/>
              <w:rPr>
                <w:rFonts w:cstheme="minorHAnsi"/>
              </w:rPr>
            </w:pPr>
            <w:r>
              <w:rPr>
                <w:rFonts w:cstheme="minorHAnsi"/>
                <w:noProof/>
                <w:lang w:eastAsia="hu-HU"/>
              </w:rPr>
              <w:drawing>
                <wp:inline distT="0" distB="0" distL="0" distR="0">
                  <wp:extent cx="2875041" cy="1854925"/>
                  <wp:effectExtent l="19050" t="0" r="1509" b="0"/>
                  <wp:docPr id="4" name="Kép 7" descr="C:\Users\bloki\Documents\mas_ugyek_3\csaky_andras\ciklusprogram\puha\inflacio_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bloki\Documents\mas_ugyek_3\csaky_andras\ciklusprogram\puha\inflacio_2.png"/>
                          <pic:cNvPicPr>
                            <a:picLocks noChangeAspect="1" noChangeArrowheads="1"/>
                          </pic:cNvPicPr>
                        </pic:nvPicPr>
                        <pic:blipFill>
                          <a:blip r:embed="rId9" cstate="print"/>
                          <a:srcRect/>
                          <a:stretch>
                            <a:fillRect/>
                          </a:stretch>
                        </pic:blipFill>
                        <pic:spPr bwMode="auto">
                          <a:xfrm>
                            <a:off x="0" y="0"/>
                            <a:ext cx="2875541" cy="1855247"/>
                          </a:xfrm>
                          <a:prstGeom prst="rect">
                            <a:avLst/>
                          </a:prstGeom>
                          <a:noFill/>
                          <a:ln w="9525">
                            <a:noFill/>
                            <a:miter lim="800000"/>
                            <a:headEnd/>
                            <a:tailEnd/>
                          </a:ln>
                        </pic:spPr>
                      </pic:pic>
                    </a:graphicData>
                  </a:graphic>
                </wp:inline>
              </w:drawing>
            </w:r>
          </w:p>
        </w:tc>
        <w:tc>
          <w:tcPr>
            <w:tcW w:w="222" w:type="dxa"/>
          </w:tcPr>
          <w:p w:rsidR="00A62B4E" w:rsidRDefault="00A62B4E" w:rsidP="00061ABD">
            <w:pPr>
              <w:widowControl w:val="0"/>
              <w:jc w:val="center"/>
              <w:rPr>
                <w:rFonts w:cstheme="minorHAnsi"/>
                <w:noProof/>
                <w:lang w:eastAsia="hu-HU"/>
              </w:rPr>
            </w:pPr>
          </w:p>
        </w:tc>
        <w:tc>
          <w:tcPr>
            <w:tcW w:w="4461" w:type="dxa"/>
            <w:vAlign w:val="center"/>
          </w:tcPr>
          <w:p w:rsidR="00A62B4E" w:rsidRPr="00831544" w:rsidRDefault="00A62B4E" w:rsidP="00061ABD">
            <w:pPr>
              <w:widowControl w:val="0"/>
              <w:jc w:val="center"/>
              <w:rPr>
                <w:rFonts w:cstheme="minorHAnsi"/>
              </w:rPr>
            </w:pPr>
            <w:r>
              <w:rPr>
                <w:rFonts w:cstheme="minorHAnsi"/>
                <w:noProof/>
                <w:lang w:eastAsia="hu-HU"/>
              </w:rPr>
              <w:drawing>
                <wp:inline distT="0" distB="0" distL="0" distR="0">
                  <wp:extent cx="2772047" cy="2042827"/>
                  <wp:effectExtent l="19050" t="0" r="9253" b="0"/>
                  <wp:docPr id="5" name="Kép 8" descr="C:\Users\bloki\Documents\mas_ugyek_3\csaky_andras\ciklusprogram\puha\inflaci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bloki\Documents\mas_ugyek_3\csaky_andras\ciklusprogram\puha\inflacio.png"/>
                          <pic:cNvPicPr>
                            <a:picLocks noChangeAspect="1" noChangeArrowheads="1"/>
                          </pic:cNvPicPr>
                        </pic:nvPicPr>
                        <pic:blipFill>
                          <a:blip r:embed="rId10" cstate="print"/>
                          <a:srcRect/>
                          <a:stretch>
                            <a:fillRect/>
                          </a:stretch>
                        </pic:blipFill>
                        <pic:spPr bwMode="auto">
                          <a:xfrm>
                            <a:off x="0" y="0"/>
                            <a:ext cx="2779507" cy="2048325"/>
                          </a:xfrm>
                          <a:prstGeom prst="rect">
                            <a:avLst/>
                          </a:prstGeom>
                          <a:noFill/>
                          <a:ln w="9525">
                            <a:noFill/>
                            <a:miter lim="800000"/>
                            <a:headEnd/>
                            <a:tailEnd/>
                          </a:ln>
                        </pic:spPr>
                      </pic:pic>
                    </a:graphicData>
                  </a:graphic>
                </wp:inline>
              </w:drawing>
            </w:r>
          </w:p>
        </w:tc>
      </w:tr>
    </w:tbl>
    <w:p w:rsidR="00061ABD" w:rsidRDefault="00061ABD" w:rsidP="00061ABD">
      <w:pPr>
        <w:widowControl w:val="0"/>
        <w:spacing w:line="240" w:lineRule="auto"/>
        <w:jc w:val="both"/>
        <w:rPr>
          <w:rFonts w:cstheme="minorHAnsi"/>
        </w:rPr>
      </w:pPr>
    </w:p>
    <w:p w:rsidR="00061ABD" w:rsidRPr="00061ABD" w:rsidRDefault="00061ABD" w:rsidP="00061ABD">
      <w:pPr>
        <w:widowControl w:val="0"/>
        <w:spacing w:line="240" w:lineRule="auto"/>
        <w:jc w:val="both"/>
        <w:rPr>
          <w:rFonts w:cstheme="minorHAnsi"/>
          <w:sz w:val="24"/>
          <w:szCs w:val="24"/>
        </w:rPr>
      </w:pPr>
      <w:proofErr w:type="spellStart"/>
      <w:r w:rsidRPr="00061ABD">
        <w:rPr>
          <w:rFonts w:cstheme="minorHAnsi"/>
          <w:sz w:val="24"/>
          <w:szCs w:val="24"/>
        </w:rPr>
        <w:t>Mindezeknek</w:t>
      </w:r>
      <w:proofErr w:type="spellEnd"/>
      <w:r w:rsidRPr="00061ABD">
        <w:rPr>
          <w:rFonts w:cstheme="minorHAnsi"/>
          <w:sz w:val="24"/>
          <w:szCs w:val="24"/>
        </w:rPr>
        <w:t xml:space="preserve"> megfelelően e gazdasági program sem számol a jelenlegiektől érdemben eltérő költségvetési lehetőségekkel.</w:t>
      </w:r>
    </w:p>
    <w:p w:rsidR="00EC16F7" w:rsidRPr="00115DBE" w:rsidRDefault="00061ABD" w:rsidP="00061ABD">
      <w:pPr>
        <w:spacing w:line="240" w:lineRule="auto"/>
        <w:rPr>
          <w:b/>
          <w:sz w:val="28"/>
          <w:szCs w:val="28"/>
        </w:rPr>
      </w:pPr>
      <w:r>
        <w:rPr>
          <w:b/>
          <w:sz w:val="28"/>
          <w:szCs w:val="28"/>
        </w:rPr>
        <w:lastRenderedPageBreak/>
        <w:t>5.</w:t>
      </w:r>
      <w:r w:rsidR="00EC16F7" w:rsidRPr="00115DBE">
        <w:rPr>
          <w:b/>
          <w:sz w:val="28"/>
          <w:szCs w:val="28"/>
        </w:rPr>
        <w:t xml:space="preserve"> VÁROS ÉS KÖRNYEZETE</w:t>
      </w:r>
    </w:p>
    <w:p w:rsidR="00EC16F7" w:rsidRPr="00115DBE" w:rsidRDefault="00EC16F7" w:rsidP="00061ABD">
      <w:pPr>
        <w:spacing w:before="120" w:after="120" w:line="240" w:lineRule="auto"/>
        <w:jc w:val="both"/>
        <w:rPr>
          <w:sz w:val="24"/>
          <w:szCs w:val="24"/>
        </w:rPr>
      </w:pPr>
      <w:r w:rsidRPr="00115DBE">
        <w:rPr>
          <w:sz w:val="24"/>
          <w:szCs w:val="24"/>
        </w:rPr>
        <w:t>Egyetlen település sem egymagában áll a világban, hanem ezer és ezer szállal kötődik a környezetéhez, s az, hogy mennyire tud sikeres lenni, igen nagy részben a környezetével való kölcsönhatásokon múlik, interakciókban dől el. Amikor olyan szavakat használunk, mint partnerség, együttműködés, kitettség, kapcsolat, csomópont, ver</w:t>
      </w:r>
      <w:r w:rsidR="00DF13BC">
        <w:rPr>
          <w:sz w:val="24"/>
          <w:szCs w:val="24"/>
        </w:rPr>
        <w:t xml:space="preserve">senyhelyzet vagy attraktivitás </w:t>
      </w:r>
      <w:r w:rsidRPr="00115DBE">
        <w:rPr>
          <w:sz w:val="24"/>
          <w:szCs w:val="24"/>
        </w:rPr>
        <w:t>stb. – amelyek nélkül aligha lehet bármit mondani a város jövőjéről – akkor mind ezekre a kapcsolatokra utalunk. Ez a fejezet azokat a fejlesztéseket tekinti át, amelyek messze túlmutatnak a város és a kistérség határain, tehát a város tágabb összefüggésrendszer</w:t>
      </w:r>
      <w:r w:rsidR="009A0A1A">
        <w:rPr>
          <w:sz w:val="24"/>
          <w:szCs w:val="24"/>
        </w:rPr>
        <w:t>ében értelmezhető jelen</w:t>
      </w:r>
      <w:r w:rsidR="00DF13BC">
        <w:rPr>
          <w:sz w:val="24"/>
          <w:szCs w:val="24"/>
        </w:rPr>
        <w:t>t</w:t>
      </w:r>
      <w:r w:rsidR="009A0A1A">
        <w:rPr>
          <w:sz w:val="24"/>
          <w:szCs w:val="24"/>
        </w:rPr>
        <w:t>őségűek, különösen annak figyelembe vételével, hogy mint járás központ kötelezően ellátandó feladatain túl egyéb közigazgatási határain túlmutató feladatokat is el kell, hogy lásson, elsősorban kult</w:t>
      </w:r>
      <w:r w:rsidR="00BE6F19">
        <w:rPr>
          <w:sz w:val="24"/>
          <w:szCs w:val="24"/>
        </w:rPr>
        <w:t>u</w:t>
      </w:r>
      <w:r w:rsidR="009A0A1A">
        <w:rPr>
          <w:sz w:val="24"/>
          <w:szCs w:val="24"/>
        </w:rPr>
        <w:t xml:space="preserve">rális területen. </w:t>
      </w:r>
    </w:p>
    <w:p w:rsidR="00EC16F7" w:rsidRPr="00115DBE" w:rsidRDefault="00061ABD" w:rsidP="00061ABD">
      <w:pPr>
        <w:spacing w:line="240" w:lineRule="auto"/>
        <w:jc w:val="both"/>
        <w:rPr>
          <w:sz w:val="24"/>
          <w:szCs w:val="24"/>
        </w:rPr>
      </w:pPr>
      <w:r>
        <w:rPr>
          <w:b/>
          <w:sz w:val="24"/>
          <w:szCs w:val="24"/>
        </w:rPr>
        <w:t>5.</w:t>
      </w:r>
      <w:r w:rsidR="00EC16F7" w:rsidRPr="00115DBE">
        <w:rPr>
          <w:b/>
          <w:sz w:val="24"/>
          <w:szCs w:val="24"/>
        </w:rPr>
        <w:t>1.</w:t>
      </w:r>
      <w:r w:rsidR="00EC16F7" w:rsidRPr="00115DBE">
        <w:rPr>
          <w:sz w:val="24"/>
          <w:szCs w:val="24"/>
        </w:rPr>
        <w:t xml:space="preserve"> Cegléd csomópont jellege miatt a következő időszakra vonatkozóan meghatározó jelentőséggel bírnak a várost érintő az országos közút- és vasúthálózati fejlesztések:</w:t>
      </w:r>
    </w:p>
    <w:p w:rsidR="00EC16F7" w:rsidRPr="00115DBE" w:rsidRDefault="00EC16F7" w:rsidP="00061ABD">
      <w:pPr>
        <w:pStyle w:val="Listaszerbekezds"/>
        <w:numPr>
          <w:ilvl w:val="0"/>
          <w:numId w:val="5"/>
        </w:numPr>
        <w:spacing w:line="240" w:lineRule="auto"/>
        <w:jc w:val="both"/>
        <w:rPr>
          <w:sz w:val="24"/>
          <w:szCs w:val="24"/>
        </w:rPr>
      </w:pPr>
      <w:r w:rsidRPr="00115DBE">
        <w:rPr>
          <w:sz w:val="24"/>
          <w:szCs w:val="24"/>
        </w:rPr>
        <w:t>a 311-es út 11.5 tonnás tengelyterhelésre történő burkolat-megerősítése, a főúttal párhuzamos vonalvezetésű kerékpárút kiépítésével</w:t>
      </w:r>
    </w:p>
    <w:p w:rsidR="00EC16F7" w:rsidRPr="00BE6F19" w:rsidRDefault="00EC16F7" w:rsidP="00061ABD">
      <w:pPr>
        <w:pStyle w:val="Listaszerbekezds"/>
        <w:numPr>
          <w:ilvl w:val="0"/>
          <w:numId w:val="5"/>
        </w:numPr>
        <w:spacing w:line="240" w:lineRule="auto"/>
        <w:jc w:val="both"/>
        <w:rPr>
          <w:rFonts w:cstheme="minorHAnsi"/>
          <w:color w:val="2D2D2D"/>
          <w:sz w:val="24"/>
          <w:szCs w:val="24"/>
        </w:rPr>
      </w:pPr>
      <w:r w:rsidRPr="00115DBE">
        <w:rPr>
          <w:sz w:val="24"/>
          <w:szCs w:val="24"/>
        </w:rPr>
        <w:t xml:space="preserve">a 411-es út 11.5 tonnás tengelyterhelésre történő burkolat-megerősítése, 441 sz. főút Cegléd keleti elkerülő szakaszának, valamint a Béke téri kettős körfogalomnak a kiépítésével, </w:t>
      </w:r>
      <w:r w:rsidRPr="00BE6F19">
        <w:rPr>
          <w:rFonts w:cstheme="minorHAnsi"/>
          <w:sz w:val="24"/>
          <w:szCs w:val="24"/>
        </w:rPr>
        <w:t xml:space="preserve">illetőleg </w:t>
      </w:r>
      <w:r w:rsidRPr="00BE6F19">
        <w:rPr>
          <w:rFonts w:cstheme="minorHAnsi"/>
          <w:color w:val="2D2D2D"/>
          <w:sz w:val="24"/>
          <w:szCs w:val="24"/>
        </w:rPr>
        <w:t>a Kőrösi út – Déli út kereszteződésében a jelzőlámpás forgalomszabályozásnak a kialakításával (2027 végéig); továbbá</w:t>
      </w:r>
    </w:p>
    <w:p w:rsidR="00EC16F7" w:rsidRPr="00115DBE" w:rsidRDefault="00EC16F7" w:rsidP="00061ABD">
      <w:pPr>
        <w:pStyle w:val="Listaszerbekezds"/>
        <w:numPr>
          <w:ilvl w:val="0"/>
          <w:numId w:val="5"/>
        </w:numPr>
        <w:spacing w:line="240" w:lineRule="auto"/>
        <w:jc w:val="both"/>
        <w:rPr>
          <w:sz w:val="24"/>
          <w:szCs w:val="24"/>
        </w:rPr>
      </w:pPr>
      <w:r w:rsidRPr="00115DBE">
        <w:rPr>
          <w:sz w:val="24"/>
          <w:szCs w:val="24"/>
        </w:rPr>
        <w:t>a Cegléd és Kiskunfélegyháza között vasúti pálya teljes korszerűsítése és a Kiskunfélegyháza és Szeged között pálya rekonstrukciója.</w:t>
      </w:r>
    </w:p>
    <w:p w:rsidR="00EC16F7" w:rsidRPr="00A62B4E" w:rsidRDefault="00061ABD" w:rsidP="00061ABD">
      <w:pPr>
        <w:spacing w:before="120" w:after="120" w:line="240" w:lineRule="auto"/>
        <w:jc w:val="both"/>
        <w:rPr>
          <w:sz w:val="24"/>
          <w:szCs w:val="24"/>
        </w:rPr>
      </w:pPr>
      <w:r>
        <w:rPr>
          <w:b/>
          <w:sz w:val="24"/>
          <w:szCs w:val="24"/>
        </w:rPr>
        <w:t>5.</w:t>
      </w:r>
      <w:r w:rsidR="00EC16F7" w:rsidRPr="00115DBE">
        <w:rPr>
          <w:b/>
          <w:sz w:val="24"/>
          <w:szCs w:val="24"/>
        </w:rPr>
        <w:t>2.</w:t>
      </w:r>
      <w:r w:rsidR="00EC16F7" w:rsidRPr="00115DBE">
        <w:rPr>
          <w:sz w:val="24"/>
          <w:szCs w:val="24"/>
        </w:rPr>
        <w:t xml:space="preserve"> Ugyancsak a város jó közlekedési megközelíthetősége teszi lehetővé az Ipari Park továbbfejlesztését (II-III. ütem), amely a má</w:t>
      </w:r>
      <w:r w:rsidR="0057361B" w:rsidRPr="0057361B">
        <w:rPr>
          <w:color w:val="FF0000"/>
          <w:sz w:val="24"/>
          <w:szCs w:val="24"/>
        </w:rPr>
        <w:t>r</w:t>
      </w:r>
      <w:r w:rsidR="00EC16F7" w:rsidRPr="00115DBE">
        <w:rPr>
          <w:sz w:val="24"/>
          <w:szCs w:val="24"/>
        </w:rPr>
        <w:t xml:space="preserve"> itt működő vállalkozások további beruházásait és újabb vállalkozások betelepülését egyaránt ösztönözheti, ezáltal hozzájárulva mind a munkahelyteremtéshez és a meglévő munkahelyek megtartásához, mind a város </w:t>
      </w:r>
      <w:r w:rsidR="00EC16F7" w:rsidRPr="00A62B4E">
        <w:rPr>
          <w:sz w:val="24"/>
          <w:szCs w:val="24"/>
        </w:rPr>
        <w:t>adóbevételeinek növekedéséhez:</w:t>
      </w:r>
    </w:p>
    <w:p w:rsidR="00BE743B" w:rsidRPr="00A62B4E" w:rsidRDefault="00BE743B" w:rsidP="00BE743B">
      <w:pPr>
        <w:pStyle w:val="Listaszerbekezds"/>
        <w:numPr>
          <w:ilvl w:val="0"/>
          <w:numId w:val="6"/>
        </w:numPr>
        <w:spacing w:line="240" w:lineRule="auto"/>
        <w:jc w:val="both"/>
        <w:rPr>
          <w:sz w:val="24"/>
          <w:szCs w:val="24"/>
        </w:rPr>
      </w:pPr>
      <w:r w:rsidRPr="00A62B4E">
        <w:rPr>
          <w:sz w:val="24"/>
          <w:szCs w:val="24"/>
        </w:rPr>
        <w:t>TOP_PLUSZ-1.1.1-21-PT1-2022-00008 projekt keretén belül újabb feltáró út építése és közművesített telkek kialakítása: ivóvíz és szennyvízelvezetés, villamos áram kiépítése.</w:t>
      </w:r>
    </w:p>
    <w:p w:rsidR="00BE743B" w:rsidRPr="00A62B4E" w:rsidRDefault="00BE743B" w:rsidP="00BE743B">
      <w:pPr>
        <w:pStyle w:val="Listaszerbekezds"/>
        <w:numPr>
          <w:ilvl w:val="0"/>
          <w:numId w:val="6"/>
        </w:numPr>
        <w:spacing w:line="240" w:lineRule="auto"/>
        <w:jc w:val="both"/>
        <w:rPr>
          <w:sz w:val="24"/>
          <w:szCs w:val="24"/>
        </w:rPr>
      </w:pPr>
      <w:r w:rsidRPr="00A62B4E">
        <w:rPr>
          <w:sz w:val="24"/>
          <w:szCs w:val="24"/>
        </w:rPr>
        <w:t>A már meg</w:t>
      </w:r>
      <w:r w:rsidR="00A62B4E" w:rsidRPr="00A62B4E">
        <w:rPr>
          <w:sz w:val="24"/>
          <w:szCs w:val="24"/>
        </w:rPr>
        <w:t>épült keleti feltáró út mellett</w:t>
      </w:r>
      <w:r w:rsidRPr="00A62B4E">
        <w:rPr>
          <w:sz w:val="24"/>
          <w:szCs w:val="24"/>
        </w:rPr>
        <w:t xml:space="preserve"> csapadékvíz-elvezetés, ivóvíz és szennyvízelvezetés kiépítésének a befejezése. </w:t>
      </w:r>
    </w:p>
    <w:p w:rsidR="00BE743B" w:rsidRPr="00A62B4E" w:rsidRDefault="00A62B4E" w:rsidP="00BE743B">
      <w:pPr>
        <w:pStyle w:val="Listaszerbekezds"/>
        <w:numPr>
          <w:ilvl w:val="0"/>
          <w:numId w:val="6"/>
        </w:numPr>
        <w:spacing w:line="240" w:lineRule="auto"/>
        <w:jc w:val="both"/>
        <w:rPr>
          <w:sz w:val="24"/>
          <w:szCs w:val="24"/>
        </w:rPr>
      </w:pPr>
      <w:r w:rsidRPr="00A62B4E">
        <w:rPr>
          <w:sz w:val="24"/>
          <w:szCs w:val="24"/>
        </w:rPr>
        <w:t>Az Ipartelepi út</w:t>
      </w:r>
      <w:r w:rsidR="00BE743B" w:rsidRPr="00A62B4E">
        <w:rPr>
          <w:sz w:val="24"/>
          <w:szCs w:val="24"/>
        </w:rPr>
        <w:t xml:space="preserve"> Külső Kátai út és </w:t>
      </w:r>
      <w:proofErr w:type="spellStart"/>
      <w:r w:rsidR="00BE743B" w:rsidRPr="00A62B4E">
        <w:rPr>
          <w:sz w:val="24"/>
          <w:szCs w:val="24"/>
        </w:rPr>
        <w:t>Cigányszéki</w:t>
      </w:r>
      <w:proofErr w:type="spellEnd"/>
      <w:r w:rsidR="00BE743B" w:rsidRPr="00A62B4E">
        <w:rPr>
          <w:sz w:val="24"/>
          <w:szCs w:val="24"/>
        </w:rPr>
        <w:t xml:space="preserve"> csatorna közötti szakaszának a felújítása. </w:t>
      </w:r>
    </w:p>
    <w:p w:rsidR="008A35BD" w:rsidRPr="008A35BD" w:rsidRDefault="00061ABD" w:rsidP="00061ABD">
      <w:pPr>
        <w:spacing w:line="240" w:lineRule="auto"/>
        <w:jc w:val="both"/>
        <w:rPr>
          <w:sz w:val="24"/>
          <w:szCs w:val="24"/>
        </w:rPr>
      </w:pPr>
      <w:r w:rsidRPr="00A62B4E">
        <w:rPr>
          <w:b/>
          <w:sz w:val="24"/>
          <w:szCs w:val="24"/>
        </w:rPr>
        <w:t>5.3</w:t>
      </w:r>
      <w:r w:rsidR="008A35BD" w:rsidRPr="00A62B4E">
        <w:rPr>
          <w:b/>
          <w:sz w:val="24"/>
          <w:szCs w:val="24"/>
        </w:rPr>
        <w:t xml:space="preserve">. </w:t>
      </w:r>
      <w:r w:rsidR="008A35BD" w:rsidRPr="00A62B4E">
        <w:rPr>
          <w:sz w:val="24"/>
          <w:szCs w:val="24"/>
        </w:rPr>
        <w:t>A Bürgeház dűlő alapvető infrastruktúrával történő</w:t>
      </w:r>
      <w:r w:rsidR="008A35BD">
        <w:rPr>
          <w:sz w:val="24"/>
          <w:szCs w:val="24"/>
        </w:rPr>
        <w:t xml:space="preserve"> ellátása, lehetőség szerint a Ceglédet elkerülő út építése előtt.</w:t>
      </w:r>
    </w:p>
    <w:p w:rsidR="00EC16F7" w:rsidRPr="00115DBE" w:rsidRDefault="00061ABD" w:rsidP="00061ABD">
      <w:pPr>
        <w:spacing w:before="120" w:after="120" w:line="240" w:lineRule="auto"/>
        <w:jc w:val="both"/>
        <w:rPr>
          <w:sz w:val="24"/>
          <w:szCs w:val="24"/>
        </w:rPr>
      </w:pPr>
      <w:r>
        <w:rPr>
          <w:b/>
          <w:sz w:val="24"/>
          <w:szCs w:val="24"/>
        </w:rPr>
        <w:t>5.4</w:t>
      </w:r>
      <w:r w:rsidR="00EC16F7" w:rsidRPr="00115DBE">
        <w:rPr>
          <w:b/>
          <w:sz w:val="24"/>
          <w:szCs w:val="24"/>
        </w:rPr>
        <w:t>.</w:t>
      </w:r>
      <w:r w:rsidR="00EC16F7" w:rsidRPr="00115DBE">
        <w:rPr>
          <w:sz w:val="24"/>
          <w:szCs w:val="24"/>
        </w:rPr>
        <w:t xml:space="preserve"> Cegléd számára a legígéretesebb kitörési pont – a vármegyei fejlesztési elképzelések szerint is – egyértelműen az egészségturizmus. E szempontból különös jelentőséggel bír a fürdő fejlesztése: </w:t>
      </w:r>
    </w:p>
    <w:p w:rsidR="00E003D3" w:rsidRPr="00E003D3" w:rsidRDefault="00EC16F7" w:rsidP="00E003D3">
      <w:pPr>
        <w:pStyle w:val="Listaszerbekezds"/>
        <w:numPr>
          <w:ilvl w:val="0"/>
          <w:numId w:val="7"/>
        </w:numPr>
        <w:spacing w:line="240" w:lineRule="auto"/>
        <w:jc w:val="both"/>
        <w:rPr>
          <w:sz w:val="24"/>
          <w:szCs w:val="24"/>
        </w:rPr>
      </w:pPr>
      <w:r w:rsidRPr="00115DBE">
        <w:rPr>
          <w:sz w:val="24"/>
          <w:szCs w:val="24"/>
        </w:rPr>
        <w:t xml:space="preserve">az új gyógyászati épületszárny </w:t>
      </w:r>
      <w:r w:rsidRPr="00A62B4E">
        <w:rPr>
          <w:sz w:val="24"/>
          <w:szCs w:val="24"/>
        </w:rPr>
        <w:t xml:space="preserve">felépítése </w:t>
      </w:r>
      <w:r w:rsidR="00BE743B" w:rsidRPr="00A62B4E">
        <w:rPr>
          <w:sz w:val="24"/>
          <w:szCs w:val="24"/>
        </w:rPr>
        <w:t>a TOP_PLUSZ-1.1.3-21-PT1-20</w:t>
      </w:r>
      <w:r w:rsidR="00A62B4E">
        <w:rPr>
          <w:sz w:val="24"/>
          <w:szCs w:val="24"/>
        </w:rPr>
        <w:t>22-00031 pályázat keretén belül</w:t>
      </w:r>
      <w:r w:rsidR="00BE743B" w:rsidRPr="00A62B4E">
        <w:rPr>
          <w:sz w:val="24"/>
          <w:szCs w:val="24"/>
        </w:rPr>
        <w:t xml:space="preserve"> </w:t>
      </w:r>
      <w:r w:rsidRPr="00A62B4E">
        <w:rPr>
          <w:sz w:val="24"/>
          <w:szCs w:val="24"/>
        </w:rPr>
        <w:t>(széns</w:t>
      </w:r>
      <w:r w:rsidRPr="00BE743B">
        <w:rPr>
          <w:sz w:val="24"/>
          <w:szCs w:val="24"/>
        </w:rPr>
        <w:t>avas kádfürdő, iszappakoló szobák, masszázsszoba, gyógytorna-részleg, egészségszoba, konditerem épül, pihenőtér, büfé, kiszolgáló helyiségek;</w:t>
      </w:r>
      <w:r w:rsidR="00BE743B" w:rsidRPr="00BE743B">
        <w:rPr>
          <w:sz w:val="24"/>
          <w:szCs w:val="24"/>
        </w:rPr>
        <w:t xml:space="preserve"> </w:t>
      </w:r>
      <w:r w:rsidR="00A62B4E">
        <w:rPr>
          <w:sz w:val="24"/>
          <w:szCs w:val="24"/>
        </w:rPr>
        <w:t>a kétszintes kialakítású tömb közvetlenül összekötő folyosóval kapcsolódik majd a meglévő építményhez);</w:t>
      </w:r>
    </w:p>
    <w:p w:rsidR="00E003D3" w:rsidRPr="00316C43" w:rsidRDefault="00E003D3" w:rsidP="00316C43">
      <w:pPr>
        <w:pStyle w:val="Listaszerbekezds"/>
        <w:numPr>
          <w:ilvl w:val="0"/>
          <w:numId w:val="7"/>
        </w:numPr>
        <w:jc w:val="both"/>
        <w:rPr>
          <w:rFonts w:cstheme="minorHAnsi"/>
          <w:sz w:val="24"/>
          <w:szCs w:val="24"/>
        </w:rPr>
      </w:pPr>
      <w:bookmarkStart w:id="1" w:name="_Hlk165369034"/>
      <w:r w:rsidRPr="00E003D3">
        <w:rPr>
          <w:rFonts w:cstheme="minorHAnsi"/>
          <w:sz w:val="24"/>
          <w:szCs w:val="24"/>
        </w:rPr>
        <w:lastRenderedPageBreak/>
        <w:t xml:space="preserve">a Ceglédi Termálfürdő energetikai korszerűsítésére és fejlesztésére irányuló projekt (TOP_Plusz-2.1.1-21 pályázat) keretében alkalmazásra kerülő </w:t>
      </w:r>
      <w:bookmarkEnd w:id="1"/>
      <w:r w:rsidRPr="00E003D3">
        <w:rPr>
          <w:rFonts w:cstheme="minorHAnsi"/>
          <w:sz w:val="24"/>
          <w:szCs w:val="24"/>
        </w:rPr>
        <w:t>korszerű épületenergetika</w:t>
      </w:r>
      <w:r>
        <w:rPr>
          <w:rFonts w:cstheme="minorHAnsi"/>
          <w:sz w:val="24"/>
          <w:szCs w:val="24"/>
        </w:rPr>
        <w:t>i és</w:t>
      </w:r>
      <w:r w:rsidRPr="00E003D3">
        <w:rPr>
          <w:rFonts w:cstheme="minorHAnsi"/>
          <w:sz w:val="24"/>
          <w:szCs w:val="24"/>
        </w:rPr>
        <w:t xml:space="preserve"> fürdőtechnológiai megoldások hatékonyabb energiafelhasználást tesznek lehetővé, a megújuló energia alapú kapacitások </w:t>
      </w:r>
      <w:r>
        <w:rPr>
          <w:rFonts w:cstheme="minorHAnsi"/>
          <w:sz w:val="24"/>
          <w:szCs w:val="24"/>
        </w:rPr>
        <w:t xml:space="preserve">pedig </w:t>
      </w:r>
      <w:r w:rsidRPr="00E003D3">
        <w:rPr>
          <w:rFonts w:cstheme="minorHAnsi"/>
          <w:sz w:val="24"/>
          <w:szCs w:val="24"/>
        </w:rPr>
        <w:t>(geotermikus energia, napenergia, a termálvíz kísérőgázának hasznosítása</w:t>
      </w:r>
      <w:r>
        <w:rPr>
          <w:rFonts w:cstheme="minorHAnsi"/>
          <w:sz w:val="24"/>
          <w:szCs w:val="24"/>
        </w:rPr>
        <w:t xml:space="preserve">) </w:t>
      </w:r>
      <w:r w:rsidRPr="00E003D3">
        <w:rPr>
          <w:rFonts w:cstheme="minorHAnsi"/>
          <w:sz w:val="24"/>
          <w:szCs w:val="24"/>
        </w:rPr>
        <w:t xml:space="preserve">a saját, helyben termelt energiamennyiséggel jelentős fosszilis energiaigényt váltanak ki, ezáltal csökkentve a közüzemi hálózatról vételezni szükséges mennyiséget, az energiafüggőséget </w:t>
      </w:r>
      <w:r w:rsidRPr="00316C43">
        <w:rPr>
          <w:rFonts w:cstheme="minorHAnsi"/>
          <w:sz w:val="24"/>
          <w:szCs w:val="24"/>
        </w:rPr>
        <w:t xml:space="preserve">és </w:t>
      </w:r>
      <w:r w:rsidR="00316C43" w:rsidRPr="00316C43">
        <w:rPr>
          <w:rFonts w:cstheme="minorHAnsi"/>
          <w:color w:val="222222"/>
          <w:sz w:val="24"/>
          <w:szCs w:val="24"/>
          <w:shd w:val="clear" w:color="auto" w:fill="FFFFFF"/>
        </w:rPr>
        <w:t>jelentősen csökkentve az üzemeltetés önkormányzati hozzájárulást igénylő költségeit.</w:t>
      </w:r>
    </w:p>
    <w:p w:rsidR="00EC16F7" w:rsidRPr="00115DBE" w:rsidRDefault="00061ABD" w:rsidP="00061ABD">
      <w:pPr>
        <w:spacing w:before="120" w:after="120" w:line="240" w:lineRule="auto"/>
        <w:jc w:val="both"/>
        <w:rPr>
          <w:sz w:val="24"/>
          <w:szCs w:val="24"/>
        </w:rPr>
      </w:pPr>
      <w:r>
        <w:rPr>
          <w:b/>
          <w:sz w:val="24"/>
          <w:szCs w:val="24"/>
        </w:rPr>
        <w:t>5.5</w:t>
      </w:r>
      <w:r w:rsidR="00EC16F7" w:rsidRPr="00115DBE">
        <w:rPr>
          <w:b/>
          <w:sz w:val="24"/>
          <w:szCs w:val="24"/>
        </w:rPr>
        <w:t>.</w:t>
      </w:r>
      <w:r w:rsidR="00EC16F7" w:rsidRPr="00115DBE">
        <w:rPr>
          <w:sz w:val="24"/>
          <w:szCs w:val="24"/>
        </w:rPr>
        <w:t xml:space="preserve"> Az egészségturizmus komplexitása ugyanakkor számos további tennivalót is szükségessé tesz:</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Ceglédi Gyógyfürdő és Szabadidőközpont és a mellette található tó és környezete gyógyhellyé nyilvánítása;</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megfelelően képzett humán erőforrás biztosítása;</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kemping fejlesztése, kellően gazdag szálláshely-szolgáltatási kínálat kialakítása;</w:t>
      </w:r>
    </w:p>
    <w:p w:rsidR="00EC16F7" w:rsidRPr="00A62B4E" w:rsidRDefault="00EC16F7" w:rsidP="00061ABD">
      <w:pPr>
        <w:pStyle w:val="Listaszerbekezds"/>
        <w:numPr>
          <w:ilvl w:val="0"/>
          <w:numId w:val="8"/>
        </w:numPr>
        <w:spacing w:line="240" w:lineRule="auto"/>
        <w:jc w:val="both"/>
        <w:rPr>
          <w:sz w:val="24"/>
          <w:szCs w:val="24"/>
        </w:rPr>
      </w:pPr>
      <w:r w:rsidRPr="00BE6F19">
        <w:rPr>
          <w:sz w:val="24"/>
          <w:szCs w:val="24"/>
        </w:rPr>
        <w:t xml:space="preserve">a fürdő energiaigényét </w:t>
      </w:r>
      <w:r w:rsidRPr="00A62B4E">
        <w:rPr>
          <w:sz w:val="24"/>
          <w:szCs w:val="24"/>
        </w:rPr>
        <w:t xml:space="preserve">biztosító tervezett energetikai nagyberuházás (2,5 </w:t>
      </w:r>
      <w:proofErr w:type="spellStart"/>
      <w:r w:rsidRPr="00A62B4E">
        <w:rPr>
          <w:sz w:val="24"/>
          <w:szCs w:val="24"/>
        </w:rPr>
        <w:t>Md</w:t>
      </w:r>
      <w:proofErr w:type="spellEnd"/>
      <w:r w:rsidRPr="00A62B4E">
        <w:rPr>
          <w:sz w:val="24"/>
          <w:szCs w:val="24"/>
        </w:rPr>
        <w:t xml:space="preserve"> Ft) megvalósítása</w:t>
      </w:r>
      <w:r w:rsidR="00684542" w:rsidRPr="00A62B4E">
        <w:rPr>
          <w:sz w:val="24"/>
          <w:szCs w:val="24"/>
        </w:rPr>
        <w:t xml:space="preserve"> a </w:t>
      </w:r>
      <w:r w:rsidR="00684542" w:rsidRPr="00A62B4E">
        <w:t>TOP Plusz 2.1.1-21 pályázati felhívás</w:t>
      </w:r>
      <w:r w:rsidR="00684542" w:rsidRPr="00A62B4E">
        <w:rPr>
          <w:sz w:val="24"/>
          <w:szCs w:val="24"/>
        </w:rPr>
        <w:t xml:space="preserve"> keretében</w:t>
      </w:r>
      <w:r w:rsidR="00B84B05" w:rsidRPr="00A62B4E">
        <w:rPr>
          <w:sz w:val="24"/>
          <w:szCs w:val="24"/>
        </w:rPr>
        <w:t xml:space="preserve"> (Főépület, strand fogadó épület, étterem, </w:t>
      </w:r>
      <w:proofErr w:type="spellStart"/>
      <w:r w:rsidR="00B84B05" w:rsidRPr="00A62B4E">
        <w:rPr>
          <w:sz w:val="24"/>
          <w:szCs w:val="24"/>
        </w:rPr>
        <w:t>Aqua</w:t>
      </w:r>
      <w:proofErr w:type="spellEnd"/>
      <w:r w:rsidR="00B84B05" w:rsidRPr="00A62B4E">
        <w:rPr>
          <w:sz w:val="24"/>
          <w:szCs w:val="24"/>
        </w:rPr>
        <w:t xml:space="preserve"> Centrum fogadó épület, vízmű gépház)</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 vízfelületek, élményszolgáltatások további bővítése;</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az egészségügyi szolgáltatások körének szélesítése;</w:t>
      </w:r>
    </w:p>
    <w:p w:rsidR="00EC16F7" w:rsidRPr="00115DBE" w:rsidRDefault="00EC16F7" w:rsidP="00061ABD">
      <w:pPr>
        <w:pStyle w:val="Listaszerbekezds"/>
        <w:numPr>
          <w:ilvl w:val="0"/>
          <w:numId w:val="8"/>
        </w:numPr>
        <w:spacing w:line="240" w:lineRule="auto"/>
        <w:jc w:val="both"/>
        <w:rPr>
          <w:sz w:val="24"/>
          <w:szCs w:val="24"/>
        </w:rPr>
      </w:pPr>
      <w:r w:rsidRPr="00115DBE">
        <w:rPr>
          <w:sz w:val="24"/>
          <w:szCs w:val="24"/>
        </w:rPr>
        <w:t>hatékony idegenforgalmi marketing stb.</w:t>
      </w:r>
    </w:p>
    <w:p w:rsidR="00C016DB" w:rsidRPr="00A909DB" w:rsidRDefault="00C016DB" w:rsidP="00C016DB">
      <w:pPr>
        <w:spacing w:after="0" w:line="240" w:lineRule="auto"/>
        <w:rPr>
          <w:sz w:val="24"/>
          <w:szCs w:val="24"/>
        </w:rPr>
      </w:pPr>
      <w:r w:rsidRPr="00DD4717">
        <w:rPr>
          <w:b/>
          <w:sz w:val="24"/>
          <w:szCs w:val="24"/>
        </w:rPr>
        <w:t>5.6.</w:t>
      </w:r>
      <w:r>
        <w:rPr>
          <w:sz w:val="24"/>
          <w:szCs w:val="24"/>
        </w:rPr>
        <w:t xml:space="preserve"> </w:t>
      </w:r>
      <w:r w:rsidR="00CF42DF">
        <w:rPr>
          <w:sz w:val="24"/>
          <w:szCs w:val="24"/>
        </w:rPr>
        <w:t>P</w:t>
      </w:r>
      <w:r w:rsidRPr="00A909DB">
        <w:rPr>
          <w:sz w:val="24"/>
          <w:szCs w:val="24"/>
        </w:rPr>
        <w:t>artneri együttműködések:</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kistérségi társulás (felülvizsgálat alatt);</w:t>
      </w:r>
    </w:p>
    <w:p w:rsidR="00C016DB" w:rsidRPr="00C016DB" w:rsidRDefault="00C016DB" w:rsidP="00C016DB">
      <w:pPr>
        <w:pStyle w:val="Listaszerbekezds"/>
        <w:numPr>
          <w:ilvl w:val="0"/>
          <w:numId w:val="28"/>
        </w:numPr>
        <w:spacing w:after="0" w:line="240" w:lineRule="auto"/>
        <w:rPr>
          <w:sz w:val="24"/>
          <w:szCs w:val="24"/>
        </w:rPr>
      </w:pPr>
      <w:r w:rsidRPr="00CF42DF">
        <w:rPr>
          <w:sz w:val="24"/>
          <w:szCs w:val="24"/>
        </w:rPr>
        <w:t xml:space="preserve">városi </w:t>
      </w:r>
      <w:proofErr w:type="gramStart"/>
      <w:r w:rsidRPr="00CF42DF">
        <w:rPr>
          <w:sz w:val="24"/>
          <w:szCs w:val="24"/>
        </w:rPr>
        <w:t>tulajdonú  ingatlanok</w:t>
      </w:r>
      <w:proofErr w:type="gramEnd"/>
      <w:r w:rsidRPr="00CF42DF">
        <w:rPr>
          <w:sz w:val="24"/>
          <w:szCs w:val="24"/>
        </w:rPr>
        <w:t xml:space="preserve"> </w:t>
      </w:r>
      <w:r w:rsidR="00CF42DF" w:rsidRPr="00CF42DF">
        <w:rPr>
          <w:sz w:val="24"/>
          <w:szCs w:val="24"/>
        </w:rPr>
        <w:t xml:space="preserve">„külső” </w:t>
      </w:r>
      <w:r w:rsidRPr="00CF42DF">
        <w:rPr>
          <w:sz w:val="24"/>
          <w:szCs w:val="24"/>
        </w:rPr>
        <w:t>vagyonkezelői (</w:t>
      </w:r>
      <w:r w:rsidRPr="00C016DB">
        <w:rPr>
          <w:sz w:val="24"/>
          <w:szCs w:val="24"/>
        </w:rPr>
        <w:t xml:space="preserve">Klebelsberg Intézményfenntartó Központ, Nemzetgazdasági Minisztérium, Földművelésügyi Minisztérium,  Tanulni egy életen át Alapítvány, </w:t>
      </w:r>
      <w:r w:rsidRPr="00E32A72">
        <w:rPr>
          <w:sz w:val="24"/>
          <w:szCs w:val="24"/>
        </w:rPr>
        <w:t>Agrárkamara);</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a városban működő államigazgatási szervek (hatásköri, ingatlanhasználati kérdések);</w:t>
      </w:r>
    </w:p>
    <w:p w:rsidR="00C016DB" w:rsidRPr="00C016DB" w:rsidRDefault="00C016DB" w:rsidP="00C016DB">
      <w:pPr>
        <w:pStyle w:val="Listaszerbekezds"/>
        <w:numPr>
          <w:ilvl w:val="0"/>
          <w:numId w:val="28"/>
        </w:numPr>
        <w:spacing w:after="0" w:line="240" w:lineRule="auto"/>
        <w:rPr>
          <w:sz w:val="24"/>
          <w:szCs w:val="24"/>
        </w:rPr>
      </w:pPr>
      <w:r w:rsidRPr="00C016DB">
        <w:rPr>
          <w:sz w:val="24"/>
          <w:szCs w:val="24"/>
        </w:rPr>
        <w:t xml:space="preserve">egyházi fenntartásban működő intézmények partnersége (Váci Egyházmegye </w:t>
      </w:r>
      <w:proofErr w:type="spellStart"/>
      <w:r w:rsidRPr="00C016DB">
        <w:rPr>
          <w:sz w:val="24"/>
          <w:szCs w:val="24"/>
        </w:rPr>
        <w:t>Ordináriusa</w:t>
      </w:r>
      <w:proofErr w:type="spellEnd"/>
      <w:r w:rsidRPr="00C016DB">
        <w:rPr>
          <w:sz w:val="24"/>
          <w:szCs w:val="24"/>
        </w:rPr>
        <w:t xml:space="preserve">: Szent Kereszt Katolikus Általános Iskola, Cegléd-Felszegi Református Egyházközség: Református Általános Iskola És Óvoda, Hit Gyülekezete Oktatási Főigazgatósága: Örkényi Úti Általános Iskola, Magyar Máltai Szeretetszolgálat: Tanyagondnoki Szolgálat, Baptista Tevékeny Szeretet Misszió: Új Esély Központ, Török János Református Oktatási Központ Patkós Irma Művészeti </w:t>
      </w:r>
      <w:proofErr w:type="spellStart"/>
      <w:r w:rsidRPr="00C016DB">
        <w:rPr>
          <w:sz w:val="24"/>
          <w:szCs w:val="24"/>
        </w:rPr>
        <w:t>Szakgimáziuma</w:t>
      </w:r>
      <w:proofErr w:type="spellEnd"/>
      <w:r w:rsidRPr="00C016DB">
        <w:rPr>
          <w:sz w:val="24"/>
          <w:szCs w:val="24"/>
        </w:rPr>
        <w:t>: Pinceszínház)</w:t>
      </w:r>
    </w:p>
    <w:p w:rsidR="00C016DB" w:rsidRPr="00C016DB" w:rsidRDefault="00C016DB" w:rsidP="00C016DB">
      <w:pPr>
        <w:pStyle w:val="Listaszerbekezds"/>
        <w:numPr>
          <w:ilvl w:val="0"/>
          <w:numId w:val="28"/>
        </w:numPr>
        <w:spacing w:after="120" w:line="240" w:lineRule="auto"/>
        <w:jc w:val="both"/>
        <w:rPr>
          <w:sz w:val="24"/>
          <w:szCs w:val="24"/>
        </w:rPr>
      </w:pPr>
      <w:r w:rsidRPr="00C016DB">
        <w:rPr>
          <w:sz w:val="24"/>
          <w:szCs w:val="24"/>
        </w:rPr>
        <w:t>meglévő ösztöndíjak alapján fennálló együttműködések (Óbudai Egyetem, Ceglédi Toldy Ferenc Kórház és Rendelőintézet).</w:t>
      </w:r>
    </w:p>
    <w:p w:rsidR="00C016DB" w:rsidRDefault="00C016DB" w:rsidP="00C016DB">
      <w:pPr>
        <w:spacing w:before="120" w:after="120" w:line="240" w:lineRule="auto"/>
        <w:jc w:val="both"/>
        <w:rPr>
          <w:rFonts w:cstheme="minorHAnsi"/>
          <w:b/>
          <w:sz w:val="28"/>
          <w:szCs w:val="28"/>
        </w:rPr>
      </w:pPr>
    </w:p>
    <w:p w:rsidR="00650702" w:rsidRDefault="00650702" w:rsidP="00C016DB">
      <w:pPr>
        <w:spacing w:before="120" w:after="120" w:line="240" w:lineRule="auto"/>
        <w:jc w:val="both"/>
        <w:rPr>
          <w:rFonts w:cstheme="minorHAnsi"/>
          <w:b/>
          <w:sz w:val="28"/>
          <w:szCs w:val="28"/>
        </w:rPr>
      </w:pPr>
    </w:p>
    <w:p w:rsidR="00650702" w:rsidRDefault="00650702" w:rsidP="00C016DB">
      <w:pPr>
        <w:spacing w:before="120" w:after="120" w:line="240" w:lineRule="auto"/>
        <w:jc w:val="both"/>
        <w:rPr>
          <w:rFonts w:cstheme="minorHAnsi"/>
          <w:b/>
          <w:sz w:val="28"/>
          <w:szCs w:val="28"/>
        </w:rPr>
      </w:pPr>
    </w:p>
    <w:p w:rsidR="00EC16F7" w:rsidRPr="00115DBE" w:rsidRDefault="00061ABD" w:rsidP="00061ABD">
      <w:pPr>
        <w:spacing w:before="120" w:after="120" w:line="240" w:lineRule="auto"/>
        <w:jc w:val="both"/>
        <w:rPr>
          <w:rFonts w:cstheme="minorHAnsi"/>
          <w:b/>
          <w:sz w:val="28"/>
          <w:szCs w:val="28"/>
        </w:rPr>
      </w:pPr>
      <w:r>
        <w:rPr>
          <w:rFonts w:cstheme="minorHAnsi"/>
          <w:b/>
          <w:sz w:val="28"/>
          <w:szCs w:val="28"/>
        </w:rPr>
        <w:lastRenderedPageBreak/>
        <w:t>6.</w:t>
      </w:r>
      <w:r w:rsidR="00EC16F7" w:rsidRPr="00115DBE">
        <w:rPr>
          <w:rFonts w:cstheme="minorHAnsi"/>
          <w:b/>
          <w:sz w:val="28"/>
          <w:szCs w:val="28"/>
        </w:rPr>
        <w:t xml:space="preserve"> ÚT-ÉS JÁRDAÉPÍTÉSEK, -FELÚJÍTÁSOK, PARKOLÓHELYEK KIALAKÍTÁSA, CSAPADÉKVÍZ-ELVEZETÉS, KERÉKPÁRUTAK, FORGALOMSZERVEZÉS, </w:t>
      </w:r>
      <w:r w:rsidR="00A62B4E">
        <w:rPr>
          <w:rFonts w:cstheme="minorHAnsi"/>
          <w:b/>
          <w:sz w:val="28"/>
          <w:szCs w:val="28"/>
        </w:rPr>
        <w:t xml:space="preserve">KÖZLEKEDÉSFEJLESZTÉS, </w:t>
      </w:r>
      <w:r w:rsidR="00EC16F7" w:rsidRPr="00115DBE">
        <w:rPr>
          <w:rFonts w:cstheme="minorHAnsi"/>
          <w:b/>
          <w:sz w:val="28"/>
          <w:szCs w:val="28"/>
        </w:rPr>
        <w:t>KÖZLEKEDÉSBIZTONSÁG</w:t>
      </w:r>
    </w:p>
    <w:p w:rsidR="00EC16F7" w:rsidRPr="00C73037" w:rsidRDefault="00EC16F7" w:rsidP="00061ABD">
      <w:pPr>
        <w:spacing w:before="240" w:after="240" w:line="240" w:lineRule="auto"/>
        <w:jc w:val="both"/>
        <w:rPr>
          <w:rFonts w:cstheme="minorHAnsi"/>
          <w:b/>
          <w:sz w:val="24"/>
          <w:szCs w:val="24"/>
        </w:rPr>
      </w:pPr>
      <w:r w:rsidRPr="00115DBE">
        <w:rPr>
          <w:rFonts w:cstheme="minorHAnsi"/>
          <w:sz w:val="24"/>
          <w:szCs w:val="24"/>
        </w:rPr>
        <w:t xml:space="preserve">A külső környezet fizikailag legnagyobbrészt a </w:t>
      </w:r>
      <w:r w:rsidRPr="00115DBE">
        <w:rPr>
          <w:rFonts w:cstheme="minorHAnsi"/>
          <w:i/>
          <w:sz w:val="24"/>
          <w:szCs w:val="24"/>
        </w:rPr>
        <w:t>közlekedés</w:t>
      </w:r>
      <w:r w:rsidRPr="00115DBE">
        <w:rPr>
          <w:rFonts w:cstheme="minorHAnsi"/>
          <w:sz w:val="24"/>
          <w:szCs w:val="24"/>
        </w:rPr>
        <w:t xml:space="preserve"> infrastruktúráján keresztül kapcsolódik bele a város életébe. Ez a belső hálózat nagyban meghatározza a város polgárainak mindennapi életét, </w:t>
      </w:r>
      <w:r w:rsidRPr="00A62B4E">
        <w:rPr>
          <w:rFonts w:cstheme="minorHAnsi"/>
          <w:sz w:val="24"/>
          <w:szCs w:val="24"/>
        </w:rPr>
        <w:t>közérzetét, a</w:t>
      </w:r>
      <w:r w:rsidR="00E32A72">
        <w:rPr>
          <w:rFonts w:cstheme="minorHAnsi"/>
          <w:sz w:val="24"/>
          <w:szCs w:val="24"/>
        </w:rPr>
        <w:t>z</w:t>
      </w:r>
      <w:r w:rsidRPr="00A62B4E">
        <w:rPr>
          <w:rFonts w:cstheme="minorHAnsi"/>
          <w:sz w:val="24"/>
          <w:szCs w:val="24"/>
        </w:rPr>
        <w:t xml:space="preserve"> </w:t>
      </w:r>
      <w:r w:rsidR="00B84B05" w:rsidRPr="00A62B4E">
        <w:rPr>
          <w:rFonts w:cstheme="minorHAnsi"/>
          <w:sz w:val="24"/>
          <w:szCs w:val="24"/>
        </w:rPr>
        <w:t xml:space="preserve">Önkormányzati </w:t>
      </w:r>
      <w:r w:rsidRPr="00A62B4E">
        <w:rPr>
          <w:rFonts w:cstheme="minorHAnsi"/>
          <w:sz w:val="24"/>
          <w:szCs w:val="24"/>
        </w:rPr>
        <w:t xml:space="preserve">Hivatal </w:t>
      </w:r>
      <w:r w:rsidR="00AC6DDA" w:rsidRPr="00A62B4E">
        <w:rPr>
          <w:rFonts w:cstheme="minorHAnsi"/>
          <w:sz w:val="24"/>
          <w:szCs w:val="24"/>
        </w:rPr>
        <w:t xml:space="preserve">és gazdasági társaságainak </w:t>
      </w:r>
      <w:r w:rsidRPr="00A62B4E">
        <w:rPr>
          <w:rFonts w:cstheme="minorHAnsi"/>
          <w:sz w:val="24"/>
          <w:szCs w:val="24"/>
        </w:rPr>
        <w:t>munkatársai ezért folyamat</w:t>
      </w:r>
      <w:r w:rsidRPr="00115DBE">
        <w:rPr>
          <w:rFonts w:cstheme="minorHAnsi"/>
          <w:sz w:val="24"/>
          <w:szCs w:val="24"/>
        </w:rPr>
        <w:t xml:space="preserve">osan figyelemmel kísérik a szükségessé, illetőleg lehetségessé váló fejlesztéseket. Ez a fejezet a jelen állapot szerint tervbe vett összes fejlesztést tartalmazza, amelyek a </w:t>
      </w:r>
      <w:r w:rsidRPr="00C73037">
        <w:rPr>
          <w:rFonts w:cstheme="minorHAnsi"/>
          <w:b/>
          <w:sz w:val="24"/>
          <w:szCs w:val="24"/>
        </w:rPr>
        <w:t xml:space="preserve">rendelkezésre álló </w:t>
      </w:r>
      <w:r w:rsidRPr="00A62B4E">
        <w:rPr>
          <w:rFonts w:cstheme="minorHAnsi"/>
          <w:b/>
          <w:sz w:val="24"/>
          <w:szCs w:val="24"/>
        </w:rPr>
        <w:t>források</w:t>
      </w:r>
      <w:r w:rsidR="00A12D35" w:rsidRPr="00A62B4E">
        <w:rPr>
          <w:rFonts w:cstheme="minorHAnsi"/>
          <w:b/>
          <w:sz w:val="24"/>
          <w:szCs w:val="24"/>
        </w:rPr>
        <w:t>, pályázati támogatások</w:t>
      </w:r>
      <w:r w:rsidRPr="00A12D35">
        <w:rPr>
          <w:rFonts w:cstheme="minorHAnsi"/>
          <w:b/>
          <w:color w:val="FF0000"/>
          <w:sz w:val="24"/>
          <w:szCs w:val="24"/>
        </w:rPr>
        <w:t xml:space="preserve"> </w:t>
      </w:r>
      <w:r w:rsidRPr="00C73037">
        <w:rPr>
          <w:rFonts w:cstheme="minorHAnsi"/>
          <w:b/>
          <w:sz w:val="24"/>
          <w:szCs w:val="24"/>
        </w:rPr>
        <w:t>függvényében kerülhetnek a következőkben megvalósításra.</w:t>
      </w:r>
    </w:p>
    <w:p w:rsidR="00EC16F7"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1</w:t>
      </w:r>
      <w:r w:rsidR="00EC16F7" w:rsidRPr="00115DBE">
        <w:rPr>
          <w:rFonts w:cstheme="minorHAnsi"/>
          <w:b/>
          <w:sz w:val="24"/>
          <w:szCs w:val="24"/>
        </w:rPr>
        <w:t xml:space="preserve">. Útépítések és </w:t>
      </w:r>
      <w:r w:rsidR="00AC6DDA">
        <w:rPr>
          <w:rFonts w:cstheme="minorHAnsi"/>
          <w:b/>
          <w:sz w:val="24"/>
          <w:szCs w:val="24"/>
        </w:rPr>
        <w:t>–</w:t>
      </w:r>
      <w:r w:rsidR="00EC16F7" w:rsidRPr="00115DBE">
        <w:rPr>
          <w:rFonts w:cstheme="minorHAnsi"/>
          <w:b/>
          <w:sz w:val="24"/>
          <w:szCs w:val="24"/>
        </w:rPr>
        <w:t>felújítások</w:t>
      </w:r>
    </w:p>
    <w:p w:rsidR="00AC6DDA" w:rsidRPr="00BE6F19" w:rsidRDefault="00AC6DDA" w:rsidP="00AC6DDA">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szilárd burkolatú út építése a Csikós szélen;</w:t>
      </w:r>
    </w:p>
    <w:p w:rsidR="00AC6DDA" w:rsidRDefault="00AC6DDA" w:rsidP="00AC6DDA">
      <w:pPr>
        <w:pStyle w:val="Listaszerbekezds"/>
        <w:numPr>
          <w:ilvl w:val="0"/>
          <w:numId w:val="9"/>
        </w:numPr>
        <w:spacing w:before="120" w:after="120" w:line="240" w:lineRule="auto"/>
        <w:jc w:val="both"/>
        <w:rPr>
          <w:rFonts w:cstheme="minorHAnsi"/>
          <w:sz w:val="24"/>
          <w:szCs w:val="24"/>
        </w:rPr>
      </w:pPr>
      <w:r w:rsidRPr="00BE6F19">
        <w:rPr>
          <w:rFonts w:cstheme="minorHAnsi"/>
          <w:sz w:val="24"/>
          <w:szCs w:val="24"/>
        </w:rPr>
        <w:t xml:space="preserve">szilárd burkolatú út </w:t>
      </w:r>
      <w:r>
        <w:rPr>
          <w:rFonts w:cstheme="minorHAnsi"/>
          <w:sz w:val="24"/>
          <w:szCs w:val="24"/>
        </w:rPr>
        <w:t>rekonstrukciója</w:t>
      </w:r>
      <w:r w:rsidRPr="00BE6F19">
        <w:rPr>
          <w:rFonts w:cstheme="minorHAnsi"/>
          <w:sz w:val="24"/>
          <w:szCs w:val="24"/>
        </w:rPr>
        <w:t xml:space="preserve"> a Köztársaság utcában;</w:t>
      </w:r>
    </w:p>
    <w:p w:rsidR="00687519" w:rsidRPr="00687519" w:rsidRDefault="00687519" w:rsidP="00687519">
      <w:pPr>
        <w:pStyle w:val="Listaszerbekezds"/>
        <w:numPr>
          <w:ilvl w:val="0"/>
          <w:numId w:val="9"/>
        </w:numPr>
        <w:spacing w:before="120" w:after="120" w:line="240" w:lineRule="auto"/>
        <w:jc w:val="both"/>
        <w:rPr>
          <w:rFonts w:cstheme="minorHAnsi"/>
          <w:sz w:val="24"/>
          <w:szCs w:val="24"/>
        </w:rPr>
      </w:pPr>
      <w:r w:rsidRPr="00687519">
        <w:rPr>
          <w:rFonts w:cstheme="minorHAnsi"/>
          <w:sz w:val="24"/>
          <w:szCs w:val="24"/>
        </w:rPr>
        <w:t xml:space="preserve">Kossuth Ferenc utca </w:t>
      </w:r>
      <w:r w:rsidR="00AE1B95">
        <w:rPr>
          <w:rFonts w:cstheme="minorHAnsi"/>
          <w:sz w:val="24"/>
          <w:szCs w:val="24"/>
        </w:rPr>
        <w:t xml:space="preserve">Városháza felőli </w:t>
      </w:r>
      <w:r w:rsidRPr="00687519">
        <w:rPr>
          <w:rFonts w:cstheme="minorHAnsi"/>
          <w:sz w:val="24"/>
          <w:szCs w:val="24"/>
        </w:rPr>
        <w:t>oldalának felújítása;</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Aranymeggyes szél útrekonstrukció (útpálya szélesítés);</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Örkényi út burkolatfelújítás az Aranymeggyes szél és a Pókbangó utca közötti szakaszon</w:t>
      </w:r>
      <w:r w:rsidR="00687519">
        <w:rPr>
          <w:rFonts w:cstheme="minorHAnsi"/>
          <w:sz w:val="24"/>
          <w:szCs w:val="24"/>
        </w:rPr>
        <w:t>;</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Posta utca útfelújítás;</w:t>
      </w:r>
    </w:p>
    <w:p w:rsidR="00AC6DDA" w:rsidRPr="00115DBE"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Közép út útrekonstrukció (útpálya szélesítés);</w:t>
      </w:r>
    </w:p>
    <w:p w:rsidR="00AC6DDA" w:rsidRPr="00AC6DDA" w:rsidRDefault="00AC6DDA" w:rsidP="00AC6DDA">
      <w:pPr>
        <w:pStyle w:val="Listaszerbekezds"/>
        <w:numPr>
          <w:ilvl w:val="0"/>
          <w:numId w:val="9"/>
        </w:numPr>
        <w:spacing w:before="120" w:after="120" w:line="240" w:lineRule="auto"/>
        <w:jc w:val="both"/>
        <w:rPr>
          <w:rFonts w:cstheme="minorHAnsi"/>
          <w:sz w:val="24"/>
          <w:szCs w:val="24"/>
        </w:rPr>
      </w:pPr>
      <w:r w:rsidRPr="00115DBE">
        <w:rPr>
          <w:rFonts w:cstheme="minorHAnsi"/>
          <w:sz w:val="24"/>
          <w:szCs w:val="24"/>
        </w:rPr>
        <w:t>Árpád utca útburkolat felújítása;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Kis Összekötő</w:t>
      </w:r>
      <w:r w:rsidR="00AC6DDA">
        <w:rPr>
          <w:rFonts w:eastAsia="Times New Roman" w:cstheme="minorHAnsi"/>
          <w:color w:val="000000"/>
          <w:sz w:val="24"/>
          <w:szCs w:val="24"/>
          <w:lang w:eastAsia="hu-HU"/>
        </w:rPr>
        <w:t xml:space="preserve"> út</w:t>
      </w:r>
      <w:r w:rsidRPr="00115DBE">
        <w:rPr>
          <w:rFonts w:eastAsia="Times New Roman" w:cstheme="minorHAnsi"/>
          <w:color w:val="000000"/>
          <w:sz w:val="24"/>
          <w:szCs w:val="24"/>
          <w:lang w:eastAsia="hu-HU"/>
        </w:rPr>
        <w:t xml:space="preserve"> I. és II. szakasz;</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Dugovics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Buzogány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Alkotmány utca;</w:t>
      </w:r>
    </w:p>
    <w:p w:rsidR="00EC16F7" w:rsidRPr="00115DBE" w:rsidRDefault="00EC16F7" w:rsidP="00061ABD">
      <w:pPr>
        <w:pStyle w:val="Listaszerbekezds"/>
        <w:numPr>
          <w:ilvl w:val="0"/>
          <w:numId w:val="10"/>
        </w:numPr>
        <w:spacing w:before="120"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Szárcsa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Ölyv utca;</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Károly dűlő;</w:t>
      </w:r>
    </w:p>
    <w:p w:rsidR="00EC16F7" w:rsidRPr="00115DBE" w:rsidRDefault="00EC16F7" w:rsidP="00061ABD">
      <w:pPr>
        <w:pStyle w:val="Listaszerbekezds"/>
        <w:numPr>
          <w:ilvl w:val="0"/>
          <w:numId w:val="10"/>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Unghváry László utca;</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2</w:t>
      </w:r>
      <w:r w:rsidR="00EC16F7" w:rsidRPr="00115DBE">
        <w:rPr>
          <w:rFonts w:cstheme="minorHAnsi"/>
          <w:b/>
          <w:sz w:val="24"/>
          <w:szCs w:val="24"/>
        </w:rPr>
        <w:t>. Útépítések és -felújítások csapadékvíz-elvezetéssel</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Páva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Furulya utca és Harang köz;</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Borház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Muskátli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Tulipán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Jácint utca</w:t>
      </w:r>
      <w:r w:rsidR="00A62B4E">
        <w:rPr>
          <w:rFonts w:eastAsia="Times New Roman" w:cstheme="minorHAnsi"/>
          <w:color w:val="000000"/>
          <w:sz w:val="24"/>
          <w:szCs w:val="24"/>
          <w:lang w:eastAsia="hu-HU"/>
        </w:rPr>
        <w:t>;</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Bercsényi utca;</w:t>
      </w:r>
    </w:p>
    <w:p w:rsidR="00EC16F7" w:rsidRPr="00115DBE" w:rsidRDefault="00EC16F7" w:rsidP="00061ABD">
      <w:pPr>
        <w:pStyle w:val="Listaszerbekezds"/>
        <w:numPr>
          <w:ilvl w:val="0"/>
          <w:numId w:val="9"/>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Kazinczy utca (Alszegi és Szív utca között)</w:t>
      </w:r>
      <w:r w:rsidR="00A62B4E">
        <w:rPr>
          <w:rFonts w:eastAsia="Times New Roman" w:cstheme="minorHAnsi"/>
          <w:color w:val="000000"/>
          <w:sz w:val="24"/>
          <w:szCs w:val="24"/>
          <w:lang w:eastAsia="hu-HU"/>
        </w:rPr>
        <w:t>;</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3</w:t>
      </w:r>
      <w:r w:rsidR="00EC16F7" w:rsidRPr="00115DBE">
        <w:rPr>
          <w:rFonts w:cstheme="minorHAnsi"/>
          <w:b/>
          <w:sz w:val="24"/>
          <w:szCs w:val="24"/>
        </w:rPr>
        <w:t>. Útépítések és -felújítások csapadékvíz-elvezetéssel és parkolóhelyek kialakításával</w:t>
      </w:r>
    </w:p>
    <w:p w:rsidR="00EC16F7" w:rsidRPr="00115DBE" w:rsidRDefault="00EC16F7" w:rsidP="00061ABD">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Gubody utca (Mária és Szent Imre herceg utca között);</w:t>
      </w:r>
    </w:p>
    <w:p w:rsidR="00EC16F7" w:rsidRPr="00115DBE" w:rsidRDefault="00EC16F7" w:rsidP="00061ABD">
      <w:pPr>
        <w:pStyle w:val="Listaszerbekezds"/>
        <w:numPr>
          <w:ilvl w:val="0"/>
          <w:numId w:val="11"/>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Jókai utca </w:t>
      </w:r>
      <w:r w:rsidR="00B84B05">
        <w:rPr>
          <w:rFonts w:eastAsia="Times New Roman" w:cstheme="minorHAnsi"/>
          <w:color w:val="000000"/>
          <w:sz w:val="24"/>
          <w:szCs w:val="24"/>
          <w:lang w:eastAsia="hu-HU"/>
        </w:rPr>
        <w:t>(</w:t>
      </w:r>
      <w:r w:rsidRPr="00115DBE">
        <w:rPr>
          <w:rFonts w:eastAsia="Times New Roman" w:cstheme="minorHAnsi"/>
          <w:color w:val="000000"/>
          <w:sz w:val="24"/>
          <w:szCs w:val="24"/>
          <w:lang w:eastAsia="hu-HU"/>
        </w:rPr>
        <w:t>Rákóczi út és Köztársaság utca között);</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lastRenderedPageBreak/>
        <w:t>6.</w:t>
      </w:r>
      <w:r w:rsidR="00A62B4E">
        <w:rPr>
          <w:rFonts w:cstheme="minorHAnsi"/>
          <w:b/>
          <w:sz w:val="24"/>
          <w:szCs w:val="24"/>
        </w:rPr>
        <w:t>4</w:t>
      </w:r>
      <w:r w:rsidR="00EC16F7" w:rsidRPr="00115DBE">
        <w:rPr>
          <w:rFonts w:cstheme="minorHAnsi"/>
          <w:b/>
          <w:sz w:val="24"/>
          <w:szCs w:val="24"/>
        </w:rPr>
        <w:t>. Út- és járdafelújítás csapadékvíz-elvezetéssel</w:t>
      </w:r>
    </w:p>
    <w:p w:rsidR="00EC16F7" w:rsidRPr="00115DBE" w:rsidRDefault="00EC16F7" w:rsidP="00061ABD">
      <w:pPr>
        <w:pStyle w:val="Listaszerbekezds"/>
        <w:numPr>
          <w:ilvl w:val="0"/>
          <w:numId w:val="12"/>
        </w:numPr>
        <w:spacing w:before="120"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Sütő utca;</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5</w:t>
      </w:r>
      <w:r w:rsidR="00EC16F7" w:rsidRPr="00115DBE">
        <w:rPr>
          <w:rFonts w:cstheme="minorHAnsi"/>
          <w:b/>
          <w:sz w:val="24"/>
          <w:szCs w:val="24"/>
        </w:rPr>
        <w:t>. Parkolóhelyek kialakítása csapadékvíz-elvezetéssel</w:t>
      </w:r>
    </w:p>
    <w:p w:rsidR="00EC16F7" w:rsidRPr="00115DBE" w:rsidRDefault="00EC16F7" w:rsidP="00061ABD">
      <w:pPr>
        <w:pStyle w:val="Listaszerbekezds"/>
        <w:numPr>
          <w:ilvl w:val="0"/>
          <w:numId w:val="12"/>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Kölcsey téri parkolók csapadékvíz-elvezetése;</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6</w:t>
      </w:r>
      <w:r w:rsidR="00EC16F7" w:rsidRPr="00115DBE">
        <w:rPr>
          <w:rFonts w:cstheme="minorHAnsi"/>
          <w:b/>
          <w:sz w:val="24"/>
          <w:szCs w:val="24"/>
        </w:rPr>
        <w:t>. Parkolóhelyek kialakítása</w:t>
      </w:r>
    </w:p>
    <w:p w:rsidR="00EC16F7" w:rsidRPr="00115DBE" w:rsidRDefault="00EC16F7" w:rsidP="00061ABD">
      <w:pPr>
        <w:pStyle w:val="Listaszerbekezds"/>
        <w:numPr>
          <w:ilvl w:val="0"/>
          <w:numId w:val="12"/>
        </w:numPr>
        <w:spacing w:before="120" w:after="120" w:line="240" w:lineRule="auto"/>
        <w:jc w:val="both"/>
        <w:rPr>
          <w:rFonts w:cstheme="minorHAnsi"/>
          <w:sz w:val="24"/>
          <w:szCs w:val="24"/>
        </w:rPr>
      </w:pPr>
      <w:r w:rsidRPr="00115DBE">
        <w:rPr>
          <w:rFonts w:cstheme="minorHAnsi"/>
          <w:sz w:val="24"/>
          <w:szCs w:val="24"/>
        </w:rPr>
        <w:t>Lövész utca;</w:t>
      </w:r>
    </w:p>
    <w:p w:rsidR="00EC16F7" w:rsidRPr="00A62B4E" w:rsidRDefault="00EC16F7" w:rsidP="00061ABD">
      <w:pPr>
        <w:pStyle w:val="Listaszerbekezds"/>
        <w:numPr>
          <w:ilvl w:val="0"/>
          <w:numId w:val="12"/>
        </w:numPr>
        <w:spacing w:before="120" w:after="120" w:line="240" w:lineRule="auto"/>
        <w:jc w:val="both"/>
        <w:rPr>
          <w:rFonts w:cstheme="minorHAnsi"/>
          <w:sz w:val="24"/>
          <w:szCs w:val="24"/>
        </w:rPr>
      </w:pPr>
      <w:r w:rsidRPr="00115DBE">
        <w:rPr>
          <w:rFonts w:cstheme="minorHAnsi"/>
          <w:sz w:val="24"/>
          <w:szCs w:val="24"/>
        </w:rPr>
        <w:t>Mozdony utca (az ALDI-</w:t>
      </w:r>
      <w:proofErr w:type="spellStart"/>
      <w:r w:rsidRPr="00115DBE">
        <w:rPr>
          <w:rFonts w:cstheme="minorHAnsi"/>
          <w:sz w:val="24"/>
          <w:szCs w:val="24"/>
        </w:rPr>
        <w:t>val</w:t>
      </w:r>
      <w:proofErr w:type="spellEnd"/>
      <w:r w:rsidRPr="00115DBE">
        <w:rPr>
          <w:rFonts w:cstheme="minorHAnsi"/>
          <w:sz w:val="24"/>
          <w:szCs w:val="24"/>
        </w:rPr>
        <w:t xml:space="preserve"> szemben a </w:t>
      </w:r>
      <w:r w:rsidRPr="00A62B4E">
        <w:rPr>
          <w:rFonts w:cstheme="minorHAnsi"/>
          <w:sz w:val="24"/>
          <w:szCs w:val="24"/>
        </w:rPr>
        <w:t>jelenlegi vasúti területen: P+R);</w:t>
      </w:r>
    </w:p>
    <w:p w:rsidR="00AC6DDA" w:rsidRDefault="00AC6DDA" w:rsidP="00061ABD">
      <w:pPr>
        <w:pStyle w:val="Listaszerbekezds"/>
        <w:numPr>
          <w:ilvl w:val="0"/>
          <w:numId w:val="12"/>
        </w:numPr>
        <w:spacing w:before="120" w:after="120" w:line="240" w:lineRule="auto"/>
        <w:jc w:val="both"/>
        <w:rPr>
          <w:rFonts w:cstheme="minorHAnsi"/>
          <w:sz w:val="24"/>
          <w:szCs w:val="24"/>
        </w:rPr>
      </w:pPr>
      <w:r w:rsidRPr="00A62B4E">
        <w:rPr>
          <w:rFonts w:cstheme="minorHAnsi"/>
          <w:sz w:val="24"/>
          <w:szCs w:val="24"/>
        </w:rPr>
        <w:t xml:space="preserve">Törteli út </w:t>
      </w:r>
      <w:r w:rsidR="00A62B4E">
        <w:rPr>
          <w:rFonts w:cstheme="minorHAnsi"/>
          <w:sz w:val="24"/>
          <w:szCs w:val="24"/>
        </w:rPr>
        <w:t xml:space="preserve">(a </w:t>
      </w:r>
      <w:r w:rsidRPr="00A62B4E">
        <w:rPr>
          <w:rFonts w:cstheme="minorHAnsi"/>
          <w:sz w:val="24"/>
          <w:szCs w:val="24"/>
        </w:rPr>
        <w:t>Toldy Ferenc Kórház Rendelő Intézet környezetében</w:t>
      </w:r>
      <w:r w:rsidR="00A62B4E">
        <w:rPr>
          <w:rFonts w:cstheme="minorHAnsi"/>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Batthyány utca (a Rákóczi út és Szolnoki út közötti szakaszán 59 parkolóhely </w:t>
      </w:r>
      <w:r w:rsidRPr="00131B1B">
        <w:rPr>
          <w:bCs/>
          <w:sz w:val="24"/>
          <w:szCs w:val="24"/>
        </w:rPr>
        <w:t xml:space="preserve">2025. július 1-jéig a 73/2025.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Cegléd, Szolnoki út (a Batthyány utca és Bercsényi út közötti szakaszán 56 parkolóhely </w:t>
      </w:r>
      <w:r w:rsidRPr="00131B1B">
        <w:rPr>
          <w:bCs/>
          <w:sz w:val="24"/>
          <w:szCs w:val="24"/>
        </w:rPr>
        <w:t xml:space="preserve">2025. július 1-jéig a 73/2025.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Teleki utca (a Szent Imre Herceg utca és Rákóczi út közötti szakaszán 49 parkolóhely </w:t>
      </w:r>
      <w:r w:rsidRPr="00131B1B">
        <w:rPr>
          <w:bCs/>
          <w:sz w:val="24"/>
          <w:szCs w:val="24"/>
        </w:rPr>
        <w:t xml:space="preserve">2025. szeptember 1-jéig a 72/2025.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Rákóczi út (a Teleki utca és Kárpáti Aurél utca közötti szakaszán 24 parkolóhely </w:t>
      </w:r>
      <w:r w:rsidRPr="00131B1B">
        <w:rPr>
          <w:bCs/>
          <w:sz w:val="24"/>
          <w:szCs w:val="24"/>
        </w:rPr>
        <w:t xml:space="preserve">2025. szeptember 1-jéig a 72/2025.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Selyem utca (az Árpád utca és Pesti út közötti szakaszán 58 parkolóhely </w:t>
      </w:r>
      <w:r w:rsidRPr="00131B1B">
        <w:rPr>
          <w:bCs/>
          <w:sz w:val="24"/>
          <w:szCs w:val="24"/>
        </w:rPr>
        <w:t xml:space="preserve">2025. október 1-jéig a 71/2025.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sz w:val="24"/>
          <w:szCs w:val="24"/>
        </w:rPr>
      </w:pPr>
      <w:r w:rsidRPr="00131B1B">
        <w:rPr>
          <w:sz w:val="24"/>
          <w:szCs w:val="24"/>
        </w:rPr>
        <w:t xml:space="preserve">Árpád utca (a Selyem utca és Damjanich utca közötti szakaszán 10 parkolóhely </w:t>
      </w:r>
      <w:r w:rsidRPr="00131B1B">
        <w:rPr>
          <w:bCs/>
          <w:sz w:val="24"/>
          <w:szCs w:val="24"/>
        </w:rPr>
        <w:t xml:space="preserve">2025. október 1-jéig a 71/2025.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131B1B" w:rsidRPr="00131B1B" w:rsidRDefault="00131B1B" w:rsidP="00131B1B">
      <w:pPr>
        <w:pStyle w:val="Listaszerbekezds"/>
        <w:numPr>
          <w:ilvl w:val="0"/>
          <w:numId w:val="12"/>
        </w:numPr>
        <w:spacing w:after="0" w:line="240" w:lineRule="auto"/>
        <w:jc w:val="both"/>
        <w:rPr>
          <w:bCs/>
          <w:sz w:val="24"/>
          <w:szCs w:val="24"/>
        </w:rPr>
      </w:pPr>
      <w:r w:rsidRPr="00131B1B">
        <w:rPr>
          <w:sz w:val="24"/>
          <w:szCs w:val="24"/>
        </w:rPr>
        <w:t xml:space="preserve">Árpád utca (a Kossuth tér és Kút utca közötti szakaszán 10 parkolóhely </w:t>
      </w:r>
      <w:r w:rsidRPr="00131B1B">
        <w:rPr>
          <w:bCs/>
          <w:sz w:val="24"/>
          <w:szCs w:val="24"/>
        </w:rPr>
        <w:t xml:space="preserve">2025. október 1-jéig a 71/2025. (II.13.) </w:t>
      </w:r>
      <w:proofErr w:type="spellStart"/>
      <w:r w:rsidRPr="00131B1B">
        <w:rPr>
          <w:bCs/>
          <w:sz w:val="24"/>
          <w:szCs w:val="24"/>
        </w:rPr>
        <w:t>Ök</w:t>
      </w:r>
      <w:proofErr w:type="spellEnd"/>
      <w:r w:rsidRPr="00131B1B">
        <w:rPr>
          <w:bCs/>
          <w:sz w:val="24"/>
          <w:szCs w:val="24"/>
        </w:rPr>
        <w:t>. határozat alapján)</w:t>
      </w:r>
      <w:r>
        <w:rPr>
          <w:bCs/>
          <w:sz w:val="24"/>
          <w:szCs w:val="24"/>
        </w:rPr>
        <w:t>;</w:t>
      </w:r>
    </w:p>
    <w:p w:rsidR="00EC16F7" w:rsidRPr="00115DBE" w:rsidRDefault="00061ABD" w:rsidP="00061ABD">
      <w:pPr>
        <w:spacing w:before="240" w:after="120" w:line="240" w:lineRule="auto"/>
        <w:jc w:val="both"/>
        <w:rPr>
          <w:rFonts w:cstheme="minorHAnsi"/>
          <w:b/>
          <w:sz w:val="24"/>
          <w:szCs w:val="24"/>
        </w:rPr>
      </w:pPr>
      <w:r>
        <w:rPr>
          <w:rFonts w:cstheme="minorHAnsi"/>
          <w:b/>
          <w:sz w:val="24"/>
          <w:szCs w:val="24"/>
        </w:rPr>
        <w:t>6.</w:t>
      </w:r>
      <w:r w:rsidR="00A62B4E">
        <w:rPr>
          <w:rFonts w:cstheme="minorHAnsi"/>
          <w:b/>
          <w:sz w:val="24"/>
          <w:szCs w:val="24"/>
        </w:rPr>
        <w:t>7</w:t>
      </w:r>
      <w:r w:rsidR="00EC16F7" w:rsidRPr="00BE6F19">
        <w:rPr>
          <w:rFonts w:cstheme="minorHAnsi"/>
          <w:b/>
          <w:sz w:val="24"/>
          <w:szCs w:val="24"/>
        </w:rPr>
        <w:t>. Járdaépítés, -felújítás</w:t>
      </w:r>
    </w:p>
    <w:p w:rsidR="00EC16F7" w:rsidRPr="00115DBE" w:rsidRDefault="00EC16F7" w:rsidP="00061ABD">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Rákóczi út (a Gubody utca és a Múzeum utca között);</w:t>
      </w:r>
    </w:p>
    <w:p w:rsidR="00EC16F7" w:rsidRPr="00A62B4E" w:rsidRDefault="00EC16F7" w:rsidP="00061ABD">
      <w:pPr>
        <w:pStyle w:val="Listaszerbekezds"/>
        <w:numPr>
          <w:ilvl w:val="0"/>
          <w:numId w:val="14"/>
        </w:numPr>
        <w:spacing w:before="120" w:after="120" w:line="240" w:lineRule="auto"/>
        <w:jc w:val="both"/>
        <w:rPr>
          <w:rFonts w:cstheme="minorHAnsi"/>
          <w:b/>
          <w:sz w:val="24"/>
          <w:szCs w:val="24"/>
        </w:rPr>
      </w:pPr>
      <w:r w:rsidRPr="00115DBE">
        <w:rPr>
          <w:rFonts w:eastAsia="Times New Roman" w:cstheme="minorHAnsi"/>
          <w:color w:val="000000"/>
          <w:sz w:val="24"/>
          <w:szCs w:val="24"/>
          <w:lang w:eastAsia="hu-HU"/>
        </w:rPr>
        <w:t xml:space="preserve">Búvár </w:t>
      </w:r>
      <w:r w:rsidRPr="00A62B4E">
        <w:rPr>
          <w:rFonts w:eastAsia="Times New Roman" w:cstheme="minorHAnsi"/>
          <w:sz w:val="24"/>
          <w:szCs w:val="24"/>
          <w:lang w:eastAsia="hu-HU"/>
        </w:rPr>
        <w:t>utca páros oldala;</w:t>
      </w:r>
    </w:p>
    <w:p w:rsidR="00B84B05" w:rsidRPr="00A62B4E" w:rsidRDefault="00B84B05" w:rsidP="00061ABD">
      <w:pPr>
        <w:pStyle w:val="Listaszerbekezds"/>
        <w:numPr>
          <w:ilvl w:val="0"/>
          <w:numId w:val="14"/>
        </w:numPr>
        <w:spacing w:before="120" w:after="120" w:line="240" w:lineRule="auto"/>
        <w:jc w:val="both"/>
        <w:rPr>
          <w:rFonts w:cstheme="minorHAnsi"/>
          <w:b/>
          <w:sz w:val="24"/>
          <w:szCs w:val="24"/>
        </w:rPr>
      </w:pPr>
      <w:r w:rsidRPr="00A62B4E">
        <w:rPr>
          <w:rFonts w:eastAsia="Times New Roman" w:cstheme="minorHAnsi"/>
          <w:sz w:val="24"/>
          <w:szCs w:val="24"/>
          <w:lang w:eastAsia="hu-HU"/>
        </w:rPr>
        <w:t>Pesti úti járdafelújítás</w:t>
      </w:r>
      <w:r w:rsidR="00A62B4E">
        <w:rPr>
          <w:rFonts w:eastAsia="Times New Roman" w:cstheme="minorHAnsi"/>
          <w:sz w:val="24"/>
          <w:szCs w:val="24"/>
          <w:lang w:eastAsia="hu-HU"/>
        </w:rPr>
        <w:t>;</w:t>
      </w:r>
    </w:p>
    <w:p w:rsidR="00B84B05" w:rsidRPr="00A62B4E" w:rsidRDefault="00B84B05" w:rsidP="00061ABD">
      <w:pPr>
        <w:pStyle w:val="Listaszerbekezds"/>
        <w:numPr>
          <w:ilvl w:val="0"/>
          <w:numId w:val="14"/>
        </w:numPr>
        <w:spacing w:before="120" w:after="120" w:line="240" w:lineRule="auto"/>
        <w:jc w:val="both"/>
        <w:rPr>
          <w:rFonts w:cstheme="minorHAnsi"/>
          <w:b/>
          <w:sz w:val="24"/>
          <w:szCs w:val="24"/>
        </w:rPr>
      </w:pPr>
      <w:r w:rsidRPr="00A62B4E">
        <w:rPr>
          <w:rFonts w:eastAsia="Times New Roman" w:cstheme="minorHAnsi"/>
          <w:sz w:val="24"/>
          <w:szCs w:val="24"/>
          <w:lang w:eastAsia="hu-HU"/>
        </w:rPr>
        <w:t>Bercsényi utca járdafelújítás folytatása</w:t>
      </w:r>
      <w:r w:rsidR="00A62B4E">
        <w:rPr>
          <w:rFonts w:eastAsia="Times New Roman" w:cstheme="minorHAnsi"/>
          <w:sz w:val="24"/>
          <w:szCs w:val="24"/>
          <w:lang w:eastAsia="hu-HU"/>
        </w:rPr>
        <w:t>;</w:t>
      </w:r>
    </w:p>
    <w:p w:rsidR="00EC16F7" w:rsidRPr="00115DBE" w:rsidRDefault="00061ABD" w:rsidP="00650702">
      <w:pPr>
        <w:spacing w:before="120" w:after="120" w:line="240" w:lineRule="auto"/>
        <w:jc w:val="both"/>
        <w:rPr>
          <w:rFonts w:cstheme="minorHAnsi"/>
          <w:b/>
          <w:sz w:val="24"/>
          <w:szCs w:val="24"/>
        </w:rPr>
      </w:pPr>
      <w:r>
        <w:rPr>
          <w:rFonts w:cstheme="minorHAnsi"/>
          <w:b/>
          <w:sz w:val="24"/>
          <w:szCs w:val="24"/>
        </w:rPr>
        <w:t>6.</w:t>
      </w:r>
      <w:r w:rsidR="00A62B4E">
        <w:rPr>
          <w:rFonts w:cstheme="minorHAnsi"/>
          <w:b/>
          <w:sz w:val="24"/>
          <w:szCs w:val="24"/>
        </w:rPr>
        <w:t>8.</w:t>
      </w:r>
      <w:r w:rsidR="00EC16F7" w:rsidRPr="00115DBE">
        <w:rPr>
          <w:rFonts w:cstheme="minorHAnsi"/>
          <w:b/>
          <w:sz w:val="24"/>
          <w:szCs w:val="24"/>
        </w:rPr>
        <w:t xml:space="preserve"> Csapadékvíz-elvezetés</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G1 csatorna burkolatfelújítása;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C-II csatorna mederrekonstrukciója;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proofErr w:type="spellStart"/>
      <w:r w:rsidRPr="00115DBE">
        <w:rPr>
          <w:rFonts w:cstheme="minorHAnsi"/>
          <w:sz w:val="24"/>
          <w:szCs w:val="24"/>
        </w:rPr>
        <w:t>Büdöséri</w:t>
      </w:r>
      <w:proofErr w:type="spellEnd"/>
      <w:r w:rsidRPr="00115DBE">
        <w:rPr>
          <w:rFonts w:cstheme="minorHAnsi"/>
          <w:sz w:val="24"/>
          <w:szCs w:val="24"/>
        </w:rPr>
        <w:t xml:space="preserve"> </w:t>
      </w:r>
      <w:bookmarkStart w:id="2" w:name="_Hlk190176921"/>
      <w:r w:rsidRPr="00115DBE">
        <w:rPr>
          <w:rFonts w:cstheme="minorHAnsi"/>
          <w:sz w:val="24"/>
          <w:szCs w:val="24"/>
        </w:rPr>
        <w:t xml:space="preserve">csatorna </w:t>
      </w:r>
      <w:bookmarkEnd w:id="2"/>
      <w:r w:rsidRPr="00115DBE">
        <w:rPr>
          <w:rFonts w:cstheme="minorHAnsi"/>
          <w:sz w:val="24"/>
          <w:szCs w:val="24"/>
        </w:rPr>
        <w:t>megtisztítása;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Széchenyi, Törteli, Jászberényi és Összekötő út alatt haladó csatorna </w:t>
      </w:r>
      <w:proofErr w:type="spellStart"/>
      <w:r w:rsidRPr="00115DBE">
        <w:rPr>
          <w:rFonts w:cstheme="minorHAnsi"/>
          <w:sz w:val="24"/>
          <w:szCs w:val="24"/>
        </w:rPr>
        <w:t>kimosatása</w:t>
      </w:r>
      <w:proofErr w:type="spellEnd"/>
      <w:r w:rsidRPr="00115DBE">
        <w:rPr>
          <w:rFonts w:cstheme="minorHAnsi"/>
          <w:sz w:val="24"/>
          <w:szCs w:val="24"/>
        </w:rPr>
        <w:t xml:space="preserve">; </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Bocskai úti vízelvezetés megoldása résfolyókával;</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Kiss Ernő utcai </w:t>
      </w:r>
      <w:bookmarkStart w:id="3" w:name="_Hlk190179501"/>
      <w:r w:rsidRPr="00115DBE">
        <w:rPr>
          <w:rFonts w:cstheme="minorHAnsi"/>
          <w:sz w:val="24"/>
          <w:szCs w:val="24"/>
        </w:rPr>
        <w:t xml:space="preserve">és </w:t>
      </w:r>
      <w:bookmarkEnd w:id="3"/>
      <w:r w:rsidRPr="00115DBE">
        <w:rPr>
          <w:rFonts w:cstheme="minorHAnsi"/>
          <w:sz w:val="24"/>
          <w:szCs w:val="24"/>
        </w:rPr>
        <w:t>Sarló utcai csapadékvíz elvezető rendszerek rekonstrukciója;</w:t>
      </w:r>
    </w:p>
    <w:p w:rsidR="00EC16F7" w:rsidRPr="00115DBE" w:rsidRDefault="00EC16F7" w:rsidP="00061ABD">
      <w:pPr>
        <w:pStyle w:val="Listaszerbekezds"/>
        <w:numPr>
          <w:ilvl w:val="0"/>
          <w:numId w:val="13"/>
        </w:numPr>
        <w:spacing w:before="120" w:after="120" w:line="240" w:lineRule="auto"/>
        <w:jc w:val="both"/>
        <w:rPr>
          <w:rFonts w:cstheme="minorHAnsi"/>
          <w:sz w:val="24"/>
          <w:szCs w:val="24"/>
        </w:rPr>
      </w:pPr>
      <w:r w:rsidRPr="00115DBE">
        <w:rPr>
          <w:rFonts w:cstheme="minorHAnsi"/>
          <w:sz w:val="24"/>
          <w:szCs w:val="24"/>
        </w:rPr>
        <w:t xml:space="preserve">Köztársaság utcai </w:t>
      </w:r>
      <w:proofErr w:type="spellStart"/>
      <w:r w:rsidRPr="00115DBE">
        <w:rPr>
          <w:rFonts w:cstheme="minorHAnsi"/>
          <w:sz w:val="24"/>
          <w:szCs w:val="24"/>
        </w:rPr>
        <w:t>földmedrű</w:t>
      </w:r>
      <w:proofErr w:type="spellEnd"/>
      <w:r w:rsidRPr="00115DBE">
        <w:rPr>
          <w:rFonts w:cstheme="minorHAnsi"/>
          <w:sz w:val="24"/>
          <w:szCs w:val="24"/>
        </w:rPr>
        <w:t xml:space="preserve"> árok mederburkolása és bekötése a zárt csapadékvíz elvezető csatornába;</w:t>
      </w:r>
    </w:p>
    <w:p w:rsidR="00EC16F7" w:rsidRPr="00A62B4E" w:rsidRDefault="00EC16F7" w:rsidP="00061ABD">
      <w:pPr>
        <w:pStyle w:val="Listaszerbekezds"/>
        <w:numPr>
          <w:ilvl w:val="0"/>
          <w:numId w:val="13"/>
        </w:numPr>
        <w:spacing w:before="120" w:after="120" w:line="240" w:lineRule="auto"/>
        <w:jc w:val="both"/>
        <w:rPr>
          <w:rFonts w:cstheme="minorHAnsi"/>
          <w:sz w:val="24"/>
          <w:szCs w:val="24"/>
        </w:rPr>
      </w:pPr>
      <w:r w:rsidRPr="00115DBE">
        <w:rPr>
          <w:rFonts w:eastAsia="Times New Roman" w:cstheme="minorHAnsi"/>
          <w:color w:val="000000"/>
          <w:sz w:val="24"/>
          <w:szCs w:val="24"/>
          <w:lang w:eastAsia="hu-HU"/>
        </w:rPr>
        <w:t xml:space="preserve">Madár </w:t>
      </w:r>
      <w:r w:rsidRPr="00A62B4E">
        <w:rPr>
          <w:rFonts w:eastAsia="Times New Roman" w:cstheme="minorHAnsi"/>
          <w:sz w:val="24"/>
          <w:szCs w:val="24"/>
          <w:lang w:eastAsia="hu-HU"/>
        </w:rPr>
        <w:t>utca</w:t>
      </w:r>
      <w:r w:rsidR="00AC6DDA" w:rsidRPr="00A62B4E">
        <w:rPr>
          <w:rFonts w:eastAsia="Times New Roman" w:cstheme="minorHAnsi"/>
          <w:sz w:val="24"/>
          <w:szCs w:val="24"/>
          <w:lang w:eastAsia="hu-HU"/>
        </w:rPr>
        <w:t xml:space="preserve"> csapadékvíz</w:t>
      </w:r>
      <w:r w:rsidR="002E4336" w:rsidRPr="00A62B4E">
        <w:rPr>
          <w:rFonts w:eastAsia="Times New Roman" w:cstheme="minorHAnsi"/>
          <w:sz w:val="24"/>
          <w:szCs w:val="24"/>
          <w:lang w:eastAsia="hu-HU"/>
        </w:rPr>
        <w:t xml:space="preserve"> </w:t>
      </w:r>
      <w:r w:rsidR="00AC6DDA" w:rsidRPr="00A62B4E">
        <w:rPr>
          <w:rFonts w:eastAsia="Times New Roman" w:cstheme="minorHAnsi"/>
          <w:sz w:val="24"/>
          <w:szCs w:val="24"/>
          <w:lang w:eastAsia="hu-HU"/>
        </w:rPr>
        <w:t>elvezetés rendezése</w:t>
      </w:r>
      <w:r w:rsidRPr="00A62B4E">
        <w:rPr>
          <w:rFonts w:eastAsia="Times New Roman" w:cstheme="minorHAnsi"/>
          <w:sz w:val="24"/>
          <w:szCs w:val="24"/>
          <w:lang w:eastAsia="hu-HU"/>
        </w:rPr>
        <w:t>;</w:t>
      </w:r>
    </w:p>
    <w:p w:rsidR="00EC16F7" w:rsidRPr="00A62B4E" w:rsidRDefault="00AC6DDA" w:rsidP="00061ABD">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Zrínyi utca csapadékvíz</w:t>
      </w:r>
      <w:r w:rsidR="002E4336" w:rsidRPr="00A62B4E">
        <w:rPr>
          <w:rFonts w:eastAsia="Times New Roman" w:cstheme="minorHAnsi"/>
          <w:sz w:val="24"/>
          <w:szCs w:val="24"/>
          <w:lang w:eastAsia="hu-HU"/>
        </w:rPr>
        <w:t xml:space="preserve"> </w:t>
      </w:r>
      <w:r w:rsidRPr="00A62B4E">
        <w:rPr>
          <w:rFonts w:eastAsia="Times New Roman" w:cstheme="minorHAnsi"/>
          <w:sz w:val="24"/>
          <w:szCs w:val="24"/>
          <w:lang w:eastAsia="hu-HU"/>
        </w:rPr>
        <w:t>elvezetés rendezése;</w:t>
      </w:r>
    </w:p>
    <w:p w:rsidR="00EC16F7" w:rsidRPr="00A62B4E" w:rsidRDefault="00AC6DDA" w:rsidP="00061ABD">
      <w:pPr>
        <w:pStyle w:val="Listaszerbekezds"/>
        <w:numPr>
          <w:ilvl w:val="0"/>
          <w:numId w:val="13"/>
        </w:numPr>
        <w:spacing w:before="120" w:after="120" w:line="240" w:lineRule="auto"/>
        <w:jc w:val="both"/>
        <w:rPr>
          <w:rFonts w:cstheme="minorHAnsi"/>
          <w:sz w:val="24"/>
          <w:szCs w:val="24"/>
        </w:rPr>
      </w:pPr>
      <w:r w:rsidRPr="00A62B4E">
        <w:rPr>
          <w:rFonts w:eastAsia="Times New Roman" w:cstheme="minorHAnsi"/>
          <w:sz w:val="24"/>
          <w:szCs w:val="24"/>
          <w:lang w:eastAsia="hu-HU"/>
        </w:rPr>
        <w:t>Egres köz csapadékvíz</w:t>
      </w:r>
      <w:r w:rsidR="002E4336" w:rsidRPr="00A62B4E">
        <w:rPr>
          <w:rFonts w:eastAsia="Times New Roman" w:cstheme="minorHAnsi"/>
          <w:sz w:val="24"/>
          <w:szCs w:val="24"/>
          <w:lang w:eastAsia="hu-HU"/>
        </w:rPr>
        <w:t xml:space="preserve"> </w:t>
      </w:r>
      <w:r w:rsidRPr="00A62B4E">
        <w:rPr>
          <w:rFonts w:eastAsia="Times New Roman" w:cstheme="minorHAnsi"/>
          <w:sz w:val="24"/>
          <w:szCs w:val="24"/>
          <w:lang w:eastAsia="hu-HU"/>
        </w:rPr>
        <w:t>elvezetés rendezése;</w:t>
      </w:r>
    </w:p>
    <w:p w:rsidR="00650702" w:rsidRDefault="00650702" w:rsidP="00061ABD">
      <w:pPr>
        <w:spacing w:before="120" w:after="120" w:line="240" w:lineRule="auto"/>
        <w:jc w:val="both"/>
        <w:rPr>
          <w:rFonts w:cstheme="minorHAnsi"/>
          <w:b/>
          <w:sz w:val="24"/>
          <w:szCs w:val="24"/>
        </w:rPr>
      </w:pPr>
    </w:p>
    <w:p w:rsidR="00EC16F7" w:rsidRPr="00115DBE" w:rsidRDefault="00061ABD" w:rsidP="00061ABD">
      <w:pPr>
        <w:spacing w:before="120" w:after="120" w:line="240" w:lineRule="auto"/>
        <w:jc w:val="both"/>
        <w:rPr>
          <w:rFonts w:cstheme="minorHAnsi"/>
          <w:b/>
          <w:sz w:val="24"/>
          <w:szCs w:val="24"/>
        </w:rPr>
      </w:pPr>
      <w:r>
        <w:rPr>
          <w:rFonts w:cstheme="minorHAnsi"/>
          <w:b/>
          <w:sz w:val="24"/>
          <w:szCs w:val="24"/>
        </w:rPr>
        <w:lastRenderedPageBreak/>
        <w:t>6.</w:t>
      </w:r>
      <w:r w:rsidR="00A62B4E">
        <w:rPr>
          <w:rFonts w:cstheme="minorHAnsi"/>
          <w:b/>
          <w:sz w:val="24"/>
          <w:szCs w:val="24"/>
        </w:rPr>
        <w:t>9</w:t>
      </w:r>
      <w:r w:rsidR="00EC16F7" w:rsidRPr="00115DBE">
        <w:rPr>
          <w:rFonts w:cstheme="minorHAnsi"/>
          <w:b/>
          <w:sz w:val="24"/>
          <w:szCs w:val="24"/>
        </w:rPr>
        <w:t>.</w:t>
      </w:r>
      <w:r w:rsidR="00EC16F7" w:rsidRPr="00115DBE">
        <w:rPr>
          <w:rFonts w:cstheme="minorHAnsi"/>
          <w:sz w:val="24"/>
          <w:szCs w:val="24"/>
        </w:rPr>
        <w:t xml:space="preserve"> </w:t>
      </w:r>
      <w:r w:rsidR="00EC16F7" w:rsidRPr="00115DBE">
        <w:rPr>
          <w:rFonts w:cstheme="minorHAnsi"/>
          <w:b/>
          <w:sz w:val="24"/>
          <w:szCs w:val="24"/>
        </w:rPr>
        <w:t>Kerékpárutak építése</w:t>
      </w:r>
    </w:p>
    <w:p w:rsidR="00EC16F7" w:rsidRPr="00A62B4E" w:rsidRDefault="00EC16F7" w:rsidP="00061ABD">
      <w:pPr>
        <w:pStyle w:val="Listaszerbekezds"/>
        <w:numPr>
          <w:ilvl w:val="0"/>
          <w:numId w:val="15"/>
        </w:numPr>
        <w:spacing w:before="120" w:after="120" w:line="240" w:lineRule="auto"/>
        <w:jc w:val="both"/>
        <w:rPr>
          <w:rFonts w:cstheme="minorHAnsi"/>
          <w:sz w:val="24"/>
          <w:szCs w:val="24"/>
        </w:rPr>
      </w:pPr>
      <w:r w:rsidRPr="00115DBE">
        <w:rPr>
          <w:rFonts w:cstheme="minorHAnsi"/>
          <w:sz w:val="24"/>
          <w:szCs w:val="24"/>
        </w:rPr>
        <w:t xml:space="preserve">Törteli út </w:t>
      </w:r>
      <w:r w:rsidRPr="00A62B4E">
        <w:rPr>
          <w:rFonts w:cstheme="minorHAnsi"/>
          <w:sz w:val="24"/>
          <w:szCs w:val="24"/>
        </w:rPr>
        <w:t>mellett a közigazgatási határig;</w:t>
      </w:r>
    </w:p>
    <w:p w:rsidR="00EC16F7" w:rsidRPr="00A62B4E" w:rsidRDefault="008801E4" w:rsidP="00061ABD">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Kerékpáros négyszögkörút befejezése érdekében kerékpárút építése a Déli út – Bajcs</w:t>
      </w:r>
      <w:r w:rsidR="00A62B4E" w:rsidRPr="00A62B4E">
        <w:rPr>
          <w:rFonts w:cstheme="minorHAnsi"/>
          <w:sz w:val="24"/>
          <w:szCs w:val="24"/>
        </w:rPr>
        <w:t>y-Zsilinszky út hiányzó részén;</w:t>
      </w:r>
    </w:p>
    <w:p w:rsidR="00EC16F7" w:rsidRPr="00316C43" w:rsidRDefault="00EC16F7" w:rsidP="00061ABD">
      <w:pPr>
        <w:pStyle w:val="Listaszerbekezds"/>
        <w:numPr>
          <w:ilvl w:val="0"/>
          <w:numId w:val="15"/>
        </w:numPr>
        <w:spacing w:before="120" w:after="120" w:line="240" w:lineRule="auto"/>
        <w:jc w:val="both"/>
        <w:rPr>
          <w:rFonts w:cstheme="minorHAnsi"/>
          <w:sz w:val="24"/>
          <w:szCs w:val="24"/>
        </w:rPr>
      </w:pPr>
      <w:r w:rsidRPr="00A62B4E">
        <w:rPr>
          <w:rFonts w:cstheme="minorHAnsi"/>
          <w:sz w:val="24"/>
          <w:szCs w:val="24"/>
        </w:rPr>
        <w:t xml:space="preserve">Cegléd és </w:t>
      </w:r>
      <w:r w:rsidRPr="00316C43">
        <w:rPr>
          <w:rFonts w:cstheme="minorHAnsi"/>
          <w:sz w:val="24"/>
          <w:szCs w:val="24"/>
        </w:rPr>
        <w:t>Csemő között (térségi együttműködésben);</w:t>
      </w:r>
    </w:p>
    <w:p w:rsidR="00EC16F7" w:rsidRPr="00316C43" w:rsidRDefault="00EC16F7" w:rsidP="00061ABD">
      <w:pPr>
        <w:pStyle w:val="Listaszerbekezds"/>
        <w:numPr>
          <w:ilvl w:val="0"/>
          <w:numId w:val="15"/>
        </w:numPr>
        <w:spacing w:before="120" w:after="120" w:line="240" w:lineRule="auto"/>
        <w:jc w:val="both"/>
        <w:rPr>
          <w:rFonts w:cstheme="minorHAnsi"/>
          <w:sz w:val="24"/>
          <w:szCs w:val="24"/>
        </w:rPr>
      </w:pPr>
      <w:r w:rsidRPr="00316C43">
        <w:rPr>
          <w:rFonts w:cstheme="minorHAnsi"/>
          <w:sz w:val="24"/>
          <w:szCs w:val="24"/>
        </w:rPr>
        <w:t>Rákóczi út (parkolási koncepció függvényében)</w:t>
      </w:r>
      <w:r w:rsidR="00920A28">
        <w:rPr>
          <w:rFonts w:cstheme="minorHAnsi"/>
          <w:sz w:val="24"/>
          <w:szCs w:val="24"/>
        </w:rPr>
        <w:t>;</w:t>
      </w:r>
    </w:p>
    <w:p w:rsidR="00CF42DF" w:rsidRPr="00CF42DF" w:rsidRDefault="00CF42DF" w:rsidP="00687519">
      <w:pPr>
        <w:pStyle w:val="Listaszerbekezds"/>
        <w:numPr>
          <w:ilvl w:val="0"/>
          <w:numId w:val="15"/>
        </w:numPr>
        <w:spacing w:before="120" w:after="120" w:line="240" w:lineRule="auto"/>
        <w:jc w:val="both"/>
        <w:rPr>
          <w:rFonts w:cstheme="minorHAnsi"/>
          <w:sz w:val="24"/>
          <w:szCs w:val="24"/>
        </w:rPr>
      </w:pPr>
      <w:r w:rsidRPr="00CF42DF">
        <w:rPr>
          <w:sz w:val="24"/>
          <w:szCs w:val="24"/>
        </w:rPr>
        <w:t>a pályázati lehetőségek gondos kihasználásával törekedni kell a kerékpárút-hálózat intenzív, ugyanakkor tervszerű bővítésére;</w:t>
      </w:r>
    </w:p>
    <w:p w:rsidR="00EC16F7" w:rsidRPr="00A62B4E" w:rsidRDefault="00061ABD" w:rsidP="00061ABD">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0</w:t>
      </w:r>
      <w:r w:rsidR="00EC16F7" w:rsidRPr="00115DBE">
        <w:rPr>
          <w:rFonts w:cstheme="minorHAnsi"/>
          <w:b/>
          <w:sz w:val="24"/>
          <w:szCs w:val="24"/>
        </w:rPr>
        <w:t>.</w:t>
      </w:r>
      <w:r w:rsidR="00EC16F7" w:rsidRPr="00115DBE">
        <w:rPr>
          <w:rFonts w:cstheme="minorHAnsi"/>
          <w:sz w:val="24"/>
          <w:szCs w:val="24"/>
        </w:rPr>
        <w:t xml:space="preserve"> önerős lakossági </w:t>
      </w:r>
      <w:r w:rsidR="00EC16F7" w:rsidRPr="00A62B4E">
        <w:rPr>
          <w:rFonts w:cstheme="minorHAnsi"/>
          <w:sz w:val="24"/>
          <w:szCs w:val="24"/>
        </w:rPr>
        <w:t xml:space="preserve">járdaépítési program </w:t>
      </w:r>
      <w:r w:rsidR="00C73037" w:rsidRPr="00A62B4E">
        <w:rPr>
          <w:rFonts w:cstheme="minorHAnsi"/>
          <w:sz w:val="24"/>
          <w:szCs w:val="24"/>
        </w:rPr>
        <w:t xml:space="preserve">fenntartása </w:t>
      </w:r>
      <w:r w:rsidR="00E22484" w:rsidRPr="00A62B4E">
        <w:rPr>
          <w:rFonts w:cstheme="minorHAnsi"/>
          <w:sz w:val="24"/>
          <w:szCs w:val="24"/>
        </w:rPr>
        <w:t xml:space="preserve">50%-os </w:t>
      </w:r>
      <w:r w:rsidR="00EC16F7" w:rsidRPr="00A62B4E">
        <w:rPr>
          <w:rFonts w:cstheme="minorHAnsi"/>
          <w:sz w:val="24"/>
          <w:szCs w:val="24"/>
        </w:rPr>
        <w:t>előleglehetőséggel;</w:t>
      </w:r>
    </w:p>
    <w:p w:rsidR="00EC16F7" w:rsidRPr="00115DBE" w:rsidRDefault="00061ABD" w:rsidP="00061ABD">
      <w:pPr>
        <w:spacing w:before="120" w:after="120" w:line="240" w:lineRule="auto"/>
        <w:jc w:val="both"/>
        <w:rPr>
          <w:rFonts w:cstheme="minorHAnsi"/>
          <w:sz w:val="24"/>
          <w:szCs w:val="24"/>
        </w:rPr>
      </w:pPr>
      <w:r w:rsidRPr="00A62B4E">
        <w:rPr>
          <w:rFonts w:cstheme="minorHAnsi"/>
          <w:b/>
          <w:sz w:val="24"/>
          <w:szCs w:val="24"/>
        </w:rPr>
        <w:t>6.</w:t>
      </w:r>
      <w:r w:rsidR="00EC16F7" w:rsidRPr="00A62B4E">
        <w:rPr>
          <w:rFonts w:cstheme="minorHAnsi"/>
          <w:b/>
          <w:sz w:val="24"/>
          <w:szCs w:val="24"/>
        </w:rPr>
        <w:t>1</w:t>
      </w:r>
      <w:r w:rsidR="00A62B4E">
        <w:rPr>
          <w:rFonts w:cstheme="minorHAnsi"/>
          <w:b/>
          <w:sz w:val="24"/>
          <w:szCs w:val="24"/>
        </w:rPr>
        <w:t>1</w:t>
      </w:r>
      <w:r w:rsidR="00EC16F7" w:rsidRPr="00A62B4E">
        <w:rPr>
          <w:rFonts w:cstheme="minorHAnsi"/>
          <w:b/>
          <w:sz w:val="24"/>
          <w:szCs w:val="24"/>
        </w:rPr>
        <w:t>.</w:t>
      </w:r>
      <w:r w:rsidR="00EC16F7" w:rsidRPr="00A62B4E">
        <w:rPr>
          <w:rFonts w:cstheme="minorHAnsi"/>
          <w:sz w:val="24"/>
          <w:szCs w:val="24"/>
        </w:rPr>
        <w:t xml:space="preserve"> a járdaépítések során, ahol csak lehet, akadálymentes</w:t>
      </w:r>
      <w:r w:rsidR="00EC16F7" w:rsidRPr="00115DBE">
        <w:rPr>
          <w:rFonts w:cstheme="minorHAnsi"/>
          <w:sz w:val="24"/>
          <w:szCs w:val="24"/>
        </w:rPr>
        <w:t xml:space="preserve"> megoldások alkalmazása</w:t>
      </w:r>
      <w:r w:rsidR="00DD4717">
        <w:rPr>
          <w:rFonts w:cstheme="minorHAnsi"/>
          <w:sz w:val="24"/>
          <w:szCs w:val="24"/>
        </w:rPr>
        <w:t>;</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2</w:t>
      </w:r>
      <w:r w:rsidR="00EC16F7" w:rsidRPr="00115DBE">
        <w:rPr>
          <w:rFonts w:cstheme="minorHAnsi"/>
          <w:b/>
          <w:sz w:val="24"/>
          <w:szCs w:val="24"/>
        </w:rPr>
        <w:t>.</w:t>
      </w:r>
      <w:r w:rsidR="00EC16F7" w:rsidRPr="00115DBE">
        <w:rPr>
          <w:rFonts w:cstheme="minorHAnsi"/>
          <w:sz w:val="24"/>
          <w:szCs w:val="24"/>
        </w:rPr>
        <w:t xml:space="preserve"> </w:t>
      </w:r>
      <w:r w:rsidR="00EC16F7" w:rsidRPr="00A62B4E">
        <w:rPr>
          <w:rFonts w:cstheme="minorHAnsi"/>
          <w:b/>
          <w:sz w:val="24"/>
          <w:szCs w:val="24"/>
        </w:rPr>
        <w:t>Körforgalom kialakítása csomópontokban</w:t>
      </w:r>
    </w:p>
    <w:p w:rsidR="00EC16F7" w:rsidRPr="00A62B4E" w:rsidRDefault="00EC16F7" w:rsidP="00061ABD">
      <w:pPr>
        <w:pStyle w:val="Listaszerbekezds"/>
        <w:numPr>
          <w:ilvl w:val="0"/>
          <w:numId w:val="17"/>
        </w:numPr>
        <w:spacing w:before="120" w:after="120" w:line="240" w:lineRule="auto"/>
        <w:jc w:val="both"/>
        <w:rPr>
          <w:rFonts w:cstheme="minorHAnsi"/>
          <w:sz w:val="24"/>
          <w:szCs w:val="24"/>
        </w:rPr>
      </w:pPr>
      <w:r w:rsidRPr="00115DBE">
        <w:rPr>
          <w:sz w:val="24"/>
          <w:szCs w:val="24"/>
        </w:rPr>
        <w:t xml:space="preserve">Béke téri </w:t>
      </w:r>
      <w:r w:rsidRPr="00A62B4E">
        <w:rPr>
          <w:sz w:val="24"/>
          <w:szCs w:val="24"/>
        </w:rPr>
        <w:t>kettős körfogalom</w:t>
      </w:r>
      <w:r w:rsidRPr="00A62B4E">
        <w:rPr>
          <w:rFonts w:cstheme="minorHAnsi"/>
          <w:sz w:val="24"/>
          <w:szCs w:val="24"/>
        </w:rPr>
        <w:t>;</w:t>
      </w:r>
    </w:p>
    <w:p w:rsidR="00EC16F7" w:rsidRPr="00A62B4E" w:rsidRDefault="00EC16F7" w:rsidP="00061ABD">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a Budai út – Kátai út – Külső-Kátai</w:t>
      </w:r>
      <w:r w:rsidR="00A62B4E" w:rsidRPr="00A62B4E">
        <w:rPr>
          <w:rFonts w:cstheme="minorHAnsi"/>
          <w:sz w:val="24"/>
          <w:szCs w:val="24"/>
        </w:rPr>
        <w:t xml:space="preserve"> út – Összekötő út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A62B4E" w:rsidRDefault="00EC16F7" w:rsidP="00E22484">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 xml:space="preserve">a Petőfi utca – Árpád </w:t>
      </w:r>
      <w:r w:rsidR="00A62B4E" w:rsidRPr="00A62B4E">
        <w:rPr>
          <w:rFonts w:cstheme="minorHAnsi"/>
          <w:sz w:val="24"/>
          <w:szCs w:val="24"/>
        </w:rPr>
        <w:t>utca – Kossuth tér csomópontban</w:t>
      </w:r>
      <w:r w:rsidR="00E22484" w:rsidRPr="00A62B4E">
        <w:rPr>
          <w:rFonts w:cstheme="minorHAnsi"/>
          <w:sz w:val="24"/>
          <w:szCs w:val="24"/>
        </w:rPr>
        <w:t xml:space="preserve"> (</w:t>
      </w:r>
      <w:r w:rsidR="00A62B4E" w:rsidRPr="00A62B4E">
        <w:rPr>
          <w:rFonts w:cstheme="minorHAnsi"/>
          <w:sz w:val="24"/>
          <w:szCs w:val="24"/>
        </w:rPr>
        <w:t xml:space="preserve">a </w:t>
      </w:r>
      <w:r w:rsidR="00E22484" w:rsidRPr="00A62B4E">
        <w:rPr>
          <w:rFonts w:cstheme="minorHAnsi"/>
          <w:sz w:val="24"/>
          <w:szCs w:val="24"/>
        </w:rPr>
        <w:t>közl</w:t>
      </w:r>
      <w:r w:rsidR="00A62B4E" w:rsidRPr="00A62B4E">
        <w:rPr>
          <w:rFonts w:cstheme="minorHAnsi"/>
          <w:sz w:val="24"/>
          <w:szCs w:val="24"/>
        </w:rPr>
        <w:t>ekedési koncepció függvényében);</w:t>
      </w:r>
    </w:p>
    <w:p w:rsidR="00EC16F7" w:rsidRPr="00A62B4E" w:rsidRDefault="00A62B4E" w:rsidP="00E22484">
      <w:pPr>
        <w:pStyle w:val="Listaszerbekezds"/>
        <w:numPr>
          <w:ilvl w:val="0"/>
          <w:numId w:val="17"/>
        </w:numPr>
        <w:spacing w:before="120" w:after="120" w:line="240" w:lineRule="auto"/>
        <w:jc w:val="both"/>
        <w:rPr>
          <w:rFonts w:cstheme="minorHAnsi"/>
          <w:sz w:val="24"/>
          <w:szCs w:val="24"/>
        </w:rPr>
      </w:pPr>
      <w:r w:rsidRPr="00A62B4E">
        <w:rPr>
          <w:rFonts w:cstheme="minorHAnsi"/>
          <w:sz w:val="24"/>
          <w:szCs w:val="24"/>
        </w:rPr>
        <w:t xml:space="preserve">Pesti út és Bajcsy Zsilinszky út kereszteződésében </w:t>
      </w:r>
      <w:r w:rsidR="00E22484" w:rsidRPr="00A62B4E">
        <w:rPr>
          <w:rFonts w:cstheme="minorHAnsi"/>
          <w:sz w:val="24"/>
          <w:szCs w:val="24"/>
        </w:rPr>
        <w:t>(</w:t>
      </w:r>
      <w:r w:rsidRPr="00A62B4E">
        <w:rPr>
          <w:rFonts w:cstheme="minorHAnsi"/>
          <w:sz w:val="24"/>
          <w:szCs w:val="24"/>
        </w:rPr>
        <w:t xml:space="preserve">a </w:t>
      </w:r>
      <w:r w:rsidR="00E22484" w:rsidRPr="00A62B4E">
        <w:rPr>
          <w:rFonts w:cstheme="minorHAnsi"/>
          <w:sz w:val="24"/>
          <w:szCs w:val="24"/>
        </w:rPr>
        <w:t>közlekedési koncepció függvényében</w:t>
      </w:r>
      <w:r w:rsidRPr="00A62B4E">
        <w:rPr>
          <w:rFonts w:cstheme="minorHAnsi"/>
          <w:sz w:val="24"/>
          <w:szCs w:val="24"/>
        </w:rPr>
        <w:t xml:space="preserve"> – ha lehetséges);</w:t>
      </w:r>
    </w:p>
    <w:p w:rsidR="00EC16F7" w:rsidRPr="00115DBE" w:rsidRDefault="00061ABD" w:rsidP="00061ABD">
      <w:pPr>
        <w:spacing w:before="120" w:after="120" w:line="240" w:lineRule="auto"/>
        <w:jc w:val="both"/>
        <w:rPr>
          <w:rFonts w:cstheme="minorHAnsi"/>
          <w:b/>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3</w:t>
      </w:r>
      <w:r w:rsidR="00EC16F7" w:rsidRPr="00115DBE">
        <w:rPr>
          <w:rFonts w:cstheme="minorHAnsi"/>
          <w:b/>
          <w:sz w:val="24"/>
          <w:szCs w:val="24"/>
        </w:rPr>
        <w:t>.</w:t>
      </w:r>
      <w:r w:rsidR="00EC16F7" w:rsidRPr="00115DBE">
        <w:rPr>
          <w:rFonts w:cstheme="minorHAnsi"/>
          <w:sz w:val="24"/>
          <w:szCs w:val="24"/>
        </w:rPr>
        <w:t xml:space="preserve"> </w:t>
      </w:r>
      <w:r w:rsidR="00EC16F7" w:rsidRPr="00A62B4E">
        <w:rPr>
          <w:rFonts w:cstheme="minorHAnsi"/>
          <w:b/>
          <w:sz w:val="24"/>
          <w:szCs w:val="24"/>
        </w:rPr>
        <w:t>Jelzőlámpás kereszteződés kiépítése</w:t>
      </w:r>
    </w:p>
    <w:p w:rsidR="00EC16F7" w:rsidRPr="00115DBE" w:rsidRDefault="00EC16F7" w:rsidP="00061ABD">
      <w:pPr>
        <w:pStyle w:val="Listaszerbekezds"/>
        <w:numPr>
          <w:ilvl w:val="0"/>
          <w:numId w:val="18"/>
        </w:numPr>
        <w:spacing w:before="120" w:after="120" w:line="240" w:lineRule="auto"/>
        <w:jc w:val="both"/>
        <w:rPr>
          <w:rFonts w:cstheme="minorHAnsi"/>
          <w:sz w:val="24"/>
          <w:szCs w:val="24"/>
        </w:rPr>
      </w:pPr>
      <w:r w:rsidRPr="00115DBE">
        <w:rPr>
          <w:rFonts w:cstheme="minorHAnsi"/>
          <w:sz w:val="24"/>
          <w:szCs w:val="24"/>
        </w:rPr>
        <w:t>a Kőrösi út és Déli út kereszteződésében;</w:t>
      </w:r>
    </w:p>
    <w:p w:rsidR="00EC16F7" w:rsidRPr="00B1151E" w:rsidRDefault="00EC16F7" w:rsidP="00061ABD">
      <w:pPr>
        <w:pStyle w:val="Listaszerbekezds"/>
        <w:numPr>
          <w:ilvl w:val="0"/>
          <w:numId w:val="18"/>
        </w:numPr>
        <w:spacing w:before="120" w:after="120" w:line="240" w:lineRule="auto"/>
        <w:jc w:val="both"/>
        <w:rPr>
          <w:rFonts w:cstheme="minorHAnsi"/>
          <w:sz w:val="24"/>
          <w:szCs w:val="24"/>
        </w:rPr>
      </w:pPr>
      <w:r w:rsidRPr="00B1151E">
        <w:rPr>
          <w:rFonts w:cstheme="minorHAnsi"/>
          <w:sz w:val="24"/>
          <w:szCs w:val="24"/>
        </w:rPr>
        <w:t>Pesti út és Bajcsy Zsilinszky út kereszteződésében (ha a körforgalom nem lehetséges);</w:t>
      </w:r>
    </w:p>
    <w:p w:rsidR="00EC16F7" w:rsidRDefault="00061ABD" w:rsidP="00061ABD">
      <w:pPr>
        <w:spacing w:before="120" w:after="120" w:line="240" w:lineRule="auto"/>
        <w:jc w:val="both"/>
        <w:rPr>
          <w:rFonts w:cstheme="minorHAnsi"/>
          <w:b/>
          <w:sz w:val="24"/>
          <w:szCs w:val="24"/>
        </w:rPr>
      </w:pPr>
      <w:r>
        <w:rPr>
          <w:rFonts w:cstheme="minorHAnsi"/>
          <w:b/>
          <w:sz w:val="24"/>
          <w:szCs w:val="24"/>
        </w:rPr>
        <w:t>6.</w:t>
      </w:r>
      <w:r w:rsidR="00EC16F7" w:rsidRPr="00115DBE">
        <w:rPr>
          <w:rFonts w:cstheme="minorHAnsi"/>
          <w:b/>
          <w:sz w:val="24"/>
          <w:szCs w:val="24"/>
        </w:rPr>
        <w:t>1</w:t>
      </w:r>
      <w:r w:rsidR="00A62B4E">
        <w:rPr>
          <w:rFonts w:cstheme="minorHAnsi"/>
          <w:b/>
          <w:sz w:val="24"/>
          <w:szCs w:val="24"/>
        </w:rPr>
        <w:t>4</w:t>
      </w:r>
      <w:r w:rsidR="00EC16F7" w:rsidRPr="00115DBE">
        <w:rPr>
          <w:rFonts w:cstheme="minorHAnsi"/>
          <w:b/>
          <w:sz w:val="24"/>
          <w:szCs w:val="24"/>
        </w:rPr>
        <w:t>. Közlekedésbiztonság erősítése</w:t>
      </w:r>
    </w:p>
    <w:p w:rsidR="00EC16F7" w:rsidRPr="00115DBE" w:rsidRDefault="00EC16F7" w:rsidP="00061ABD">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okos gyalogátkelőhelyek létesítésének folytatása;</w:t>
      </w:r>
    </w:p>
    <w:p w:rsidR="00B1151E" w:rsidRDefault="00EC16F7" w:rsidP="00BC6314">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kijelölt gyalogátkelőhelyek létesítése forgalmas utakon (</w:t>
      </w:r>
      <w:r w:rsidR="00A62B4E">
        <w:rPr>
          <w:rFonts w:cstheme="minorHAnsi"/>
          <w:sz w:val="24"/>
          <w:szCs w:val="24"/>
        </w:rPr>
        <w:t xml:space="preserve">a lehetőségek szerint: </w:t>
      </w:r>
      <w:r w:rsidRPr="00115DBE">
        <w:rPr>
          <w:rFonts w:cstheme="minorHAnsi"/>
          <w:sz w:val="24"/>
          <w:szCs w:val="24"/>
        </w:rPr>
        <w:t>pl. Kőrösi út, Alszegi út,</w:t>
      </w:r>
      <w:r w:rsidR="00A62B4E">
        <w:rPr>
          <w:rFonts w:cstheme="minorHAnsi"/>
          <w:sz w:val="24"/>
          <w:szCs w:val="24"/>
        </w:rPr>
        <w:t xml:space="preserve"> Mizsei út, Budai út, Pesti út);</w:t>
      </w:r>
      <w:r w:rsidR="00B1151E" w:rsidRPr="00BC6314">
        <w:rPr>
          <w:rFonts w:cstheme="minorHAnsi"/>
          <w:sz w:val="24"/>
          <w:szCs w:val="24"/>
        </w:rPr>
        <w:t xml:space="preserve"> </w:t>
      </w:r>
    </w:p>
    <w:p w:rsidR="00A12D35" w:rsidRDefault="00A12D35" w:rsidP="00BC6314">
      <w:pPr>
        <w:pStyle w:val="Listaszerbekezds"/>
        <w:numPr>
          <w:ilvl w:val="0"/>
          <w:numId w:val="16"/>
        </w:numPr>
        <w:spacing w:before="120" w:after="120" w:line="240" w:lineRule="auto"/>
        <w:jc w:val="both"/>
        <w:rPr>
          <w:rFonts w:cstheme="minorHAnsi"/>
          <w:sz w:val="24"/>
          <w:szCs w:val="24"/>
        </w:rPr>
      </w:pPr>
      <w:r>
        <w:rPr>
          <w:rFonts w:cstheme="minorHAnsi"/>
          <w:sz w:val="24"/>
          <w:szCs w:val="24"/>
        </w:rPr>
        <w:t>Közlekedési és parkolási koncepció elkészítése, melynek keretében kerülhet sor</w:t>
      </w:r>
    </w:p>
    <w:p w:rsidR="00A12D35" w:rsidRPr="00115DBE" w:rsidRDefault="00A12D35" w:rsidP="00A12D35">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a Budai út – Kátai út – Külső-Kátai</w:t>
      </w:r>
      <w:r>
        <w:rPr>
          <w:rFonts w:cstheme="minorHAnsi"/>
          <w:sz w:val="24"/>
          <w:szCs w:val="24"/>
        </w:rPr>
        <w:t xml:space="preserve"> út – Összekötő út csomópontban</w:t>
      </w:r>
      <w:r w:rsidR="00A62B4E">
        <w:rPr>
          <w:rFonts w:cstheme="minorHAnsi"/>
          <w:sz w:val="24"/>
          <w:szCs w:val="24"/>
        </w:rPr>
        <w:t>;</w:t>
      </w:r>
    </w:p>
    <w:p w:rsidR="00A12D35" w:rsidRPr="00115DBE" w:rsidRDefault="00A12D35" w:rsidP="00A12D35">
      <w:pPr>
        <w:pStyle w:val="Listaszerbekezds"/>
        <w:numPr>
          <w:ilvl w:val="1"/>
          <w:numId w:val="16"/>
        </w:numPr>
        <w:spacing w:before="120" w:after="120" w:line="240" w:lineRule="auto"/>
        <w:jc w:val="both"/>
        <w:rPr>
          <w:rFonts w:cstheme="minorHAnsi"/>
          <w:sz w:val="24"/>
          <w:szCs w:val="24"/>
        </w:rPr>
      </w:pPr>
      <w:r w:rsidRPr="00115DBE">
        <w:rPr>
          <w:rFonts w:cstheme="minorHAnsi"/>
          <w:sz w:val="24"/>
          <w:szCs w:val="24"/>
        </w:rPr>
        <w:t>a Petőfi utca – Árpád utca – Kossuth tér csomópontban;</w:t>
      </w:r>
    </w:p>
    <w:p w:rsidR="00A12D35" w:rsidRPr="00E22484" w:rsidRDefault="00A12D35" w:rsidP="00E22484">
      <w:pPr>
        <w:pStyle w:val="Listaszerbekezds"/>
        <w:numPr>
          <w:ilvl w:val="1"/>
          <w:numId w:val="16"/>
        </w:numPr>
        <w:spacing w:before="120" w:after="120" w:line="240" w:lineRule="auto"/>
        <w:jc w:val="both"/>
        <w:rPr>
          <w:rFonts w:cstheme="minorHAnsi"/>
          <w:sz w:val="24"/>
          <w:szCs w:val="24"/>
        </w:rPr>
      </w:pPr>
      <w:r>
        <w:rPr>
          <w:rFonts w:cstheme="minorHAnsi"/>
          <w:sz w:val="24"/>
          <w:szCs w:val="24"/>
        </w:rPr>
        <w:t xml:space="preserve">Pesti út, Bajcsy Zsilinszky úti csomópontban </w:t>
      </w:r>
      <w:r w:rsidRPr="00E22484">
        <w:rPr>
          <w:rFonts w:cstheme="minorHAnsi"/>
          <w:sz w:val="24"/>
          <w:szCs w:val="24"/>
        </w:rPr>
        <w:t>körfo</w:t>
      </w:r>
      <w:r w:rsidR="00E22484">
        <w:rPr>
          <w:rFonts w:cstheme="minorHAnsi"/>
          <w:sz w:val="24"/>
          <w:szCs w:val="24"/>
        </w:rPr>
        <w:t>galmak</w:t>
      </w:r>
      <w:r w:rsidR="00A62B4E">
        <w:rPr>
          <w:rFonts w:cstheme="minorHAnsi"/>
          <w:sz w:val="24"/>
          <w:szCs w:val="24"/>
        </w:rPr>
        <w:t xml:space="preserve"> kialakításának vizsgálatára;</w:t>
      </w:r>
    </w:p>
    <w:p w:rsidR="00A62B4E" w:rsidRDefault="00A62B4E" w:rsidP="00A62B4E">
      <w:pPr>
        <w:spacing w:before="120" w:after="120" w:line="240" w:lineRule="auto"/>
        <w:jc w:val="both"/>
        <w:rPr>
          <w:rFonts w:cstheme="minorHAnsi"/>
          <w:b/>
          <w:sz w:val="24"/>
          <w:szCs w:val="24"/>
        </w:rPr>
      </w:pPr>
      <w:r>
        <w:rPr>
          <w:rFonts w:cstheme="minorHAnsi"/>
          <w:b/>
          <w:sz w:val="24"/>
          <w:szCs w:val="24"/>
        </w:rPr>
        <w:t>6.</w:t>
      </w:r>
      <w:r w:rsidRPr="00115DBE">
        <w:rPr>
          <w:rFonts w:cstheme="minorHAnsi"/>
          <w:b/>
          <w:sz w:val="24"/>
          <w:szCs w:val="24"/>
        </w:rPr>
        <w:t xml:space="preserve">15. </w:t>
      </w:r>
      <w:r>
        <w:rPr>
          <w:rFonts w:cstheme="minorHAnsi"/>
          <w:b/>
          <w:sz w:val="24"/>
          <w:szCs w:val="24"/>
        </w:rPr>
        <w:t>Együttműködés a rendőrséggel a k</w:t>
      </w:r>
      <w:r w:rsidRPr="00115DBE">
        <w:rPr>
          <w:rFonts w:cstheme="minorHAnsi"/>
          <w:b/>
          <w:sz w:val="24"/>
          <w:szCs w:val="24"/>
        </w:rPr>
        <w:t>özlekedésbiztonság erősítése</w:t>
      </w:r>
      <w:r>
        <w:rPr>
          <w:rFonts w:cstheme="minorHAnsi"/>
          <w:b/>
          <w:sz w:val="24"/>
          <w:szCs w:val="24"/>
        </w:rPr>
        <w:t xml:space="preserve"> érdekében</w:t>
      </w:r>
    </w:p>
    <w:p w:rsidR="00A62B4E" w:rsidRPr="00BC6314" w:rsidRDefault="00A62B4E" w:rsidP="00A62B4E">
      <w:pPr>
        <w:spacing w:before="120" w:after="120" w:line="240" w:lineRule="auto"/>
        <w:jc w:val="both"/>
        <w:rPr>
          <w:rFonts w:cstheme="minorHAnsi"/>
          <w:sz w:val="24"/>
          <w:szCs w:val="24"/>
        </w:rPr>
      </w:pPr>
      <w:r>
        <w:rPr>
          <w:rFonts w:cstheme="minorHAnsi"/>
          <w:sz w:val="24"/>
          <w:szCs w:val="24"/>
        </w:rPr>
        <w:t>A</w:t>
      </w:r>
      <w:r w:rsidRPr="00B1151E">
        <w:rPr>
          <w:rFonts w:cstheme="minorHAnsi"/>
          <w:sz w:val="24"/>
          <w:szCs w:val="24"/>
        </w:rPr>
        <w:t xml:space="preserve"> közbiztonság és a közlekedésbiztonság </w:t>
      </w:r>
      <w:r>
        <w:rPr>
          <w:rFonts w:cstheme="minorHAnsi"/>
          <w:sz w:val="24"/>
          <w:szCs w:val="24"/>
        </w:rPr>
        <w:t xml:space="preserve">fenntartása alapvetően és túlnyomórészt a rendőrség feladata; ezzel együtt, amennyiben forrás áll rendelkezésre: </w:t>
      </w:r>
    </w:p>
    <w:p w:rsidR="00A62B4E" w:rsidRPr="00115DBE" w:rsidRDefault="00A62B4E" w:rsidP="00A62B4E">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trafiboxok telepítésének folytatása;</w:t>
      </w:r>
    </w:p>
    <w:p w:rsidR="00A62B4E" w:rsidRPr="00115DBE" w:rsidRDefault="00A62B4E" w:rsidP="00A62B4E">
      <w:pPr>
        <w:pStyle w:val="Listaszerbekezds"/>
        <w:numPr>
          <w:ilvl w:val="0"/>
          <w:numId w:val="16"/>
        </w:numPr>
        <w:spacing w:before="120" w:after="120" w:line="240" w:lineRule="auto"/>
        <w:jc w:val="both"/>
        <w:rPr>
          <w:rFonts w:cstheme="minorHAnsi"/>
          <w:sz w:val="24"/>
          <w:szCs w:val="24"/>
        </w:rPr>
      </w:pPr>
      <w:r w:rsidRPr="00115DBE">
        <w:rPr>
          <w:rFonts w:cstheme="minorHAnsi"/>
          <w:sz w:val="24"/>
          <w:szCs w:val="24"/>
        </w:rPr>
        <w:t>térfigyelő kamerarendszer bővítése;</w:t>
      </w:r>
    </w:p>
    <w:p w:rsidR="00A62B4E" w:rsidRDefault="00061ABD" w:rsidP="00061ABD">
      <w:pPr>
        <w:spacing w:before="120" w:after="120" w:line="240" w:lineRule="auto"/>
        <w:jc w:val="both"/>
        <w:rPr>
          <w:rFonts w:cstheme="minorHAnsi"/>
          <w:sz w:val="24"/>
          <w:szCs w:val="24"/>
        </w:rPr>
      </w:pPr>
      <w:r>
        <w:rPr>
          <w:rFonts w:cstheme="minorHAnsi"/>
          <w:b/>
          <w:sz w:val="24"/>
          <w:szCs w:val="24"/>
        </w:rPr>
        <w:t>6.</w:t>
      </w:r>
      <w:r w:rsidR="00EC16F7" w:rsidRPr="00115DBE">
        <w:rPr>
          <w:rFonts w:cstheme="minorHAnsi"/>
          <w:b/>
          <w:sz w:val="24"/>
          <w:szCs w:val="24"/>
        </w:rPr>
        <w:t>16.</w:t>
      </w:r>
      <w:r w:rsidR="00EC16F7" w:rsidRPr="00115DBE">
        <w:rPr>
          <w:rFonts w:cstheme="minorHAnsi"/>
          <w:sz w:val="24"/>
          <w:szCs w:val="24"/>
        </w:rPr>
        <w:t xml:space="preserve"> </w:t>
      </w:r>
      <w:r w:rsidR="00A62B4E" w:rsidRPr="00A62B4E">
        <w:rPr>
          <w:rFonts w:cstheme="minorHAnsi"/>
          <w:b/>
          <w:sz w:val="24"/>
          <w:szCs w:val="24"/>
        </w:rPr>
        <w:t>Városi közlekedés fejlesztése</w:t>
      </w:r>
    </w:p>
    <w:p w:rsidR="00687519" w:rsidRPr="00687519" w:rsidRDefault="00687519" w:rsidP="00687519">
      <w:pPr>
        <w:pStyle w:val="Listaszerbekezds"/>
        <w:numPr>
          <w:ilvl w:val="0"/>
          <w:numId w:val="26"/>
        </w:numPr>
        <w:spacing w:before="120" w:after="120" w:line="240" w:lineRule="auto"/>
        <w:jc w:val="both"/>
        <w:rPr>
          <w:rFonts w:cstheme="minorHAnsi"/>
          <w:sz w:val="24"/>
          <w:szCs w:val="24"/>
        </w:rPr>
      </w:pPr>
      <w:r w:rsidRPr="00687519">
        <w:rPr>
          <w:rFonts w:cstheme="minorHAnsi"/>
          <w:sz w:val="24"/>
          <w:szCs w:val="24"/>
        </w:rPr>
        <w:t>a városi tömegközlekedés lehetőségeinek megvizsgálása, pályázati támogatás esetén megvalósítá</w:t>
      </w:r>
      <w:r>
        <w:rPr>
          <w:rFonts w:cstheme="minorHAnsi"/>
          <w:sz w:val="24"/>
          <w:szCs w:val="24"/>
        </w:rPr>
        <w:t>s</w:t>
      </w:r>
      <w:r w:rsidRPr="00687519">
        <w:rPr>
          <w:rFonts w:cstheme="minorHAnsi"/>
          <w:sz w:val="24"/>
          <w:szCs w:val="24"/>
        </w:rPr>
        <w:t>a a fürdő és a szakorvosi rendelő megközelítése érdekében;</w:t>
      </w:r>
    </w:p>
    <w:p w:rsidR="00EC16F7" w:rsidRPr="00A62B4E" w:rsidRDefault="00EC16F7" w:rsidP="00A62B4E">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az energiaközösségbe beintegrálható helyi tömegközlekedés tervezése (távlati cél)</w:t>
      </w:r>
      <w:r w:rsidR="00687519">
        <w:rPr>
          <w:rFonts w:cstheme="minorHAnsi"/>
          <w:sz w:val="24"/>
          <w:szCs w:val="24"/>
        </w:rPr>
        <w:t>;</w:t>
      </w:r>
    </w:p>
    <w:p w:rsidR="00EC16F7" w:rsidRPr="00A62B4E" w:rsidRDefault="00EC16F7" w:rsidP="00A62B4E">
      <w:pPr>
        <w:pStyle w:val="Listaszerbekezds"/>
        <w:numPr>
          <w:ilvl w:val="0"/>
          <w:numId w:val="26"/>
        </w:numPr>
        <w:spacing w:before="120" w:after="120" w:line="240" w:lineRule="auto"/>
        <w:jc w:val="both"/>
        <w:rPr>
          <w:rFonts w:cstheme="minorHAnsi"/>
          <w:sz w:val="24"/>
          <w:szCs w:val="24"/>
        </w:rPr>
      </w:pPr>
      <w:r w:rsidRPr="00A62B4E">
        <w:rPr>
          <w:rFonts w:cstheme="minorHAnsi"/>
          <w:sz w:val="24"/>
          <w:szCs w:val="24"/>
        </w:rPr>
        <w:t>„fogd és vidd” kerékpárok, rollerek kölcsönzése (a Tourinform kezelésében)</w:t>
      </w:r>
      <w:r w:rsidR="00DD4717">
        <w:rPr>
          <w:rFonts w:cstheme="minorHAnsi"/>
          <w:sz w:val="24"/>
          <w:szCs w:val="24"/>
        </w:rPr>
        <w:t>;</w:t>
      </w:r>
    </w:p>
    <w:p w:rsidR="009F5B6D" w:rsidRPr="00920A28" w:rsidRDefault="009F5B6D" w:rsidP="00DD4717">
      <w:pPr>
        <w:spacing w:before="120" w:after="120" w:line="240" w:lineRule="auto"/>
        <w:rPr>
          <w:b/>
          <w:sz w:val="24"/>
          <w:szCs w:val="24"/>
        </w:rPr>
      </w:pPr>
      <w:r w:rsidRPr="00920A28">
        <w:rPr>
          <w:b/>
          <w:sz w:val="24"/>
          <w:szCs w:val="24"/>
        </w:rPr>
        <w:lastRenderedPageBreak/>
        <w:t>6.17. Együttműködés a katasztrófavédelemmel, mindenekelőtt a következő területeken:</w:t>
      </w:r>
    </w:p>
    <w:p w:rsidR="009F5B6D" w:rsidRPr="00CC1B1F" w:rsidRDefault="009F5B6D" w:rsidP="009F5B6D">
      <w:pPr>
        <w:pStyle w:val="Listaszerbekezds"/>
        <w:numPr>
          <w:ilvl w:val="0"/>
          <w:numId w:val="26"/>
        </w:numPr>
        <w:rPr>
          <w:sz w:val="24"/>
          <w:szCs w:val="24"/>
        </w:rPr>
      </w:pPr>
      <w:r w:rsidRPr="00CC1B1F">
        <w:rPr>
          <w:sz w:val="24"/>
          <w:szCs w:val="24"/>
        </w:rPr>
        <w:t>polgári védelem,</w:t>
      </w:r>
    </w:p>
    <w:p w:rsidR="009F5B6D" w:rsidRDefault="009F5B6D" w:rsidP="009F5B6D">
      <w:pPr>
        <w:pStyle w:val="Listaszerbekezds"/>
        <w:numPr>
          <w:ilvl w:val="0"/>
          <w:numId w:val="26"/>
        </w:numPr>
        <w:rPr>
          <w:sz w:val="24"/>
          <w:szCs w:val="24"/>
        </w:rPr>
      </w:pPr>
      <w:r w:rsidRPr="00CC1B1F">
        <w:rPr>
          <w:sz w:val="24"/>
          <w:szCs w:val="24"/>
        </w:rPr>
        <w:t>tűzmegelőzés,</w:t>
      </w:r>
    </w:p>
    <w:p w:rsidR="00EC16F7" w:rsidRPr="009F5B6D" w:rsidRDefault="009F5B6D" w:rsidP="009F5B6D">
      <w:pPr>
        <w:pStyle w:val="Listaszerbekezds"/>
        <w:numPr>
          <w:ilvl w:val="0"/>
          <w:numId w:val="26"/>
        </w:numPr>
        <w:rPr>
          <w:sz w:val="24"/>
          <w:szCs w:val="24"/>
        </w:rPr>
      </w:pPr>
      <w:r w:rsidRPr="009F5B6D">
        <w:rPr>
          <w:sz w:val="24"/>
          <w:szCs w:val="24"/>
        </w:rPr>
        <w:t>belvíz elleni védekezés</w:t>
      </w:r>
      <w:r w:rsidR="00DD4717">
        <w:rPr>
          <w:sz w:val="24"/>
          <w:szCs w:val="24"/>
        </w:rPr>
        <w:t>;</w:t>
      </w:r>
    </w:p>
    <w:p w:rsidR="00887AB1" w:rsidRPr="00887AB1" w:rsidRDefault="00887AB1" w:rsidP="00887AB1">
      <w:pPr>
        <w:pStyle w:val="NormlWeb"/>
        <w:shd w:val="clear" w:color="auto" w:fill="FFFFFF"/>
        <w:spacing w:before="120" w:beforeAutospacing="0" w:after="120" w:afterAutospacing="0"/>
        <w:jc w:val="both"/>
        <w:rPr>
          <w:rFonts w:asciiTheme="minorHAnsi" w:hAnsiTheme="minorHAnsi" w:cstheme="minorHAnsi"/>
          <w:b/>
          <w:color w:val="000000" w:themeColor="text1"/>
        </w:rPr>
      </w:pPr>
      <w:r w:rsidRPr="00887AB1">
        <w:rPr>
          <w:rFonts w:asciiTheme="minorHAnsi" w:hAnsiTheme="minorHAnsi"/>
          <w:b/>
        </w:rPr>
        <w:t>6.18.</w:t>
      </w:r>
      <w:r>
        <w:rPr>
          <w:rFonts w:asciiTheme="minorHAnsi" w:hAnsiTheme="minorHAnsi"/>
        </w:rPr>
        <w:t xml:space="preserve"> </w:t>
      </w:r>
      <w:r w:rsidRPr="00887AB1">
        <w:rPr>
          <w:rFonts w:asciiTheme="minorHAnsi" w:hAnsiTheme="minorHAnsi"/>
        </w:rPr>
        <w:t>Az Önkormányzat a járdaépítést kiemelt feladatként kívánja kezelni, ezért a következőkben külön költségvetési soron fogja rendeleteiben szerepeltetni.</w:t>
      </w:r>
    </w:p>
    <w:p w:rsidR="00887AB1" w:rsidRDefault="00887AB1" w:rsidP="00061ABD">
      <w:pPr>
        <w:pStyle w:val="NormlWeb"/>
        <w:shd w:val="clear" w:color="auto" w:fill="FFFFFF"/>
        <w:spacing w:before="120" w:beforeAutospacing="0" w:after="120" w:afterAutospacing="0"/>
        <w:jc w:val="both"/>
        <w:rPr>
          <w:rFonts w:asciiTheme="minorHAnsi" w:hAnsiTheme="minorHAnsi" w:cstheme="minorHAnsi"/>
          <w:b/>
          <w:color w:val="000000" w:themeColor="text1"/>
          <w:sz w:val="28"/>
          <w:szCs w:val="28"/>
        </w:rPr>
      </w:pPr>
    </w:p>
    <w:p w:rsidR="00EC16F7" w:rsidRPr="002E4336" w:rsidRDefault="00061ABD" w:rsidP="00061ABD">
      <w:pPr>
        <w:pStyle w:val="NormlWeb"/>
        <w:shd w:val="clear" w:color="auto" w:fill="FFFFFF"/>
        <w:spacing w:before="120" w:beforeAutospacing="0" w:after="120" w:afterAutospacing="0"/>
        <w:jc w:val="both"/>
        <w:rPr>
          <w:rFonts w:asciiTheme="minorHAnsi" w:hAnsiTheme="minorHAnsi" w:cstheme="minorHAnsi"/>
          <w:b/>
          <w:color w:val="000000" w:themeColor="text1"/>
          <w:sz w:val="28"/>
          <w:szCs w:val="28"/>
        </w:rPr>
      </w:pPr>
      <w:r w:rsidRPr="002E4336">
        <w:rPr>
          <w:rFonts w:asciiTheme="minorHAnsi" w:hAnsiTheme="minorHAnsi" w:cstheme="minorHAnsi"/>
          <w:b/>
          <w:color w:val="000000" w:themeColor="text1"/>
          <w:sz w:val="28"/>
          <w:szCs w:val="28"/>
        </w:rPr>
        <w:t>7.</w:t>
      </w:r>
      <w:r w:rsidR="00EC16F7" w:rsidRPr="002E4336">
        <w:rPr>
          <w:rFonts w:asciiTheme="minorHAnsi" w:hAnsiTheme="minorHAnsi" w:cstheme="minorHAnsi"/>
          <w:b/>
          <w:color w:val="000000" w:themeColor="text1"/>
          <w:sz w:val="28"/>
          <w:szCs w:val="28"/>
        </w:rPr>
        <w:t xml:space="preserve"> KÖZÜZEMI INFRASTRUKTÚRA, ENERGIA, KÖZTISZTASÁG, KÖZVILÁGÍTÁS</w:t>
      </w:r>
    </w:p>
    <w:p w:rsidR="00EC16F7" w:rsidRPr="00A62B4E" w:rsidRDefault="00EC16F7" w:rsidP="00061ABD">
      <w:pPr>
        <w:pStyle w:val="NormlWeb"/>
        <w:shd w:val="clear" w:color="auto" w:fill="FFFFFF"/>
        <w:spacing w:before="120" w:beforeAutospacing="0" w:after="120" w:afterAutospacing="0"/>
        <w:jc w:val="both"/>
        <w:rPr>
          <w:rFonts w:asciiTheme="minorHAnsi" w:hAnsiTheme="minorHAnsi" w:cstheme="minorHAnsi"/>
        </w:rPr>
      </w:pPr>
      <w:r w:rsidRPr="002E4336">
        <w:rPr>
          <w:rFonts w:asciiTheme="minorHAnsi" w:hAnsiTheme="minorHAnsi" w:cstheme="minorHAnsi"/>
          <w:color w:val="000000" w:themeColor="text1"/>
        </w:rPr>
        <w:t xml:space="preserve">A város belső hálózatának kritikus része a közüzemi infrastruktúra, amely az élhető működés fizikai </w:t>
      </w:r>
      <w:r w:rsidRPr="00A62B4E">
        <w:rPr>
          <w:rFonts w:asciiTheme="minorHAnsi" w:hAnsiTheme="minorHAnsi" w:cstheme="minorHAnsi"/>
        </w:rPr>
        <w:t xml:space="preserve">feltételeit biztosítja. Ennek egy része tartozik az önkormányzat felelőségi körébe; ez a fejezet az erre vonatkozó fejlesztési elképzeléseket veszi számba. </w:t>
      </w:r>
    </w:p>
    <w:p w:rsidR="00EC16F7" w:rsidRPr="002E4336" w:rsidRDefault="00061ABD" w:rsidP="00061ABD">
      <w:pPr>
        <w:pStyle w:val="NormlWeb"/>
        <w:shd w:val="clear" w:color="auto" w:fill="FFFFFF"/>
        <w:spacing w:before="120" w:beforeAutospacing="0" w:after="120" w:afterAutospacing="0"/>
        <w:jc w:val="both"/>
        <w:rPr>
          <w:rFonts w:asciiTheme="minorHAnsi" w:hAnsiTheme="minorHAnsi" w:cstheme="minorHAnsi"/>
          <w:color w:val="000000" w:themeColor="text1"/>
        </w:rPr>
      </w:pPr>
      <w:r w:rsidRPr="00A62B4E">
        <w:rPr>
          <w:rFonts w:asciiTheme="minorHAnsi" w:hAnsiTheme="minorHAnsi" w:cstheme="minorHAnsi"/>
          <w:b/>
        </w:rPr>
        <w:t>7.</w:t>
      </w:r>
      <w:r w:rsidR="00EC16F7" w:rsidRPr="00A62B4E">
        <w:rPr>
          <w:rFonts w:asciiTheme="minorHAnsi" w:hAnsiTheme="minorHAnsi" w:cstheme="minorHAnsi"/>
          <w:b/>
        </w:rPr>
        <w:t>1.</w:t>
      </w:r>
      <w:r w:rsidR="00EC16F7" w:rsidRPr="00A62B4E">
        <w:rPr>
          <w:rFonts w:asciiTheme="minorHAnsi" w:hAnsiTheme="minorHAnsi" w:cstheme="minorHAnsi"/>
        </w:rPr>
        <w:t xml:space="preserve"> </w:t>
      </w:r>
      <w:r w:rsidR="002E4336" w:rsidRPr="00A62B4E">
        <w:rPr>
          <w:rFonts w:asciiTheme="minorHAnsi" w:hAnsiTheme="minorHAnsi" w:cstheme="minorHAnsi"/>
        </w:rPr>
        <w:t xml:space="preserve">A KEHOP-2.2.2-15-2019-00142 kódszámú pályázat alapján, uniós forrásból megvalósuló </w:t>
      </w:r>
      <w:r w:rsidR="00EC16F7" w:rsidRPr="00A62B4E">
        <w:rPr>
          <w:rFonts w:asciiTheme="minorHAnsi" w:hAnsiTheme="minorHAnsi" w:cstheme="minorHAnsi"/>
        </w:rPr>
        <w:t>sze</w:t>
      </w:r>
      <w:r w:rsidR="002E4336" w:rsidRPr="00A62B4E">
        <w:rPr>
          <w:rFonts w:asciiTheme="minorHAnsi" w:hAnsiTheme="minorHAnsi" w:cstheme="minorHAnsi"/>
        </w:rPr>
        <w:t xml:space="preserve">nnyvíztisztító telep fejlesztésének </w:t>
      </w:r>
      <w:proofErr w:type="gramStart"/>
      <w:r w:rsidR="002E4336" w:rsidRPr="00A62B4E">
        <w:rPr>
          <w:rFonts w:asciiTheme="minorHAnsi" w:hAnsiTheme="minorHAnsi" w:cstheme="minorHAnsi"/>
        </w:rPr>
        <w:t>befejezése</w:t>
      </w:r>
      <w:r w:rsidR="002E4336" w:rsidRPr="002E4336">
        <w:rPr>
          <w:rFonts w:asciiTheme="minorHAnsi" w:hAnsiTheme="minorHAnsi" w:cstheme="minorHAnsi"/>
          <w:color w:val="FF0000"/>
        </w:rPr>
        <w:t xml:space="preserve"> </w:t>
      </w:r>
      <w:r w:rsidR="00EC16F7" w:rsidRPr="002E4336">
        <w:rPr>
          <w:rFonts w:asciiTheme="minorHAnsi" w:hAnsiTheme="minorHAnsi" w:cstheme="minorHAnsi"/>
          <w:color w:val="FF0000"/>
        </w:rPr>
        <w:t xml:space="preserve"> </w:t>
      </w:r>
      <w:r w:rsidR="00EC16F7" w:rsidRPr="002E4336">
        <w:rPr>
          <w:rFonts w:asciiTheme="minorHAnsi" w:hAnsiTheme="minorHAnsi" w:cstheme="minorHAnsi"/>
          <w:color w:val="000000" w:themeColor="text1"/>
        </w:rPr>
        <w:t>(</w:t>
      </w:r>
      <w:proofErr w:type="gramEnd"/>
      <w:r w:rsidR="00EC16F7" w:rsidRPr="002E4336">
        <w:rPr>
          <w:rFonts w:asciiTheme="minorHAnsi" w:hAnsiTheme="minorHAnsi" w:cstheme="minorHAnsi"/>
          <w:color w:val="000000" w:themeColor="text1"/>
        </w:rPr>
        <w:t xml:space="preserve">szennyvíz- és iszapkezelési technológiai folyamatok korszerűsítése, a meglévő műtárgyak felújítása, 3 új membrán szeparációs medence, </w:t>
      </w:r>
      <w:proofErr w:type="spellStart"/>
      <w:r w:rsidR="00EC16F7" w:rsidRPr="002E4336">
        <w:rPr>
          <w:rFonts w:asciiTheme="minorHAnsi" w:hAnsiTheme="minorHAnsi" w:cstheme="minorHAnsi"/>
          <w:color w:val="000000" w:themeColor="text1"/>
        </w:rPr>
        <w:t>csurgalékvíz</w:t>
      </w:r>
      <w:proofErr w:type="spellEnd"/>
      <w:r w:rsidR="00EC16F7" w:rsidRPr="002E4336">
        <w:rPr>
          <w:rFonts w:asciiTheme="minorHAnsi" w:hAnsiTheme="minorHAnsi" w:cstheme="minorHAnsi"/>
          <w:color w:val="000000" w:themeColor="text1"/>
        </w:rPr>
        <w:t xml:space="preserve"> átemelő, fedett iszaptároló, iszap homogenizáló medence, valamint 2 db </w:t>
      </w:r>
      <w:proofErr w:type="spellStart"/>
      <w:r w:rsidR="00A62B4E">
        <w:rPr>
          <w:rFonts w:asciiTheme="minorHAnsi" w:hAnsiTheme="minorHAnsi" w:cstheme="minorHAnsi"/>
          <w:color w:val="000000" w:themeColor="text1"/>
        </w:rPr>
        <w:t>fermentor</w:t>
      </w:r>
      <w:proofErr w:type="spellEnd"/>
      <w:r w:rsidR="00A62B4E">
        <w:rPr>
          <w:rFonts w:asciiTheme="minorHAnsi" w:hAnsiTheme="minorHAnsi" w:cstheme="minorHAnsi"/>
          <w:color w:val="000000" w:themeColor="text1"/>
        </w:rPr>
        <w:t xml:space="preserve"> építése gáztárolóval)</w:t>
      </w:r>
      <w:r w:rsidR="00EC16F7" w:rsidRPr="002E4336">
        <w:rPr>
          <w:rFonts w:asciiTheme="minorHAnsi" w:hAnsiTheme="minorHAnsi" w:cstheme="minorHAnsi"/>
          <w:color w:val="000000" w:themeColor="text1"/>
        </w:rPr>
        <w:t>;</w:t>
      </w:r>
    </w:p>
    <w:p w:rsidR="00EC16F7" w:rsidRPr="00115DBE" w:rsidRDefault="00061ABD" w:rsidP="00061ABD">
      <w:pPr>
        <w:spacing w:before="120" w:after="120" w:line="240" w:lineRule="auto"/>
        <w:jc w:val="both"/>
        <w:rPr>
          <w:rFonts w:cstheme="minorHAnsi"/>
          <w:bCs/>
          <w:sz w:val="24"/>
          <w:szCs w:val="24"/>
        </w:rPr>
      </w:pPr>
      <w:r w:rsidRPr="002E4336">
        <w:rPr>
          <w:rFonts w:cstheme="minorHAnsi"/>
          <w:b/>
          <w:bCs/>
          <w:color w:val="000000" w:themeColor="text1"/>
          <w:sz w:val="24"/>
          <w:szCs w:val="24"/>
        </w:rPr>
        <w:t>7.</w:t>
      </w:r>
      <w:r w:rsidR="00EC16F7" w:rsidRPr="002E4336">
        <w:rPr>
          <w:rFonts w:cstheme="minorHAnsi"/>
          <w:b/>
          <w:bCs/>
          <w:color w:val="000000" w:themeColor="text1"/>
          <w:sz w:val="24"/>
          <w:szCs w:val="24"/>
        </w:rPr>
        <w:t>2.</w:t>
      </w:r>
      <w:r w:rsidR="00EC16F7" w:rsidRPr="002E4336">
        <w:rPr>
          <w:rFonts w:cstheme="minorHAnsi"/>
          <w:bCs/>
          <w:color w:val="000000" w:themeColor="text1"/>
          <w:sz w:val="24"/>
          <w:szCs w:val="24"/>
        </w:rPr>
        <w:t xml:space="preserve"> helyi csapadékvízmegtartási kapacitás </w:t>
      </w:r>
      <w:r w:rsidR="00EC16F7" w:rsidRPr="00115DBE">
        <w:rPr>
          <w:rFonts w:cstheme="minorHAnsi"/>
          <w:bCs/>
          <w:sz w:val="24"/>
          <w:szCs w:val="24"/>
        </w:rPr>
        <w:t>bővítése</w:t>
      </w:r>
      <w:r w:rsidR="00EC16F7" w:rsidRPr="00115DBE">
        <w:rPr>
          <w:rFonts w:cstheme="minorHAnsi"/>
          <w:sz w:val="24"/>
          <w:szCs w:val="24"/>
        </w:rPr>
        <w:t xml:space="preserve">: </w:t>
      </w:r>
      <w:r w:rsidR="00EC16F7" w:rsidRPr="00115DBE">
        <w:rPr>
          <w:rFonts w:cstheme="minorHAnsi"/>
          <w:bCs/>
          <w:sz w:val="24"/>
          <w:szCs w:val="24"/>
        </w:rPr>
        <w:t xml:space="preserve">vízgyűjtő területek kialakítása tereken, parkokban, tározó tó kialakítása (pl. </w:t>
      </w:r>
      <w:r w:rsidR="00EC16F7" w:rsidRPr="00316C43">
        <w:rPr>
          <w:rFonts w:cstheme="minorHAnsi"/>
          <w:bCs/>
          <w:sz w:val="24"/>
          <w:szCs w:val="24"/>
        </w:rPr>
        <w:t xml:space="preserve">Malomtó szél), </w:t>
      </w:r>
      <w:r w:rsidR="00237A14" w:rsidRPr="00316C43">
        <w:rPr>
          <w:rFonts w:cstheme="minorHAnsi"/>
          <w:bCs/>
          <w:sz w:val="24"/>
          <w:szCs w:val="24"/>
        </w:rPr>
        <w:t xml:space="preserve">új önkormányzati beruházások során </w:t>
      </w:r>
      <w:r w:rsidR="00EC16F7" w:rsidRPr="00316C43">
        <w:rPr>
          <w:rFonts w:cstheme="minorHAnsi"/>
          <w:sz w:val="24"/>
          <w:szCs w:val="24"/>
        </w:rPr>
        <w:t>vízmegtartó tartályok telepítése az esővíz gyűjt</w:t>
      </w:r>
      <w:r w:rsidR="00EC16F7" w:rsidRPr="00115DBE">
        <w:rPr>
          <w:rFonts w:cstheme="minorHAnsi"/>
          <w:sz w:val="24"/>
          <w:szCs w:val="24"/>
        </w:rPr>
        <w:t>ésére</w:t>
      </w:r>
      <w:r w:rsidR="00EC16F7" w:rsidRPr="00115DBE">
        <w:rPr>
          <w:rFonts w:cstheme="minorHAnsi"/>
          <w:bCs/>
          <w:sz w:val="24"/>
          <w:szCs w:val="24"/>
        </w:rPr>
        <w:t>;</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3.</w:t>
      </w:r>
      <w:r w:rsidR="00EC16F7" w:rsidRPr="00115DBE">
        <w:rPr>
          <w:rFonts w:cstheme="minorHAnsi"/>
          <w:sz w:val="24"/>
          <w:szCs w:val="24"/>
        </w:rPr>
        <w:t xml:space="preserve"> a gyűjtött esővízből</w:t>
      </w:r>
      <w:r w:rsidR="00EC16F7" w:rsidRPr="00115DBE">
        <w:rPr>
          <w:rFonts w:cstheme="minorHAnsi"/>
          <w:bCs/>
          <w:sz w:val="24"/>
          <w:szCs w:val="24"/>
        </w:rPr>
        <w:t xml:space="preserve"> a közeli zöldfelületek </w:t>
      </w:r>
      <w:r w:rsidR="00EC16F7" w:rsidRPr="00115DBE">
        <w:rPr>
          <w:rFonts w:cstheme="minorHAnsi"/>
          <w:sz w:val="24"/>
          <w:szCs w:val="24"/>
        </w:rPr>
        <w:t>öntözése;</w:t>
      </w:r>
    </w:p>
    <w:p w:rsidR="00EC16F7" w:rsidRPr="00115DBE" w:rsidRDefault="00061ABD" w:rsidP="00061ABD">
      <w:pPr>
        <w:spacing w:before="120" w:after="120" w:line="240" w:lineRule="auto"/>
        <w:jc w:val="both"/>
        <w:rPr>
          <w:rFonts w:cstheme="minorHAnsi"/>
          <w:bCs/>
          <w:sz w:val="24"/>
          <w:szCs w:val="24"/>
        </w:rPr>
      </w:pPr>
      <w:r>
        <w:rPr>
          <w:rFonts w:cstheme="minorHAnsi"/>
          <w:b/>
          <w:bCs/>
          <w:sz w:val="24"/>
          <w:szCs w:val="24"/>
        </w:rPr>
        <w:t>7.</w:t>
      </w:r>
      <w:r w:rsidR="00EC16F7" w:rsidRPr="00115DBE">
        <w:rPr>
          <w:rFonts w:cstheme="minorHAnsi"/>
          <w:b/>
          <w:bCs/>
          <w:sz w:val="24"/>
          <w:szCs w:val="24"/>
        </w:rPr>
        <w:t>4.</w:t>
      </w:r>
      <w:r w:rsidR="00EC16F7" w:rsidRPr="00115DBE">
        <w:rPr>
          <w:rFonts w:cstheme="minorHAnsi"/>
          <w:bCs/>
          <w:sz w:val="24"/>
          <w:szCs w:val="24"/>
        </w:rPr>
        <w:t xml:space="preserve"> lakossági esővízgyűjtés ösztönzése;</w:t>
      </w:r>
    </w:p>
    <w:p w:rsidR="00EC16F7" w:rsidRPr="00237A14" w:rsidRDefault="00061ABD" w:rsidP="00237A14">
      <w:pPr>
        <w:spacing w:before="120" w:after="120" w:line="240" w:lineRule="auto"/>
        <w:rPr>
          <w:rFonts w:cstheme="minorHAnsi"/>
          <w:sz w:val="24"/>
          <w:szCs w:val="24"/>
        </w:rPr>
      </w:pPr>
      <w:r w:rsidRPr="00237A14">
        <w:rPr>
          <w:rFonts w:cstheme="minorHAnsi"/>
          <w:b/>
          <w:bCs/>
          <w:sz w:val="24"/>
          <w:szCs w:val="24"/>
        </w:rPr>
        <w:t>7.</w:t>
      </w:r>
      <w:r w:rsidR="00EC16F7" w:rsidRPr="00237A14">
        <w:rPr>
          <w:rFonts w:cstheme="minorHAnsi"/>
          <w:b/>
          <w:bCs/>
          <w:sz w:val="24"/>
          <w:szCs w:val="24"/>
        </w:rPr>
        <w:t>5.</w:t>
      </w:r>
      <w:r w:rsidR="00EC16F7" w:rsidRPr="00237A14">
        <w:rPr>
          <w:rFonts w:cstheme="minorHAnsi"/>
          <w:bCs/>
          <w:sz w:val="24"/>
          <w:szCs w:val="24"/>
        </w:rPr>
        <w:t xml:space="preserve"> esőkertek </w:t>
      </w:r>
      <w:r w:rsidR="00237A14" w:rsidRPr="00237A14">
        <w:rPr>
          <w:rFonts w:cstheme="minorHAnsi"/>
          <w:bCs/>
          <w:sz w:val="24"/>
          <w:szCs w:val="24"/>
        </w:rPr>
        <w:t>kialakítása</w:t>
      </w:r>
      <w:r w:rsidR="00237A14" w:rsidRPr="00237A14">
        <w:rPr>
          <w:rFonts w:cstheme="minorHAnsi"/>
          <w:sz w:val="24"/>
          <w:szCs w:val="24"/>
        </w:rPr>
        <w:t xml:space="preserve"> (közterületeken, útmenti zöldsávokban);</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6.</w:t>
      </w:r>
      <w:r w:rsidR="00EC16F7" w:rsidRPr="00115DBE">
        <w:rPr>
          <w:rFonts w:cstheme="minorHAnsi"/>
          <w:sz w:val="24"/>
          <w:szCs w:val="24"/>
        </w:rPr>
        <w:t xml:space="preserve"> a sportcsarnok tetejére napelempark telepítése;</w:t>
      </w:r>
    </w:p>
    <w:p w:rsidR="00EC16F7"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7.</w:t>
      </w:r>
      <w:r w:rsidR="00EC16F7" w:rsidRPr="00115DBE">
        <w:rPr>
          <w:rFonts w:cstheme="minorHAnsi"/>
          <w:sz w:val="24"/>
          <w:szCs w:val="24"/>
        </w:rPr>
        <w:t xml:space="preserve"> városi energiaközösség kialakítása, vállalkozói konzorcium a megvalósításra (napelempark, gázmotoros villanytelep);</w:t>
      </w:r>
    </w:p>
    <w:p w:rsidR="00A62B4E" w:rsidRPr="00A62B4E" w:rsidRDefault="00A62B4E" w:rsidP="00A62B4E">
      <w:pPr>
        <w:spacing w:before="120" w:after="120" w:line="240" w:lineRule="auto"/>
        <w:rPr>
          <w:sz w:val="24"/>
          <w:szCs w:val="24"/>
        </w:rPr>
      </w:pPr>
      <w:r w:rsidRPr="00A62B4E">
        <w:rPr>
          <w:b/>
          <w:sz w:val="24"/>
          <w:szCs w:val="24"/>
        </w:rPr>
        <w:t>7.8.</w:t>
      </w:r>
      <w:r w:rsidRPr="00A62B4E">
        <w:rPr>
          <w:sz w:val="24"/>
          <w:szCs w:val="24"/>
        </w:rPr>
        <w:t xml:space="preserve"> vízelvezető árkok karbantartása</w:t>
      </w:r>
      <w:r>
        <w:rPr>
          <w:sz w:val="24"/>
          <w:szCs w:val="24"/>
        </w:rPr>
        <w:t>;</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B1151E">
        <w:rPr>
          <w:rFonts w:cstheme="minorHAnsi"/>
          <w:b/>
          <w:sz w:val="24"/>
          <w:szCs w:val="24"/>
        </w:rPr>
        <w:t>9.</w:t>
      </w:r>
      <w:r w:rsidR="00EC16F7" w:rsidRPr="00B1151E">
        <w:rPr>
          <w:rFonts w:cstheme="minorHAnsi"/>
          <w:sz w:val="24"/>
          <w:szCs w:val="24"/>
        </w:rPr>
        <w:t xml:space="preserve"> közvilágítás belterületen a kerékpárutak mellett, külterületen a buszmegállóknál;</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10.</w:t>
      </w:r>
      <w:r w:rsidR="00EC16F7" w:rsidRPr="00115DBE">
        <w:rPr>
          <w:rFonts w:cstheme="minorHAnsi"/>
          <w:sz w:val="24"/>
          <w:szCs w:val="24"/>
        </w:rPr>
        <w:t xml:space="preserve"> illegális szemétlerakás visszaszorítása (ahol szükséges, kamerák elhelyezésével);</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11.</w:t>
      </w:r>
      <w:r w:rsidR="00EC16F7" w:rsidRPr="00115DBE">
        <w:rPr>
          <w:rFonts w:cstheme="minorHAnsi"/>
          <w:sz w:val="24"/>
          <w:szCs w:val="24"/>
        </w:rPr>
        <w:t xml:space="preserve"> nyilvános </w:t>
      </w:r>
      <w:proofErr w:type="spellStart"/>
      <w:r w:rsidR="00EC16F7" w:rsidRPr="00115DBE">
        <w:rPr>
          <w:rFonts w:cstheme="minorHAnsi"/>
          <w:sz w:val="24"/>
          <w:szCs w:val="24"/>
        </w:rPr>
        <w:t>wc-k</w:t>
      </w:r>
      <w:proofErr w:type="spellEnd"/>
      <w:r w:rsidR="00EC16F7" w:rsidRPr="00115DBE">
        <w:rPr>
          <w:rFonts w:cstheme="minorHAnsi"/>
          <w:sz w:val="24"/>
          <w:szCs w:val="24"/>
        </w:rPr>
        <w:t xml:space="preserve"> </w:t>
      </w:r>
      <w:r w:rsidR="00EC16F7" w:rsidRPr="00B1151E">
        <w:rPr>
          <w:rFonts w:cstheme="minorHAnsi"/>
          <w:sz w:val="24"/>
          <w:szCs w:val="24"/>
        </w:rPr>
        <w:t>építése</w:t>
      </w:r>
      <w:r w:rsidR="00EC16F7" w:rsidRPr="00115DBE">
        <w:rPr>
          <w:rFonts w:cstheme="minorHAnsi"/>
          <w:sz w:val="24"/>
          <w:szCs w:val="24"/>
        </w:rPr>
        <w:t>, automatizálása;</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12. </w:t>
      </w:r>
      <w:r w:rsidR="00EC16F7" w:rsidRPr="00115DBE">
        <w:rPr>
          <w:rFonts w:cstheme="minorHAnsi"/>
          <w:sz w:val="24"/>
          <w:szCs w:val="24"/>
        </w:rPr>
        <w:t>galambok befogása, szaporodásuk megakadályozása, tüskék kihelyezése;</w:t>
      </w:r>
    </w:p>
    <w:p w:rsidR="00EC16F7" w:rsidRPr="00115DBE" w:rsidRDefault="00061ABD" w:rsidP="00061ABD">
      <w:pPr>
        <w:spacing w:before="120" w:after="120" w:line="240" w:lineRule="auto"/>
        <w:jc w:val="both"/>
        <w:rPr>
          <w:rFonts w:cstheme="minorHAnsi"/>
          <w:sz w:val="24"/>
          <w:szCs w:val="24"/>
        </w:rPr>
      </w:pPr>
      <w:r>
        <w:rPr>
          <w:rFonts w:cstheme="minorHAnsi"/>
          <w:b/>
          <w:sz w:val="24"/>
          <w:szCs w:val="24"/>
        </w:rPr>
        <w:t>7.</w:t>
      </w:r>
      <w:r w:rsidR="00EC16F7" w:rsidRPr="00115DBE">
        <w:rPr>
          <w:rFonts w:cstheme="minorHAnsi"/>
          <w:b/>
          <w:sz w:val="24"/>
          <w:szCs w:val="24"/>
        </w:rPr>
        <w:t xml:space="preserve">13. </w:t>
      </w:r>
      <w:r w:rsidR="00EC16F7" w:rsidRPr="00115DBE">
        <w:rPr>
          <w:rFonts w:cstheme="minorHAnsi"/>
          <w:sz w:val="24"/>
          <w:szCs w:val="24"/>
        </w:rPr>
        <w:t>közvilágítás kiépítése U</w:t>
      </w:r>
      <w:r w:rsidR="00316C43" w:rsidRPr="00115DBE">
        <w:rPr>
          <w:rFonts w:cstheme="minorHAnsi"/>
          <w:sz w:val="24"/>
          <w:szCs w:val="24"/>
        </w:rPr>
        <w:t>gyer</w:t>
      </w:r>
      <w:r w:rsidR="00EC16F7" w:rsidRPr="00115DBE">
        <w:rPr>
          <w:rFonts w:cstheme="minorHAnsi"/>
          <w:sz w:val="24"/>
          <w:szCs w:val="24"/>
        </w:rPr>
        <w:t xml:space="preserve"> XII. dűlőben</w:t>
      </w:r>
      <w:r w:rsidR="00EC16F7" w:rsidRPr="00754C25">
        <w:rPr>
          <w:rFonts w:cstheme="minorHAnsi"/>
          <w:sz w:val="24"/>
          <w:szCs w:val="24"/>
        </w:rPr>
        <w:t xml:space="preserve"> az óvodáig a hiányzó szakaszon</w:t>
      </w:r>
      <w:r w:rsidR="00754C25" w:rsidRPr="00754C25">
        <w:rPr>
          <w:rFonts w:cstheme="minorHAnsi"/>
          <w:sz w:val="24"/>
          <w:szCs w:val="24"/>
        </w:rPr>
        <w:t xml:space="preserve">, továbbá </w:t>
      </w:r>
      <w:r w:rsidR="00754C25" w:rsidRPr="00754C25">
        <w:rPr>
          <w:sz w:val="24"/>
          <w:szCs w:val="24"/>
        </w:rPr>
        <w:t>a lámpatestek sűrítése, ahol ezt a lakosság igényli</w:t>
      </w:r>
      <w:r w:rsidR="00EC16F7" w:rsidRPr="00754C25">
        <w:rPr>
          <w:rFonts w:cstheme="minorHAnsi"/>
          <w:sz w:val="24"/>
          <w:szCs w:val="24"/>
        </w:rPr>
        <w:t>;</w:t>
      </w:r>
    </w:p>
    <w:p w:rsidR="00EC16F7" w:rsidRDefault="00061ABD" w:rsidP="00061ABD">
      <w:pPr>
        <w:spacing w:before="120" w:after="120" w:line="240" w:lineRule="auto"/>
        <w:jc w:val="both"/>
        <w:rPr>
          <w:rFonts w:cstheme="minorHAnsi"/>
          <w:bCs/>
          <w:sz w:val="24"/>
          <w:szCs w:val="24"/>
        </w:rPr>
      </w:pPr>
      <w:r>
        <w:rPr>
          <w:rFonts w:cstheme="minorHAnsi"/>
          <w:b/>
          <w:bCs/>
          <w:sz w:val="24"/>
          <w:szCs w:val="24"/>
        </w:rPr>
        <w:t>7.</w:t>
      </w:r>
      <w:r w:rsidR="00EC16F7" w:rsidRPr="00B1151E">
        <w:rPr>
          <w:rFonts w:cstheme="minorHAnsi"/>
          <w:b/>
          <w:bCs/>
          <w:sz w:val="24"/>
          <w:szCs w:val="24"/>
        </w:rPr>
        <w:t>14.</w:t>
      </w:r>
      <w:r w:rsidR="00EC16F7" w:rsidRPr="00B1151E">
        <w:rPr>
          <w:rFonts w:cstheme="minorHAnsi"/>
          <w:bCs/>
          <w:sz w:val="24"/>
          <w:szCs w:val="24"/>
        </w:rPr>
        <w:t xml:space="preserve"> geotermikus energia kihasználása</w:t>
      </w:r>
      <w:r w:rsidR="00A62B4E">
        <w:rPr>
          <w:rFonts w:cstheme="minorHAnsi"/>
          <w:bCs/>
          <w:sz w:val="24"/>
          <w:szCs w:val="24"/>
        </w:rPr>
        <w:t xml:space="preserve"> intézmények, épületek fűtésére;</w:t>
      </w:r>
    </w:p>
    <w:p w:rsidR="00EC16F7" w:rsidRPr="00115DBE" w:rsidRDefault="00EC16F7" w:rsidP="00061ABD">
      <w:pPr>
        <w:spacing w:before="120" w:after="120" w:line="240" w:lineRule="auto"/>
        <w:jc w:val="both"/>
        <w:rPr>
          <w:rFonts w:cstheme="minorHAnsi"/>
          <w:sz w:val="24"/>
          <w:szCs w:val="24"/>
        </w:rPr>
      </w:pPr>
    </w:p>
    <w:p w:rsidR="0023655C" w:rsidRPr="00115DBE" w:rsidRDefault="00061ABD" w:rsidP="00061ABD">
      <w:pPr>
        <w:spacing w:after="120" w:line="240" w:lineRule="auto"/>
        <w:jc w:val="both"/>
        <w:rPr>
          <w:rFonts w:eastAsia="Times New Roman" w:cstheme="minorHAnsi"/>
          <w:b/>
          <w:color w:val="000000"/>
          <w:sz w:val="28"/>
          <w:szCs w:val="28"/>
          <w:lang w:eastAsia="hu-HU"/>
        </w:rPr>
      </w:pPr>
      <w:r>
        <w:rPr>
          <w:rFonts w:eastAsia="Times New Roman" w:cstheme="minorHAnsi"/>
          <w:b/>
          <w:color w:val="000000"/>
          <w:sz w:val="28"/>
          <w:szCs w:val="28"/>
          <w:lang w:eastAsia="hu-HU"/>
        </w:rPr>
        <w:t>8.</w:t>
      </w:r>
      <w:r w:rsidR="0023655C" w:rsidRPr="00115DBE">
        <w:rPr>
          <w:rFonts w:eastAsia="Times New Roman" w:cstheme="minorHAnsi"/>
          <w:b/>
          <w:color w:val="000000"/>
          <w:sz w:val="28"/>
          <w:szCs w:val="28"/>
          <w:lang w:eastAsia="hu-HU"/>
        </w:rPr>
        <w:t xml:space="preserve"> ÉPÜLETFELÚJÍTÁSOK, ZÖLDFELÜLETGONDOZÁS ÉS -FEJLESZTÉS</w:t>
      </w:r>
    </w:p>
    <w:p w:rsidR="0023655C" w:rsidRPr="00115DBE" w:rsidRDefault="0023655C" w:rsidP="00061ABD">
      <w:pPr>
        <w:spacing w:after="120" w:line="240" w:lineRule="auto"/>
        <w:jc w:val="both"/>
        <w:rPr>
          <w:rFonts w:eastAsia="Times New Roman" w:cstheme="minorHAnsi"/>
          <w:color w:val="000000"/>
          <w:sz w:val="24"/>
          <w:szCs w:val="24"/>
          <w:lang w:eastAsia="hu-HU"/>
        </w:rPr>
      </w:pPr>
      <w:r w:rsidRPr="00115DBE">
        <w:rPr>
          <w:rFonts w:eastAsia="Times New Roman" w:cstheme="minorHAnsi"/>
          <w:color w:val="000000"/>
          <w:sz w:val="24"/>
          <w:szCs w:val="24"/>
          <w:lang w:eastAsia="hu-HU"/>
        </w:rPr>
        <w:t xml:space="preserve">Ez a fejezet a város lakónak közvetlen téri környezetét meghatározó, </w:t>
      </w:r>
      <w:r w:rsidR="00115DBE">
        <w:rPr>
          <w:rFonts w:eastAsia="Times New Roman" w:cstheme="minorHAnsi"/>
          <w:color w:val="000000"/>
          <w:sz w:val="24"/>
          <w:szCs w:val="24"/>
          <w:lang w:eastAsia="hu-HU"/>
        </w:rPr>
        <w:t>ö</w:t>
      </w:r>
      <w:r w:rsidRPr="00115DBE">
        <w:rPr>
          <w:rFonts w:eastAsia="Times New Roman" w:cstheme="minorHAnsi"/>
          <w:color w:val="000000"/>
          <w:sz w:val="24"/>
          <w:szCs w:val="24"/>
          <w:lang w:eastAsia="hu-HU"/>
        </w:rPr>
        <w:t>nkormányzati illetékességű épületekre és zöldfelületekre vonatkozó fejlesztési terveket tartalmazza.</w:t>
      </w:r>
    </w:p>
    <w:p w:rsidR="0023655C" w:rsidRPr="00115DBE" w:rsidRDefault="00061ABD" w:rsidP="00687519">
      <w:pPr>
        <w:spacing w:after="120" w:line="240" w:lineRule="auto"/>
        <w:ind w:left="567" w:hanging="567"/>
        <w:jc w:val="both"/>
        <w:rPr>
          <w:rFonts w:eastAsia="Times New Roman" w:cstheme="minorHAnsi"/>
          <w:color w:val="000000"/>
          <w:sz w:val="24"/>
          <w:szCs w:val="24"/>
          <w:lang w:eastAsia="hu-HU"/>
        </w:rPr>
      </w:pPr>
      <w:r>
        <w:rPr>
          <w:rFonts w:eastAsia="Times New Roman" w:cstheme="minorHAnsi"/>
          <w:b/>
          <w:color w:val="000000"/>
          <w:sz w:val="24"/>
          <w:szCs w:val="24"/>
          <w:lang w:eastAsia="hu-HU"/>
        </w:rPr>
        <w:lastRenderedPageBreak/>
        <w:t>8.</w:t>
      </w:r>
      <w:r w:rsidR="0023655C" w:rsidRPr="00115DBE">
        <w:rPr>
          <w:rFonts w:eastAsia="Times New Roman" w:cstheme="minorHAnsi"/>
          <w:b/>
          <w:color w:val="000000"/>
          <w:sz w:val="24"/>
          <w:szCs w:val="24"/>
          <w:lang w:eastAsia="hu-HU"/>
        </w:rPr>
        <w:t>1.</w:t>
      </w:r>
      <w:r w:rsidR="00687519">
        <w:rPr>
          <w:rFonts w:eastAsia="Times New Roman" w:cstheme="minorHAnsi"/>
          <w:color w:val="000000"/>
          <w:sz w:val="24"/>
          <w:szCs w:val="24"/>
          <w:lang w:eastAsia="hu-HU"/>
        </w:rPr>
        <w:tab/>
      </w:r>
      <w:r w:rsidR="0023655C" w:rsidRPr="00115DBE">
        <w:rPr>
          <w:rFonts w:eastAsia="Times New Roman" w:cstheme="minorHAnsi"/>
          <w:color w:val="000000"/>
          <w:sz w:val="24"/>
          <w:szCs w:val="24"/>
          <w:lang w:eastAsia="hu-HU"/>
        </w:rPr>
        <w:t>Tiszti klub rekonstrukciója és benne közösségi tér kialakítása, a Tiszti klub mögötti terület fejlesztése</w:t>
      </w:r>
      <w:r w:rsidR="00687519">
        <w:rPr>
          <w:rFonts w:eastAsia="Times New Roman" w:cstheme="minorHAnsi"/>
          <w:color w:val="000000"/>
          <w:sz w:val="24"/>
          <w:szCs w:val="24"/>
          <w:lang w:eastAsia="hu-HU"/>
        </w:rPr>
        <w:t xml:space="preserve"> (elbírálás alatt álló európai uniós pályázat segítségével)</w:t>
      </w:r>
      <w:r w:rsidR="0023655C" w:rsidRPr="00115DBE">
        <w:rPr>
          <w:rFonts w:eastAsia="Times New Roman" w:cstheme="minorHAnsi"/>
          <w:color w:val="000000"/>
          <w:sz w:val="24"/>
          <w:szCs w:val="24"/>
          <w:lang w:eastAsia="hu-HU"/>
        </w:rPr>
        <w:t>;</w:t>
      </w:r>
    </w:p>
    <w:p w:rsidR="0023655C" w:rsidRPr="00115DBE" w:rsidRDefault="00061ABD" w:rsidP="00687519">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2.</w:t>
      </w:r>
      <w:r w:rsidR="00687519">
        <w:rPr>
          <w:rFonts w:cstheme="minorHAnsi"/>
          <w:sz w:val="24"/>
          <w:szCs w:val="24"/>
        </w:rPr>
        <w:tab/>
      </w:r>
      <w:r w:rsidR="0023655C" w:rsidRPr="00115DBE">
        <w:rPr>
          <w:rFonts w:cstheme="minorHAnsi"/>
          <w:sz w:val="24"/>
          <w:szCs w:val="24"/>
        </w:rPr>
        <w:t xml:space="preserve">Kossuth Művelődési Központ „B” épület </w:t>
      </w:r>
      <w:r w:rsidR="00687519">
        <w:rPr>
          <w:rFonts w:cstheme="minorHAnsi"/>
          <w:sz w:val="24"/>
          <w:szCs w:val="24"/>
        </w:rPr>
        <w:t>teljes</w:t>
      </w:r>
      <w:r w:rsidR="0023655C" w:rsidRPr="00115DBE">
        <w:rPr>
          <w:rFonts w:cstheme="minorHAnsi"/>
          <w:sz w:val="24"/>
          <w:szCs w:val="24"/>
        </w:rPr>
        <w:t xml:space="preserve"> rekonstrukció</w:t>
      </w:r>
      <w:r w:rsidR="00687519">
        <w:rPr>
          <w:rFonts w:cstheme="minorHAnsi"/>
          <w:sz w:val="24"/>
          <w:szCs w:val="24"/>
        </w:rPr>
        <w:t>ja</w:t>
      </w:r>
      <w:r w:rsidR="0023655C" w:rsidRPr="00115DBE">
        <w:rPr>
          <w:rFonts w:cstheme="minorHAnsi"/>
          <w:sz w:val="24"/>
          <w:szCs w:val="24"/>
        </w:rPr>
        <w:t xml:space="preserve"> (fűtéskorszerűsítés, nyílászáró csere, homlokzati hőszigetelés);</w:t>
      </w:r>
    </w:p>
    <w:p w:rsidR="0023655C" w:rsidRPr="00115DBE" w:rsidRDefault="00061ABD" w:rsidP="00687519">
      <w:pPr>
        <w:spacing w:after="120" w:line="240" w:lineRule="auto"/>
        <w:ind w:left="567" w:hanging="567"/>
        <w:jc w:val="both"/>
        <w:rPr>
          <w:sz w:val="24"/>
          <w:szCs w:val="24"/>
        </w:rPr>
      </w:pPr>
      <w:r>
        <w:rPr>
          <w:rFonts w:cstheme="minorHAnsi"/>
          <w:b/>
          <w:sz w:val="24"/>
          <w:szCs w:val="24"/>
        </w:rPr>
        <w:t>8.</w:t>
      </w:r>
      <w:r w:rsidR="0023655C" w:rsidRPr="00115DBE">
        <w:rPr>
          <w:rFonts w:cstheme="minorHAnsi"/>
          <w:b/>
          <w:sz w:val="24"/>
          <w:szCs w:val="24"/>
        </w:rPr>
        <w:t>3.</w:t>
      </w:r>
      <w:r w:rsidR="00687519">
        <w:rPr>
          <w:rFonts w:cstheme="minorHAnsi"/>
          <w:sz w:val="24"/>
          <w:szCs w:val="24"/>
        </w:rPr>
        <w:tab/>
      </w:r>
      <w:r w:rsidR="0023655C" w:rsidRPr="00115DBE">
        <w:rPr>
          <w:rFonts w:cstheme="minorHAnsi"/>
          <w:sz w:val="24"/>
          <w:szCs w:val="24"/>
        </w:rPr>
        <w:t xml:space="preserve">Kossuth Múzeum: nyílászáró csere, fűtéskorszerűsítés, </w:t>
      </w:r>
      <w:r w:rsidR="0023655C" w:rsidRPr="00115DBE">
        <w:rPr>
          <w:sz w:val="24"/>
          <w:szCs w:val="24"/>
        </w:rPr>
        <w:t>elektromos és vízelvezető rendszer felújítása, rekonstrukciós tervek előkészítése;</w:t>
      </w:r>
    </w:p>
    <w:p w:rsidR="0023655C" w:rsidRPr="00115DBE" w:rsidRDefault="00061ABD" w:rsidP="00061ABD">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4.</w:t>
      </w:r>
      <w:r w:rsidR="0023655C" w:rsidRPr="00115DBE">
        <w:rPr>
          <w:rFonts w:cstheme="minorHAnsi"/>
          <w:sz w:val="24"/>
          <w:szCs w:val="24"/>
        </w:rPr>
        <w:t xml:space="preserve"> Városháza: tetőfelújítás, portál- és nyílászárócsere, </w:t>
      </w:r>
      <w:r w:rsidR="0023655C" w:rsidRPr="00115DBE">
        <w:rPr>
          <w:rFonts w:eastAsia="Times New Roman" w:cstheme="minorHAnsi"/>
          <w:color w:val="000000"/>
          <w:sz w:val="24"/>
          <w:szCs w:val="24"/>
          <w:lang w:eastAsia="hu-HU"/>
        </w:rPr>
        <w:t xml:space="preserve">homlokzati hőszigetelés), fűtéskorszerűsítés </w:t>
      </w:r>
      <w:r w:rsidR="0023655C" w:rsidRPr="00115DBE">
        <w:rPr>
          <w:rFonts w:cstheme="minorHAnsi"/>
          <w:sz w:val="24"/>
          <w:szCs w:val="24"/>
        </w:rPr>
        <w:t xml:space="preserve">kazáncserével, </w:t>
      </w:r>
      <w:r w:rsidR="00E32A72">
        <w:rPr>
          <w:rFonts w:cstheme="minorHAnsi"/>
          <w:sz w:val="24"/>
          <w:szCs w:val="24"/>
        </w:rPr>
        <w:t>lift</w:t>
      </w:r>
      <w:r w:rsidR="0023655C" w:rsidRPr="00115DBE">
        <w:rPr>
          <w:rFonts w:cstheme="minorHAnsi"/>
          <w:sz w:val="24"/>
          <w:szCs w:val="24"/>
        </w:rPr>
        <w:t>c</w:t>
      </w:r>
      <w:r w:rsidR="00E22484" w:rsidRPr="00E22484">
        <w:rPr>
          <w:rFonts w:cstheme="minorHAnsi"/>
          <w:color w:val="FF0000"/>
          <w:sz w:val="24"/>
          <w:szCs w:val="24"/>
        </w:rPr>
        <w:t>s</w:t>
      </w:r>
      <w:r w:rsidR="0023655C" w:rsidRPr="00115DBE">
        <w:rPr>
          <w:rFonts w:cstheme="minorHAnsi"/>
          <w:sz w:val="24"/>
          <w:szCs w:val="24"/>
        </w:rPr>
        <w:t xml:space="preserve">ere, villámhárító rekonstrukció, penész-mentesítés, </w:t>
      </w:r>
      <w:proofErr w:type="spellStart"/>
      <w:r w:rsidR="0023655C" w:rsidRPr="00115DBE">
        <w:rPr>
          <w:rFonts w:cstheme="minorHAnsi"/>
          <w:sz w:val="24"/>
          <w:szCs w:val="24"/>
        </w:rPr>
        <w:t>klimatizálás</w:t>
      </w:r>
      <w:proofErr w:type="spellEnd"/>
      <w:r w:rsidR="0023655C" w:rsidRPr="00115DBE">
        <w:rPr>
          <w:rFonts w:cstheme="minorHAnsi"/>
          <w:sz w:val="24"/>
          <w:szCs w:val="24"/>
        </w:rPr>
        <w:t>;</w:t>
      </w:r>
    </w:p>
    <w:p w:rsidR="0023655C" w:rsidRPr="00115DBE" w:rsidRDefault="00061ABD" w:rsidP="00687519">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5.</w:t>
      </w:r>
      <w:r w:rsidR="00687519">
        <w:rPr>
          <w:rFonts w:cstheme="minorHAnsi"/>
          <w:sz w:val="24"/>
          <w:szCs w:val="24"/>
        </w:rPr>
        <w:tab/>
      </w:r>
      <w:r w:rsidR="0023655C" w:rsidRPr="00115DBE">
        <w:rPr>
          <w:rFonts w:cstheme="minorHAnsi"/>
          <w:sz w:val="24"/>
          <w:szCs w:val="24"/>
        </w:rPr>
        <w:t>Cegléd Vár</w:t>
      </w:r>
      <w:r w:rsidR="00237A14">
        <w:rPr>
          <w:rFonts w:cstheme="minorHAnsi"/>
          <w:sz w:val="24"/>
          <w:szCs w:val="24"/>
        </w:rPr>
        <w:t>osi Könyvtár (g</w:t>
      </w:r>
      <w:r w:rsidR="00237A14" w:rsidRPr="00115DBE">
        <w:rPr>
          <w:rFonts w:cstheme="minorHAnsi"/>
          <w:sz w:val="24"/>
          <w:szCs w:val="24"/>
        </w:rPr>
        <w:t>yermekkönyvtár)</w:t>
      </w:r>
      <w:r w:rsidR="00237A14">
        <w:rPr>
          <w:rFonts w:cstheme="minorHAnsi"/>
          <w:sz w:val="24"/>
          <w:szCs w:val="24"/>
        </w:rPr>
        <w:t>: nyílászárócsere</w:t>
      </w:r>
      <w:r w:rsidR="0023655C" w:rsidRPr="00115DBE">
        <w:rPr>
          <w:rFonts w:cstheme="minorHAnsi"/>
          <w:sz w:val="24"/>
          <w:szCs w:val="24"/>
        </w:rPr>
        <w:t>;</w:t>
      </w:r>
    </w:p>
    <w:p w:rsidR="0023655C" w:rsidRPr="00687519" w:rsidRDefault="00061ABD" w:rsidP="00687519">
      <w:pPr>
        <w:spacing w:after="120" w:line="240" w:lineRule="auto"/>
        <w:ind w:left="567" w:hanging="567"/>
        <w:jc w:val="both"/>
        <w:rPr>
          <w:rFonts w:cstheme="minorHAnsi"/>
          <w:sz w:val="24"/>
          <w:szCs w:val="24"/>
        </w:rPr>
      </w:pPr>
      <w:r>
        <w:rPr>
          <w:rFonts w:cstheme="minorHAnsi"/>
          <w:b/>
          <w:sz w:val="24"/>
          <w:szCs w:val="24"/>
        </w:rPr>
        <w:t>8.</w:t>
      </w:r>
      <w:r w:rsidR="0023655C" w:rsidRPr="00115DBE">
        <w:rPr>
          <w:rFonts w:cstheme="minorHAnsi"/>
          <w:b/>
          <w:sz w:val="24"/>
          <w:szCs w:val="24"/>
        </w:rPr>
        <w:t>6.</w:t>
      </w:r>
      <w:r w:rsidR="00687519">
        <w:rPr>
          <w:rFonts w:cstheme="minorHAnsi"/>
          <w:b/>
          <w:sz w:val="24"/>
          <w:szCs w:val="24"/>
        </w:rPr>
        <w:tab/>
      </w:r>
      <w:r w:rsidR="0023655C" w:rsidRPr="00687519">
        <w:rPr>
          <w:rFonts w:cstheme="minorHAnsi"/>
          <w:sz w:val="24"/>
          <w:szCs w:val="24"/>
        </w:rPr>
        <w:t>városi tulajdonú épületek homlokzatának felújítása</w:t>
      </w:r>
      <w:r w:rsidR="00E22484" w:rsidRPr="00687519">
        <w:rPr>
          <w:rFonts w:cstheme="minorHAnsi"/>
          <w:sz w:val="24"/>
          <w:szCs w:val="24"/>
        </w:rPr>
        <w:t xml:space="preserve"> a városközpontban</w:t>
      </w:r>
      <w:r w:rsidR="00237A14">
        <w:rPr>
          <w:rFonts w:cstheme="minorHAnsi"/>
          <w:sz w:val="24"/>
          <w:szCs w:val="24"/>
        </w:rPr>
        <w:t xml:space="preserve"> (pl. Kossuth Ferenc utca 1/a</w:t>
      </w:r>
      <w:r w:rsidR="00687519" w:rsidRPr="00687519">
        <w:rPr>
          <w:rFonts w:cstheme="minorHAnsi"/>
          <w:sz w:val="24"/>
          <w:szCs w:val="24"/>
        </w:rPr>
        <w:t>, Evangélikus bazársor az üzletek oldalán</w:t>
      </w:r>
      <w:r w:rsidR="00237A14">
        <w:rPr>
          <w:rFonts w:cstheme="minorHAnsi"/>
          <w:sz w:val="24"/>
          <w:szCs w:val="24"/>
        </w:rPr>
        <w:t>)</w:t>
      </w:r>
      <w:r w:rsidR="0023655C" w:rsidRPr="00687519">
        <w:rPr>
          <w:rFonts w:cstheme="minorHAnsi"/>
          <w:sz w:val="24"/>
          <w:szCs w:val="24"/>
        </w:rPr>
        <w:t>;</w:t>
      </w:r>
    </w:p>
    <w:p w:rsidR="0023655C" w:rsidRDefault="00061ABD" w:rsidP="00687519">
      <w:pPr>
        <w:spacing w:after="120" w:line="240" w:lineRule="auto"/>
        <w:ind w:left="567" w:hanging="567"/>
        <w:jc w:val="both"/>
        <w:rPr>
          <w:rFonts w:cstheme="minorHAnsi"/>
          <w:sz w:val="24"/>
          <w:szCs w:val="24"/>
        </w:rPr>
      </w:pPr>
      <w:r w:rsidRPr="00687519">
        <w:rPr>
          <w:rFonts w:cstheme="minorHAnsi"/>
          <w:b/>
          <w:sz w:val="24"/>
          <w:szCs w:val="24"/>
        </w:rPr>
        <w:t>8.</w:t>
      </w:r>
      <w:r w:rsidR="00A62B4E" w:rsidRPr="00687519">
        <w:rPr>
          <w:rFonts w:cstheme="minorHAnsi"/>
          <w:b/>
          <w:sz w:val="24"/>
          <w:szCs w:val="24"/>
        </w:rPr>
        <w:t>7</w:t>
      </w:r>
      <w:r w:rsidR="0023655C" w:rsidRPr="00687519">
        <w:rPr>
          <w:rFonts w:cstheme="minorHAnsi"/>
          <w:b/>
          <w:sz w:val="24"/>
          <w:szCs w:val="24"/>
        </w:rPr>
        <w:t>.</w:t>
      </w:r>
      <w:r w:rsidR="0023655C" w:rsidRPr="00687519">
        <w:rPr>
          <w:rFonts w:cstheme="minorHAnsi"/>
          <w:sz w:val="24"/>
          <w:szCs w:val="24"/>
        </w:rPr>
        <w:t xml:space="preserve"> Deák téri óvoda (rekonstrukció, energetikai korszerűsítés, akadálymentesítés, burkolatcsere</w:t>
      </w:r>
      <w:r w:rsidR="00E32A72">
        <w:rPr>
          <w:rFonts w:cstheme="minorHAnsi"/>
          <w:sz w:val="24"/>
          <w:szCs w:val="24"/>
        </w:rPr>
        <w:t>, pályázati lehetőség igénybevételével</w:t>
      </w:r>
      <w:r w:rsidR="0023655C" w:rsidRPr="00687519">
        <w:rPr>
          <w:rFonts w:cstheme="minorHAnsi"/>
          <w:sz w:val="24"/>
          <w:szCs w:val="24"/>
        </w:rPr>
        <w:t>)</w:t>
      </w:r>
      <w:r w:rsidR="00887AB1">
        <w:rPr>
          <w:rFonts w:cstheme="minorHAnsi"/>
          <w:sz w:val="24"/>
          <w:szCs w:val="24"/>
        </w:rPr>
        <w:t>;</w:t>
      </w:r>
    </w:p>
    <w:p w:rsidR="00887AB1" w:rsidRPr="00887AB1" w:rsidRDefault="00887AB1" w:rsidP="00DD4717">
      <w:pPr>
        <w:spacing w:after="0" w:line="240" w:lineRule="auto"/>
        <w:ind w:left="567" w:hanging="567"/>
        <w:rPr>
          <w:sz w:val="24"/>
          <w:szCs w:val="24"/>
        </w:rPr>
      </w:pPr>
      <w:r w:rsidRPr="00887AB1">
        <w:rPr>
          <w:rFonts w:cstheme="minorHAnsi"/>
          <w:b/>
          <w:sz w:val="24"/>
          <w:szCs w:val="24"/>
        </w:rPr>
        <w:t>8.8.</w:t>
      </w:r>
      <w:r w:rsidR="00DD4717">
        <w:rPr>
          <w:rFonts w:cstheme="minorHAnsi"/>
          <w:sz w:val="24"/>
          <w:szCs w:val="24"/>
        </w:rPr>
        <w:tab/>
      </w:r>
      <w:r w:rsidRPr="00887AB1">
        <w:rPr>
          <w:sz w:val="24"/>
          <w:szCs w:val="24"/>
        </w:rPr>
        <w:t>az idősek nappali ellátásának bővítésére jelentős lakossági igény mutatkozik, az Önkormányzatnak ezért ki kell alakítania álláspontját a korábbi tüdőgondozó épületének hasznosítására vonatkozóan; ezt követően lehet</w:t>
      </w:r>
    </w:p>
    <w:p w:rsidR="00887AB1" w:rsidRPr="00887AB1" w:rsidRDefault="00887AB1" w:rsidP="00887AB1">
      <w:pPr>
        <w:pStyle w:val="Listaszerbekezds"/>
        <w:numPr>
          <w:ilvl w:val="0"/>
          <w:numId w:val="40"/>
        </w:numPr>
        <w:spacing w:after="160" w:line="259" w:lineRule="auto"/>
        <w:rPr>
          <w:sz w:val="24"/>
          <w:szCs w:val="24"/>
        </w:rPr>
      </w:pPr>
      <w:r w:rsidRPr="00887AB1">
        <w:rPr>
          <w:sz w:val="24"/>
          <w:szCs w:val="24"/>
        </w:rPr>
        <w:t>az ingatlant az államtól visszaigényelni</w:t>
      </w:r>
    </w:p>
    <w:p w:rsidR="00887AB1" w:rsidRPr="00887AB1" w:rsidRDefault="00887AB1" w:rsidP="00887AB1">
      <w:pPr>
        <w:pStyle w:val="Listaszerbekezds"/>
        <w:numPr>
          <w:ilvl w:val="0"/>
          <w:numId w:val="40"/>
        </w:numPr>
        <w:spacing w:after="160" w:line="259" w:lineRule="auto"/>
        <w:rPr>
          <w:sz w:val="24"/>
          <w:szCs w:val="24"/>
        </w:rPr>
      </w:pPr>
      <w:r w:rsidRPr="00887AB1">
        <w:rPr>
          <w:sz w:val="24"/>
          <w:szCs w:val="24"/>
        </w:rPr>
        <w:t>az átalakításra a tervkoncepciót elkészíteni és</w:t>
      </w:r>
    </w:p>
    <w:p w:rsidR="00887AB1" w:rsidRPr="00887AB1" w:rsidRDefault="00887AB1" w:rsidP="00887AB1">
      <w:pPr>
        <w:pStyle w:val="Listaszerbekezds"/>
        <w:numPr>
          <w:ilvl w:val="0"/>
          <w:numId w:val="40"/>
        </w:numPr>
        <w:spacing w:after="120" w:line="240" w:lineRule="auto"/>
        <w:ind w:left="714" w:hanging="357"/>
        <w:jc w:val="both"/>
        <w:rPr>
          <w:rFonts w:cstheme="minorHAnsi"/>
          <w:sz w:val="24"/>
          <w:szCs w:val="24"/>
        </w:rPr>
      </w:pPr>
      <w:r w:rsidRPr="00887AB1">
        <w:rPr>
          <w:sz w:val="24"/>
          <w:szCs w:val="24"/>
        </w:rPr>
        <w:t>a megvalósításhoz a szükséges forrásokat hozzárendelni</w:t>
      </w:r>
      <w:r w:rsidR="00DD4717">
        <w:rPr>
          <w:sz w:val="24"/>
          <w:szCs w:val="24"/>
        </w:rPr>
        <w:t>;</w:t>
      </w:r>
    </w:p>
    <w:p w:rsidR="00687519" w:rsidRPr="00687519" w:rsidRDefault="00061ABD" w:rsidP="00687519">
      <w:pPr>
        <w:spacing w:after="120" w:line="240" w:lineRule="auto"/>
        <w:ind w:left="567" w:hanging="567"/>
        <w:rPr>
          <w:rFonts w:cstheme="minorHAnsi"/>
          <w:sz w:val="24"/>
          <w:szCs w:val="24"/>
        </w:rPr>
      </w:pPr>
      <w:r w:rsidRPr="00687519">
        <w:rPr>
          <w:rFonts w:cstheme="minorHAnsi"/>
          <w:b/>
          <w:sz w:val="24"/>
          <w:szCs w:val="24"/>
        </w:rPr>
        <w:t>8.</w:t>
      </w:r>
      <w:r w:rsidR="00887AB1">
        <w:rPr>
          <w:rFonts w:cstheme="minorHAnsi"/>
          <w:b/>
          <w:sz w:val="24"/>
          <w:szCs w:val="24"/>
        </w:rPr>
        <w:t>9</w:t>
      </w:r>
      <w:r w:rsidR="0023655C" w:rsidRPr="00687519">
        <w:rPr>
          <w:rFonts w:cstheme="minorHAnsi"/>
          <w:b/>
          <w:sz w:val="24"/>
          <w:szCs w:val="24"/>
        </w:rPr>
        <w:t>.</w:t>
      </w:r>
      <w:r w:rsidR="00687519">
        <w:rPr>
          <w:rFonts w:cstheme="minorHAnsi"/>
          <w:sz w:val="24"/>
          <w:szCs w:val="24"/>
        </w:rPr>
        <w:tab/>
      </w:r>
      <w:r w:rsidR="00687519" w:rsidRPr="00687519">
        <w:rPr>
          <w:rFonts w:cstheme="minorHAnsi"/>
          <w:sz w:val="24"/>
          <w:szCs w:val="24"/>
        </w:rPr>
        <w:t>Eötvös tér koncepciótervének elkészítése és funkcióbővítő rekonstrukciója (térburkolatok felújítása, zöldterületi rekonstrukció, közművezetékek kiváltása, történelmi hangulatú kandeláberek, fedett szabadtéri színpad létrehozása)</w:t>
      </w:r>
      <w:r w:rsidR="00887AB1">
        <w:rPr>
          <w:rFonts w:cstheme="minorHAnsi"/>
          <w:sz w:val="24"/>
          <w:szCs w:val="24"/>
        </w:rPr>
        <w:t>;</w:t>
      </w:r>
    </w:p>
    <w:p w:rsidR="00687519" w:rsidRPr="00687519" w:rsidRDefault="00687519" w:rsidP="00687519">
      <w:pPr>
        <w:spacing w:after="120" w:line="240" w:lineRule="auto"/>
        <w:ind w:left="567" w:hanging="567"/>
        <w:rPr>
          <w:rFonts w:cstheme="minorHAnsi"/>
          <w:sz w:val="24"/>
          <w:szCs w:val="24"/>
        </w:rPr>
      </w:pPr>
      <w:r w:rsidRPr="00687519">
        <w:rPr>
          <w:rFonts w:cstheme="minorHAnsi"/>
          <w:b/>
          <w:sz w:val="24"/>
          <w:szCs w:val="24"/>
        </w:rPr>
        <w:t>8.</w:t>
      </w:r>
      <w:r w:rsidR="00887AB1">
        <w:rPr>
          <w:rFonts w:cstheme="minorHAnsi"/>
          <w:b/>
          <w:sz w:val="24"/>
          <w:szCs w:val="24"/>
        </w:rPr>
        <w:t>10</w:t>
      </w:r>
      <w:r w:rsidRPr="00687519">
        <w:rPr>
          <w:rFonts w:cstheme="minorHAnsi"/>
          <w:b/>
          <w:sz w:val="24"/>
          <w:szCs w:val="24"/>
        </w:rPr>
        <w:t>.</w:t>
      </w:r>
      <w:r>
        <w:rPr>
          <w:rFonts w:cstheme="minorHAnsi"/>
          <w:sz w:val="24"/>
          <w:szCs w:val="24"/>
        </w:rPr>
        <w:tab/>
      </w:r>
      <w:r w:rsidRPr="00687519">
        <w:rPr>
          <w:rFonts w:cstheme="minorHAnsi"/>
          <w:sz w:val="24"/>
          <w:szCs w:val="24"/>
        </w:rPr>
        <w:t>Kossuth tér funkcióbővítő megújításának (térburkolatok és növényzet felújítása) folytatása, a templom mögötti területen szükséges munkák elvégzése</w:t>
      </w:r>
      <w:r w:rsidR="00887AB1">
        <w:rPr>
          <w:rFonts w:cstheme="minorHAnsi"/>
          <w:sz w:val="24"/>
          <w:szCs w:val="24"/>
        </w:rPr>
        <w:t>;</w:t>
      </w:r>
    </w:p>
    <w:p w:rsidR="00687519" w:rsidRPr="00687519" w:rsidRDefault="00687519" w:rsidP="00687519">
      <w:pPr>
        <w:spacing w:after="120" w:line="240" w:lineRule="auto"/>
        <w:ind w:left="567" w:hanging="567"/>
        <w:rPr>
          <w:rFonts w:cstheme="minorHAnsi"/>
          <w:sz w:val="24"/>
          <w:szCs w:val="24"/>
        </w:rPr>
      </w:pPr>
      <w:r w:rsidRPr="00687519">
        <w:rPr>
          <w:rFonts w:cstheme="minorHAnsi"/>
          <w:b/>
          <w:sz w:val="24"/>
          <w:szCs w:val="24"/>
        </w:rPr>
        <w:t>8.</w:t>
      </w:r>
      <w:r w:rsidR="00887AB1" w:rsidRPr="00687519">
        <w:rPr>
          <w:rFonts w:cstheme="minorHAnsi"/>
          <w:b/>
          <w:sz w:val="24"/>
          <w:szCs w:val="24"/>
        </w:rPr>
        <w:t>1</w:t>
      </w:r>
      <w:r w:rsidR="00887AB1">
        <w:rPr>
          <w:rFonts w:cstheme="minorHAnsi"/>
          <w:b/>
          <w:sz w:val="24"/>
          <w:szCs w:val="24"/>
        </w:rPr>
        <w:t>1</w:t>
      </w:r>
      <w:r w:rsidRPr="00687519">
        <w:rPr>
          <w:rFonts w:cstheme="minorHAnsi"/>
          <w:b/>
          <w:sz w:val="24"/>
          <w:szCs w:val="24"/>
        </w:rPr>
        <w:t>.</w:t>
      </w:r>
      <w:r w:rsidRPr="00687519">
        <w:rPr>
          <w:rFonts w:cstheme="minorHAnsi"/>
          <w:b/>
          <w:sz w:val="24"/>
          <w:szCs w:val="24"/>
        </w:rPr>
        <w:tab/>
      </w:r>
      <w:r w:rsidRPr="00687519">
        <w:rPr>
          <w:rFonts w:cstheme="minorHAnsi"/>
          <w:sz w:val="24"/>
          <w:szCs w:val="24"/>
        </w:rPr>
        <w:t>Szabadság tér felújítása (térburkolatok és növényzet megújítása, vizes elemek kiépítése, az öntözés feltételeinek megteremtése, közművezetékek kiváltása)</w:t>
      </w:r>
      <w:r w:rsidR="00887AB1">
        <w:rPr>
          <w:rFonts w:cstheme="minorHAnsi"/>
          <w:sz w:val="24"/>
          <w:szCs w:val="24"/>
        </w:rPr>
        <w:t>;</w:t>
      </w:r>
    </w:p>
    <w:p w:rsidR="00237A14" w:rsidRPr="00237A14" w:rsidRDefault="00061ABD" w:rsidP="00237A14">
      <w:pPr>
        <w:spacing w:after="120" w:line="240" w:lineRule="auto"/>
        <w:ind w:left="567" w:hanging="567"/>
        <w:rPr>
          <w:rFonts w:cstheme="minorHAnsi"/>
          <w:sz w:val="24"/>
          <w:szCs w:val="24"/>
        </w:rPr>
      </w:pPr>
      <w:r>
        <w:rPr>
          <w:b/>
          <w:sz w:val="24"/>
          <w:szCs w:val="24"/>
        </w:rPr>
        <w:t>8.</w:t>
      </w:r>
      <w:r w:rsidR="00887AB1">
        <w:rPr>
          <w:b/>
          <w:sz w:val="24"/>
          <w:szCs w:val="24"/>
        </w:rPr>
        <w:t>12</w:t>
      </w:r>
      <w:r w:rsidR="0023655C" w:rsidRPr="00115DBE">
        <w:rPr>
          <w:b/>
          <w:sz w:val="24"/>
          <w:szCs w:val="24"/>
        </w:rPr>
        <w:t>.</w:t>
      </w:r>
      <w:r w:rsidR="00687519">
        <w:rPr>
          <w:sz w:val="24"/>
          <w:szCs w:val="24"/>
        </w:rPr>
        <w:tab/>
      </w:r>
      <w:r w:rsidR="00237A14">
        <w:rPr>
          <w:rFonts w:cstheme="minorHAnsi"/>
          <w:sz w:val="24"/>
          <w:szCs w:val="24"/>
        </w:rPr>
        <w:t xml:space="preserve">faültetési </w:t>
      </w:r>
      <w:r w:rsidR="00237A14" w:rsidRPr="00237A14">
        <w:rPr>
          <w:rFonts w:cstheme="minorHAnsi"/>
          <w:sz w:val="24"/>
          <w:szCs w:val="24"/>
        </w:rPr>
        <w:t xml:space="preserve">program folytatása Cegléd hagyományosan fás, különlegesen zöld jellegének megőrzése, az utcakép egységesítése és a klímaváltozás hatásainak mérséklése érdekében (Ipari Park, </w:t>
      </w:r>
      <w:r w:rsidR="00131B1B">
        <w:rPr>
          <w:rFonts w:cstheme="minorHAnsi"/>
          <w:sz w:val="24"/>
          <w:szCs w:val="24"/>
        </w:rPr>
        <w:t xml:space="preserve">a fürdő környezete, a </w:t>
      </w:r>
      <w:r w:rsidR="00237A14" w:rsidRPr="00237A14">
        <w:rPr>
          <w:rFonts w:cstheme="minorHAnsi"/>
          <w:sz w:val="24"/>
          <w:szCs w:val="24"/>
        </w:rPr>
        <w:t>téglagyári terület, Görbe utca, Gerje-mente, Akasztó szél</w:t>
      </w:r>
      <w:r w:rsidR="00DD4717">
        <w:rPr>
          <w:rFonts w:cstheme="minorHAnsi"/>
          <w:sz w:val="24"/>
          <w:szCs w:val="24"/>
        </w:rPr>
        <w:t xml:space="preserve"> stb.</w:t>
      </w:r>
      <w:r w:rsidR="00237A14" w:rsidRPr="00237A14">
        <w:rPr>
          <w:rFonts w:cstheme="minorHAnsi"/>
          <w:sz w:val="24"/>
          <w:szCs w:val="24"/>
        </w:rPr>
        <w:t>);</w:t>
      </w:r>
    </w:p>
    <w:p w:rsidR="0023655C" w:rsidRPr="00115DBE" w:rsidRDefault="00237A14" w:rsidP="00237A14">
      <w:pPr>
        <w:spacing w:after="120" w:line="240" w:lineRule="auto"/>
        <w:ind w:left="567" w:hanging="567"/>
        <w:jc w:val="both"/>
        <w:rPr>
          <w:sz w:val="24"/>
          <w:szCs w:val="24"/>
        </w:rPr>
      </w:pPr>
      <w:r w:rsidRPr="00237A14">
        <w:rPr>
          <w:b/>
          <w:sz w:val="24"/>
          <w:szCs w:val="24"/>
        </w:rPr>
        <w:t>8.</w:t>
      </w:r>
      <w:r w:rsidR="00887AB1" w:rsidRPr="00237A14">
        <w:rPr>
          <w:b/>
          <w:sz w:val="24"/>
          <w:szCs w:val="24"/>
        </w:rPr>
        <w:t>1</w:t>
      </w:r>
      <w:r w:rsidR="00887AB1">
        <w:rPr>
          <w:b/>
          <w:sz w:val="24"/>
          <w:szCs w:val="24"/>
        </w:rPr>
        <w:t>3</w:t>
      </w:r>
      <w:r w:rsidRPr="00237A14">
        <w:rPr>
          <w:b/>
          <w:sz w:val="24"/>
          <w:szCs w:val="24"/>
        </w:rPr>
        <w:t>.</w:t>
      </w:r>
      <w:r>
        <w:rPr>
          <w:sz w:val="24"/>
          <w:szCs w:val="24"/>
        </w:rPr>
        <w:t xml:space="preserve"> </w:t>
      </w:r>
      <w:proofErr w:type="spellStart"/>
      <w:r w:rsidR="0023655C" w:rsidRPr="00115DBE">
        <w:rPr>
          <w:sz w:val="24"/>
          <w:szCs w:val="24"/>
        </w:rPr>
        <w:t>virágosítási</w:t>
      </w:r>
      <w:proofErr w:type="spellEnd"/>
      <w:r w:rsidR="0023655C" w:rsidRPr="00115DBE">
        <w:rPr>
          <w:sz w:val="24"/>
          <w:szCs w:val="24"/>
        </w:rPr>
        <w:t xml:space="preserve"> programok folytatása (az </w:t>
      </w:r>
      <w:r w:rsidR="0023655C" w:rsidRPr="00316C43">
        <w:rPr>
          <w:sz w:val="24"/>
          <w:szCs w:val="24"/>
        </w:rPr>
        <w:t>élőhely mikroklímájának megfelelő</w:t>
      </w:r>
      <w:r w:rsidRPr="00316C43">
        <w:rPr>
          <w:sz w:val="24"/>
          <w:szCs w:val="24"/>
        </w:rPr>
        <w:t>, lehetőleg többnyári</w:t>
      </w:r>
      <w:r w:rsidR="0023655C" w:rsidRPr="00316C43">
        <w:rPr>
          <w:sz w:val="24"/>
          <w:szCs w:val="24"/>
        </w:rPr>
        <w:t xml:space="preserve"> növényekkel)</w:t>
      </w:r>
      <w:r w:rsidR="00DD4717">
        <w:rPr>
          <w:sz w:val="24"/>
          <w:szCs w:val="24"/>
        </w:rPr>
        <w:t>;</w:t>
      </w:r>
    </w:p>
    <w:p w:rsidR="0023655C" w:rsidRPr="00115DBE" w:rsidRDefault="00061ABD" w:rsidP="00237A14">
      <w:pPr>
        <w:spacing w:after="120" w:line="240" w:lineRule="auto"/>
        <w:ind w:left="567" w:hanging="567"/>
        <w:jc w:val="both"/>
        <w:rPr>
          <w:sz w:val="24"/>
          <w:szCs w:val="24"/>
        </w:rPr>
      </w:pPr>
      <w:r>
        <w:rPr>
          <w:b/>
          <w:sz w:val="24"/>
          <w:szCs w:val="24"/>
        </w:rPr>
        <w:t>8.</w:t>
      </w:r>
      <w:r w:rsidR="00887AB1" w:rsidRPr="007A78B0">
        <w:rPr>
          <w:b/>
          <w:sz w:val="24"/>
          <w:szCs w:val="24"/>
        </w:rPr>
        <w:t>1</w:t>
      </w:r>
      <w:r w:rsidR="00887AB1">
        <w:rPr>
          <w:b/>
          <w:sz w:val="24"/>
          <w:szCs w:val="24"/>
        </w:rPr>
        <w:t>4</w:t>
      </w:r>
      <w:r w:rsidR="0023655C" w:rsidRPr="007A78B0">
        <w:rPr>
          <w:b/>
          <w:sz w:val="24"/>
          <w:szCs w:val="24"/>
        </w:rPr>
        <w:t>.</w:t>
      </w:r>
      <w:r w:rsidR="00687519">
        <w:rPr>
          <w:sz w:val="24"/>
          <w:szCs w:val="24"/>
        </w:rPr>
        <w:tab/>
      </w:r>
      <w:r w:rsidR="0023655C" w:rsidRPr="007A78B0">
        <w:rPr>
          <w:sz w:val="24"/>
          <w:szCs w:val="24"/>
        </w:rPr>
        <w:t>a Gubody parkban és a Szabadság téren nyáron a kút vizével való öntözés (a kiépített</w:t>
      </w:r>
      <w:r w:rsidR="0023655C" w:rsidRPr="00115DBE">
        <w:rPr>
          <w:sz w:val="24"/>
          <w:szCs w:val="24"/>
        </w:rPr>
        <w:t xml:space="preserve"> öntözőrendszer felhasználásával)</w:t>
      </w:r>
      <w:r w:rsidR="00237A14">
        <w:rPr>
          <w:sz w:val="24"/>
          <w:szCs w:val="24"/>
        </w:rPr>
        <w:t>;</w:t>
      </w:r>
    </w:p>
    <w:p w:rsidR="0023655C" w:rsidRPr="00687519" w:rsidRDefault="00061ABD" w:rsidP="00237A14">
      <w:pPr>
        <w:spacing w:after="120" w:line="240" w:lineRule="auto"/>
        <w:ind w:left="567" w:hanging="567"/>
        <w:rPr>
          <w:rFonts w:cstheme="minorHAnsi"/>
          <w:sz w:val="24"/>
          <w:szCs w:val="24"/>
        </w:rPr>
      </w:pPr>
      <w:r>
        <w:rPr>
          <w:b/>
          <w:sz w:val="24"/>
          <w:szCs w:val="24"/>
        </w:rPr>
        <w:t>8.</w:t>
      </w:r>
      <w:r w:rsidR="00887AB1" w:rsidRPr="00115DBE">
        <w:rPr>
          <w:b/>
          <w:sz w:val="24"/>
          <w:szCs w:val="24"/>
        </w:rPr>
        <w:t>1</w:t>
      </w:r>
      <w:r w:rsidR="00887AB1">
        <w:rPr>
          <w:b/>
          <w:sz w:val="24"/>
          <w:szCs w:val="24"/>
        </w:rPr>
        <w:t>5</w:t>
      </w:r>
      <w:r w:rsidR="0023655C" w:rsidRPr="00115DBE">
        <w:rPr>
          <w:b/>
          <w:sz w:val="24"/>
          <w:szCs w:val="24"/>
        </w:rPr>
        <w:t>.</w:t>
      </w:r>
      <w:r w:rsidR="0023655C" w:rsidRPr="00115DBE">
        <w:rPr>
          <w:sz w:val="24"/>
          <w:szCs w:val="24"/>
        </w:rPr>
        <w:t xml:space="preserve"> </w:t>
      </w:r>
      <w:r w:rsidR="00DD4717">
        <w:rPr>
          <w:sz w:val="24"/>
          <w:szCs w:val="24"/>
        </w:rPr>
        <w:t xml:space="preserve">a </w:t>
      </w:r>
      <w:proofErr w:type="spellStart"/>
      <w:r w:rsidR="00DD4717">
        <w:rPr>
          <w:sz w:val="24"/>
          <w:szCs w:val="24"/>
        </w:rPr>
        <w:t>Cigle</w:t>
      </w:r>
      <w:proofErr w:type="spellEnd"/>
      <w:r w:rsidR="00DD4717">
        <w:rPr>
          <w:sz w:val="24"/>
          <w:szCs w:val="24"/>
        </w:rPr>
        <w:t xml:space="preserve"> tér és (a sportcsarnokkal egyeztetve) a </w:t>
      </w:r>
      <w:r w:rsidR="0023655C" w:rsidRPr="00115DBE">
        <w:rPr>
          <w:sz w:val="24"/>
          <w:szCs w:val="24"/>
        </w:rPr>
        <w:t xml:space="preserve">Gubody </w:t>
      </w:r>
      <w:r w:rsidR="0023655C" w:rsidRPr="00237A14">
        <w:rPr>
          <w:sz w:val="24"/>
          <w:szCs w:val="24"/>
        </w:rPr>
        <w:t xml:space="preserve">Park </w:t>
      </w:r>
      <w:r w:rsidR="00237A14" w:rsidRPr="00237A14">
        <w:rPr>
          <w:rFonts w:cstheme="minorHAnsi"/>
          <w:sz w:val="24"/>
          <w:szCs w:val="24"/>
        </w:rPr>
        <w:t>tájépítészeti megújítása</w:t>
      </w:r>
      <w:r w:rsidR="0023655C" w:rsidRPr="00237A14">
        <w:rPr>
          <w:sz w:val="24"/>
          <w:szCs w:val="24"/>
        </w:rPr>
        <w:t>, padok helyre</w:t>
      </w:r>
      <w:r w:rsidR="00237A14" w:rsidRPr="00237A14">
        <w:rPr>
          <w:sz w:val="24"/>
          <w:szCs w:val="24"/>
        </w:rPr>
        <w:t>állítása</w:t>
      </w:r>
      <w:r w:rsidR="0023655C" w:rsidRPr="00237A14">
        <w:rPr>
          <w:sz w:val="24"/>
          <w:szCs w:val="24"/>
        </w:rPr>
        <w:t xml:space="preserve"> (ha szükséges,</w:t>
      </w:r>
      <w:r w:rsidR="0023655C" w:rsidRPr="007A78B0">
        <w:rPr>
          <w:sz w:val="24"/>
          <w:szCs w:val="24"/>
        </w:rPr>
        <w:t xml:space="preserve"> kamerák </w:t>
      </w:r>
      <w:r w:rsidR="0023655C" w:rsidRPr="00687519">
        <w:rPr>
          <w:rFonts w:cstheme="minorHAnsi"/>
          <w:sz w:val="24"/>
          <w:szCs w:val="24"/>
        </w:rPr>
        <w:t xml:space="preserve">felszerelése </w:t>
      </w:r>
      <w:r w:rsidR="00237A14">
        <w:rPr>
          <w:rFonts w:cstheme="minorHAnsi"/>
          <w:sz w:val="24"/>
          <w:szCs w:val="24"/>
        </w:rPr>
        <w:t>a rongálás megelőzésére</w:t>
      </w:r>
      <w:r w:rsidR="0023655C" w:rsidRPr="00687519">
        <w:rPr>
          <w:rFonts w:cstheme="minorHAnsi"/>
          <w:sz w:val="24"/>
          <w:szCs w:val="24"/>
        </w:rPr>
        <w:t>)</w:t>
      </w:r>
      <w:r w:rsidR="00237A14">
        <w:rPr>
          <w:rFonts w:cstheme="minorHAnsi"/>
          <w:sz w:val="24"/>
          <w:szCs w:val="24"/>
        </w:rPr>
        <w:t>;</w:t>
      </w:r>
    </w:p>
    <w:p w:rsidR="0023655C" w:rsidRPr="00237A14" w:rsidRDefault="00061ABD" w:rsidP="00237A14">
      <w:pPr>
        <w:spacing w:before="120" w:after="120" w:line="240" w:lineRule="auto"/>
        <w:ind w:left="567" w:hanging="567"/>
        <w:rPr>
          <w:sz w:val="24"/>
          <w:szCs w:val="24"/>
        </w:rPr>
      </w:pPr>
      <w:r w:rsidRPr="00687519">
        <w:rPr>
          <w:rFonts w:cstheme="minorHAnsi"/>
          <w:b/>
          <w:sz w:val="24"/>
          <w:szCs w:val="24"/>
        </w:rPr>
        <w:t>8.</w:t>
      </w:r>
      <w:r w:rsidR="00887AB1" w:rsidRPr="00687519">
        <w:rPr>
          <w:rFonts w:cstheme="minorHAnsi"/>
          <w:b/>
          <w:sz w:val="24"/>
          <w:szCs w:val="24"/>
        </w:rPr>
        <w:t>1</w:t>
      </w:r>
      <w:r w:rsidR="00887AB1">
        <w:rPr>
          <w:rFonts w:cstheme="minorHAnsi"/>
          <w:b/>
          <w:sz w:val="24"/>
          <w:szCs w:val="24"/>
        </w:rPr>
        <w:t>6</w:t>
      </w:r>
      <w:r w:rsidR="0023655C" w:rsidRPr="00687519">
        <w:rPr>
          <w:rFonts w:cstheme="minorHAnsi"/>
          <w:b/>
          <w:sz w:val="24"/>
          <w:szCs w:val="24"/>
        </w:rPr>
        <w:t>.</w:t>
      </w:r>
      <w:r w:rsidR="0023655C" w:rsidRPr="00687519">
        <w:rPr>
          <w:rFonts w:cstheme="minorHAnsi"/>
          <w:sz w:val="24"/>
          <w:szCs w:val="24"/>
        </w:rPr>
        <w:t xml:space="preserve"> a Malomtó-szélen rekreációs park </w:t>
      </w:r>
      <w:r w:rsidR="0023655C" w:rsidRPr="00B33E59">
        <w:rPr>
          <w:sz w:val="24"/>
          <w:szCs w:val="24"/>
        </w:rPr>
        <w:t xml:space="preserve">kialakítása </w:t>
      </w:r>
      <w:r w:rsidR="00B33E59" w:rsidRPr="00B33E59">
        <w:rPr>
          <w:sz w:val="24"/>
          <w:szCs w:val="24"/>
        </w:rPr>
        <w:t xml:space="preserve">a CVSE atlétikai szakosztályának igényeire is tekintettel, </w:t>
      </w:r>
      <w:r w:rsidR="0023655C" w:rsidRPr="00237A14">
        <w:rPr>
          <w:sz w:val="24"/>
          <w:szCs w:val="24"/>
        </w:rPr>
        <w:t>mesterséges tóval (a vízmegtartás érdekében</w:t>
      </w:r>
      <w:r w:rsidR="000237BE">
        <w:rPr>
          <w:sz w:val="24"/>
          <w:szCs w:val="24"/>
        </w:rPr>
        <w:t xml:space="preserve">, </w:t>
      </w:r>
      <w:r w:rsidR="000237BE" w:rsidRPr="00B33E59">
        <w:rPr>
          <w:sz w:val="24"/>
          <w:szCs w:val="24"/>
        </w:rPr>
        <w:t>az Önkormányzat ilyen értelmű döntése esetén</w:t>
      </w:r>
      <w:r w:rsidR="0023655C" w:rsidRPr="00237A14">
        <w:rPr>
          <w:sz w:val="24"/>
          <w:szCs w:val="24"/>
        </w:rPr>
        <w:t>)</w:t>
      </w:r>
      <w:r w:rsidR="00237A14" w:rsidRPr="00237A14">
        <w:rPr>
          <w:sz w:val="24"/>
          <w:szCs w:val="24"/>
        </w:rPr>
        <w:t xml:space="preserve">, a </w:t>
      </w:r>
      <w:r w:rsidR="00DD4717" w:rsidRPr="00237A14">
        <w:rPr>
          <w:sz w:val="24"/>
          <w:szCs w:val="24"/>
        </w:rPr>
        <w:t>jud</w:t>
      </w:r>
      <w:r w:rsidR="00DD4717">
        <w:rPr>
          <w:sz w:val="24"/>
          <w:szCs w:val="24"/>
        </w:rPr>
        <w:t>o</w:t>
      </w:r>
      <w:r w:rsidR="00DD4717" w:rsidRPr="00237A14">
        <w:rPr>
          <w:sz w:val="24"/>
          <w:szCs w:val="24"/>
        </w:rPr>
        <w:t xml:space="preserve"> </w:t>
      </w:r>
      <w:r w:rsidR="00237A14" w:rsidRPr="00237A14">
        <w:rPr>
          <w:sz w:val="24"/>
          <w:szCs w:val="24"/>
        </w:rPr>
        <w:t>központ előtti terület tájépítészeti megújítása;</w:t>
      </w:r>
    </w:p>
    <w:p w:rsidR="0023655C" w:rsidRPr="00687519" w:rsidRDefault="00061ABD" w:rsidP="00650702">
      <w:pPr>
        <w:spacing w:before="120" w:after="120" w:line="240" w:lineRule="auto"/>
        <w:ind w:left="567" w:hanging="567"/>
        <w:rPr>
          <w:rFonts w:cstheme="minorHAnsi"/>
          <w:sz w:val="24"/>
          <w:szCs w:val="24"/>
        </w:rPr>
      </w:pPr>
      <w:r w:rsidRPr="00687519">
        <w:rPr>
          <w:rFonts w:cstheme="minorHAnsi"/>
          <w:b/>
          <w:sz w:val="24"/>
          <w:szCs w:val="24"/>
        </w:rPr>
        <w:lastRenderedPageBreak/>
        <w:t>8.</w:t>
      </w:r>
      <w:r w:rsidR="00887AB1" w:rsidRPr="00687519">
        <w:rPr>
          <w:rFonts w:cstheme="minorHAnsi"/>
          <w:b/>
          <w:sz w:val="24"/>
          <w:szCs w:val="24"/>
        </w:rPr>
        <w:t>1</w:t>
      </w:r>
      <w:r w:rsidR="00887AB1">
        <w:rPr>
          <w:rFonts w:cstheme="minorHAnsi"/>
          <w:b/>
          <w:sz w:val="24"/>
          <w:szCs w:val="24"/>
        </w:rPr>
        <w:t>7</w:t>
      </w:r>
      <w:r w:rsidR="0023655C" w:rsidRPr="00687519">
        <w:rPr>
          <w:rFonts w:cstheme="minorHAnsi"/>
          <w:b/>
          <w:sz w:val="24"/>
          <w:szCs w:val="24"/>
        </w:rPr>
        <w:t>.</w:t>
      </w:r>
      <w:r w:rsidR="00650702">
        <w:rPr>
          <w:rFonts w:cstheme="minorHAnsi"/>
          <w:b/>
          <w:sz w:val="24"/>
          <w:szCs w:val="24"/>
        </w:rPr>
        <w:t xml:space="preserve"> </w:t>
      </w:r>
      <w:r w:rsidR="00687519">
        <w:rPr>
          <w:rFonts w:cstheme="minorHAnsi"/>
          <w:sz w:val="24"/>
          <w:szCs w:val="24"/>
        </w:rPr>
        <w:t>Gerje-m</w:t>
      </w:r>
      <w:r w:rsidR="0023655C" w:rsidRPr="00687519">
        <w:rPr>
          <w:rFonts w:cstheme="minorHAnsi"/>
          <w:sz w:val="24"/>
          <w:szCs w:val="24"/>
        </w:rPr>
        <w:t xml:space="preserve">enti túra- és rekreációs tanösvény, </w:t>
      </w:r>
      <w:r w:rsidR="00687519">
        <w:rPr>
          <w:rFonts w:cstheme="minorHAnsi"/>
          <w:sz w:val="24"/>
          <w:szCs w:val="24"/>
        </w:rPr>
        <w:t xml:space="preserve">kerékpárút, </w:t>
      </w:r>
      <w:r w:rsidR="00316C43">
        <w:rPr>
          <w:rFonts w:cstheme="minorHAnsi"/>
          <w:sz w:val="24"/>
          <w:szCs w:val="24"/>
        </w:rPr>
        <w:t>közösségi tér kialakítása</w:t>
      </w:r>
      <w:r w:rsidR="00687519" w:rsidRPr="00687519">
        <w:rPr>
          <w:rFonts w:cstheme="minorHAnsi"/>
          <w:sz w:val="24"/>
          <w:szCs w:val="24"/>
        </w:rPr>
        <w:t xml:space="preserve"> </w:t>
      </w:r>
      <w:r w:rsidR="0023655C" w:rsidRPr="00687519">
        <w:rPr>
          <w:rFonts w:cstheme="minorHAnsi"/>
          <w:sz w:val="24"/>
          <w:szCs w:val="24"/>
        </w:rPr>
        <w:t xml:space="preserve">a strandfürdő és borvidék, illetve Ceglédbercel irányában (szaletli, pihenőpadok, közkifolyó és hulladéktároló, valamint információs táblák, </w:t>
      </w:r>
      <w:proofErr w:type="spellStart"/>
      <w:r w:rsidR="0023655C" w:rsidRPr="00687519">
        <w:rPr>
          <w:rFonts w:cstheme="minorHAnsi"/>
          <w:sz w:val="24"/>
          <w:szCs w:val="24"/>
        </w:rPr>
        <w:t>geoládák</w:t>
      </w:r>
      <w:proofErr w:type="spellEnd"/>
      <w:r w:rsidR="0023655C" w:rsidRPr="00687519">
        <w:rPr>
          <w:rFonts w:cstheme="minorHAnsi"/>
          <w:sz w:val="24"/>
          <w:szCs w:val="24"/>
        </w:rPr>
        <w:t>)</w:t>
      </w:r>
      <w:r w:rsidR="00687519" w:rsidRPr="00687519">
        <w:rPr>
          <w:rFonts w:cstheme="minorHAnsi"/>
          <w:sz w:val="24"/>
          <w:szCs w:val="24"/>
        </w:rPr>
        <w:t>;</w:t>
      </w:r>
    </w:p>
    <w:p w:rsidR="0023655C" w:rsidRPr="00687519" w:rsidRDefault="00061ABD" w:rsidP="00687519">
      <w:pPr>
        <w:spacing w:before="120" w:after="120" w:line="240" w:lineRule="auto"/>
        <w:ind w:left="567" w:hanging="567"/>
        <w:jc w:val="both"/>
        <w:rPr>
          <w:rFonts w:cstheme="minorHAnsi"/>
          <w:sz w:val="24"/>
          <w:szCs w:val="24"/>
        </w:rPr>
      </w:pPr>
      <w:r w:rsidRPr="00687519">
        <w:rPr>
          <w:rFonts w:cstheme="minorHAnsi"/>
          <w:b/>
          <w:sz w:val="24"/>
          <w:szCs w:val="24"/>
        </w:rPr>
        <w:t>8.</w:t>
      </w:r>
      <w:r w:rsidR="00887AB1" w:rsidRPr="00687519">
        <w:rPr>
          <w:rFonts w:cstheme="minorHAnsi"/>
          <w:b/>
          <w:sz w:val="24"/>
          <w:szCs w:val="24"/>
        </w:rPr>
        <w:t>1</w:t>
      </w:r>
      <w:r w:rsidR="00887AB1">
        <w:rPr>
          <w:rFonts w:cstheme="minorHAnsi"/>
          <w:b/>
          <w:sz w:val="24"/>
          <w:szCs w:val="24"/>
        </w:rPr>
        <w:t>8</w:t>
      </w:r>
      <w:r w:rsidR="0023655C" w:rsidRPr="00687519">
        <w:rPr>
          <w:rFonts w:cstheme="minorHAnsi"/>
          <w:b/>
          <w:sz w:val="24"/>
          <w:szCs w:val="24"/>
        </w:rPr>
        <w:t>.</w:t>
      </w:r>
      <w:r w:rsidR="0023655C" w:rsidRPr="00687519">
        <w:rPr>
          <w:rFonts w:cstheme="minorHAnsi"/>
          <w:sz w:val="24"/>
          <w:szCs w:val="24"/>
        </w:rPr>
        <w:t xml:space="preserve"> az örkényi úti játszótér körüli zöldterü</w:t>
      </w:r>
      <w:r w:rsidR="00687519" w:rsidRPr="00687519">
        <w:rPr>
          <w:rFonts w:cstheme="minorHAnsi"/>
          <w:sz w:val="24"/>
          <w:szCs w:val="24"/>
        </w:rPr>
        <w:t>leten közösségi tér kialakítása;</w:t>
      </w:r>
    </w:p>
    <w:p w:rsidR="00687519" w:rsidRPr="00687519" w:rsidRDefault="00687519" w:rsidP="00687519">
      <w:pPr>
        <w:spacing w:before="120" w:after="120" w:line="240" w:lineRule="auto"/>
        <w:ind w:left="567" w:hanging="567"/>
        <w:rPr>
          <w:rFonts w:cstheme="minorHAnsi"/>
          <w:sz w:val="24"/>
          <w:szCs w:val="24"/>
        </w:rPr>
      </w:pPr>
      <w:r w:rsidRPr="00687519">
        <w:rPr>
          <w:rFonts w:cstheme="minorHAnsi"/>
          <w:b/>
          <w:sz w:val="24"/>
          <w:szCs w:val="24"/>
        </w:rPr>
        <w:t>8.</w:t>
      </w:r>
      <w:r w:rsidR="00887AB1" w:rsidRPr="00687519">
        <w:rPr>
          <w:rFonts w:cstheme="minorHAnsi"/>
          <w:b/>
          <w:sz w:val="24"/>
          <w:szCs w:val="24"/>
        </w:rPr>
        <w:t>1</w:t>
      </w:r>
      <w:r w:rsidR="00887AB1">
        <w:rPr>
          <w:rFonts w:cstheme="minorHAnsi"/>
          <w:b/>
          <w:sz w:val="24"/>
          <w:szCs w:val="24"/>
        </w:rPr>
        <w:t>9</w:t>
      </w:r>
      <w:r w:rsidRPr="00687519">
        <w:rPr>
          <w:rFonts w:cstheme="minorHAnsi"/>
          <w:b/>
          <w:sz w:val="24"/>
          <w:szCs w:val="24"/>
        </w:rPr>
        <w:t>.</w:t>
      </w:r>
      <w:r>
        <w:rPr>
          <w:rFonts w:cstheme="minorHAnsi"/>
          <w:sz w:val="24"/>
          <w:szCs w:val="24"/>
        </w:rPr>
        <w:tab/>
      </w:r>
      <w:r w:rsidRPr="00687519">
        <w:rPr>
          <w:rFonts w:cstheme="minorHAnsi"/>
          <w:sz w:val="24"/>
          <w:szCs w:val="24"/>
        </w:rPr>
        <w:t>gyermekkönyvtár udvarának rendbetétele, hasznosítása</w:t>
      </w:r>
      <w:r>
        <w:rPr>
          <w:rFonts w:cstheme="minorHAnsi"/>
          <w:sz w:val="24"/>
          <w:szCs w:val="24"/>
        </w:rPr>
        <w:t>;</w:t>
      </w:r>
    </w:p>
    <w:p w:rsidR="00687519" w:rsidRDefault="00687519" w:rsidP="00687519">
      <w:pPr>
        <w:spacing w:before="120" w:after="120" w:line="240" w:lineRule="auto"/>
        <w:ind w:left="567" w:hanging="567"/>
        <w:rPr>
          <w:rFonts w:cstheme="minorHAnsi"/>
          <w:sz w:val="24"/>
          <w:szCs w:val="24"/>
        </w:rPr>
      </w:pPr>
      <w:r w:rsidRPr="00687519">
        <w:rPr>
          <w:rFonts w:cstheme="minorHAnsi"/>
          <w:b/>
          <w:sz w:val="24"/>
          <w:szCs w:val="24"/>
        </w:rPr>
        <w:t>8.</w:t>
      </w:r>
      <w:r w:rsidR="00887AB1">
        <w:rPr>
          <w:rFonts w:cstheme="minorHAnsi"/>
          <w:b/>
          <w:sz w:val="24"/>
          <w:szCs w:val="24"/>
        </w:rPr>
        <w:t>20</w:t>
      </w:r>
      <w:r w:rsidRPr="00687519">
        <w:rPr>
          <w:rFonts w:cstheme="minorHAnsi"/>
          <w:b/>
          <w:sz w:val="24"/>
          <w:szCs w:val="24"/>
        </w:rPr>
        <w:t>.</w:t>
      </w:r>
      <w:r>
        <w:rPr>
          <w:rFonts w:cstheme="minorHAnsi"/>
          <w:sz w:val="24"/>
          <w:szCs w:val="24"/>
        </w:rPr>
        <w:tab/>
      </w:r>
      <w:r w:rsidRPr="00687519">
        <w:rPr>
          <w:rFonts w:cstheme="minorHAnsi"/>
          <w:sz w:val="24"/>
          <w:szCs w:val="24"/>
        </w:rPr>
        <w:t>moziudvar mint közösségi tér fejlesztése és hasznosítása új funkciókkal (pl. vendéglátás, büfékoncert-tér)</w:t>
      </w:r>
      <w:r>
        <w:rPr>
          <w:rFonts w:cstheme="minorHAnsi"/>
          <w:sz w:val="24"/>
          <w:szCs w:val="24"/>
        </w:rPr>
        <w:t>;</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887AB1" w:rsidRPr="00237A14">
        <w:rPr>
          <w:rFonts w:cstheme="minorHAnsi"/>
          <w:b/>
          <w:sz w:val="24"/>
          <w:szCs w:val="24"/>
        </w:rPr>
        <w:t>2</w:t>
      </w:r>
      <w:r w:rsidR="00887AB1">
        <w:rPr>
          <w:rFonts w:cstheme="minorHAnsi"/>
          <w:b/>
          <w:sz w:val="24"/>
          <w:szCs w:val="24"/>
        </w:rPr>
        <w:t>1</w:t>
      </w:r>
      <w:r w:rsidRPr="00237A14">
        <w:rPr>
          <w:rFonts w:cstheme="minorHAnsi"/>
          <w:b/>
          <w:sz w:val="24"/>
          <w:szCs w:val="24"/>
        </w:rPr>
        <w:t>.</w:t>
      </w:r>
      <w:r>
        <w:rPr>
          <w:rFonts w:cstheme="minorHAnsi"/>
          <w:sz w:val="24"/>
          <w:szCs w:val="24"/>
        </w:rPr>
        <w:tab/>
      </w:r>
      <w:r w:rsidRPr="00237A14">
        <w:rPr>
          <w:rFonts w:cstheme="minorHAnsi"/>
          <w:sz w:val="24"/>
          <w:szCs w:val="24"/>
        </w:rPr>
        <w:t>a város szabályozási tervében tervezett közparkok és közkertek kialakítása (növényállomány, térbútorozás)</w:t>
      </w:r>
      <w:r w:rsidR="00B17E2E">
        <w:rPr>
          <w:rFonts w:cstheme="minorHAnsi"/>
          <w:sz w:val="24"/>
          <w:szCs w:val="24"/>
        </w:rPr>
        <w:t>;</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887AB1" w:rsidRPr="00237A14">
        <w:rPr>
          <w:rFonts w:cstheme="minorHAnsi"/>
          <w:b/>
          <w:sz w:val="24"/>
          <w:szCs w:val="24"/>
        </w:rPr>
        <w:t>2</w:t>
      </w:r>
      <w:r w:rsidR="00887AB1">
        <w:rPr>
          <w:rFonts w:cstheme="minorHAnsi"/>
          <w:b/>
          <w:sz w:val="24"/>
          <w:szCs w:val="24"/>
        </w:rPr>
        <w:t>2</w:t>
      </w:r>
      <w:r w:rsidRPr="00237A14">
        <w:rPr>
          <w:rFonts w:cstheme="minorHAnsi"/>
          <w:b/>
          <w:sz w:val="24"/>
          <w:szCs w:val="24"/>
        </w:rPr>
        <w:t>.</w:t>
      </w:r>
      <w:r>
        <w:rPr>
          <w:rFonts w:cstheme="minorHAnsi"/>
          <w:sz w:val="24"/>
          <w:szCs w:val="24"/>
        </w:rPr>
        <w:tab/>
      </w:r>
      <w:r w:rsidRPr="00237A14">
        <w:rPr>
          <w:rFonts w:cstheme="minorHAnsi"/>
          <w:sz w:val="24"/>
          <w:szCs w:val="24"/>
        </w:rPr>
        <w:t>belátható időn belül beépíteni nem tervezett önkormányzati tulajdonú telkek zöldfelületként való hasznosítása</w:t>
      </w:r>
      <w:r w:rsidR="00B17E2E">
        <w:rPr>
          <w:rFonts w:cstheme="minorHAnsi"/>
          <w:sz w:val="24"/>
          <w:szCs w:val="24"/>
        </w:rPr>
        <w:t>;</w:t>
      </w:r>
    </w:p>
    <w:p w:rsidR="00687519" w:rsidRPr="00237A14" w:rsidRDefault="00687519" w:rsidP="00237A14">
      <w:pPr>
        <w:spacing w:after="120" w:line="240" w:lineRule="auto"/>
        <w:ind w:left="567" w:hanging="567"/>
        <w:rPr>
          <w:rFonts w:cstheme="minorHAnsi"/>
          <w:sz w:val="24"/>
          <w:szCs w:val="24"/>
        </w:rPr>
      </w:pPr>
      <w:r w:rsidRPr="00237A14">
        <w:rPr>
          <w:rFonts w:cstheme="minorHAnsi"/>
          <w:b/>
          <w:sz w:val="24"/>
          <w:szCs w:val="24"/>
        </w:rPr>
        <w:t>8.</w:t>
      </w:r>
      <w:r w:rsidR="00887AB1" w:rsidRPr="00237A14">
        <w:rPr>
          <w:rFonts w:cstheme="minorHAnsi"/>
          <w:b/>
          <w:sz w:val="24"/>
          <w:szCs w:val="24"/>
        </w:rPr>
        <w:t>2</w:t>
      </w:r>
      <w:r w:rsidR="00887AB1">
        <w:rPr>
          <w:rFonts w:cstheme="minorHAnsi"/>
          <w:b/>
          <w:sz w:val="24"/>
          <w:szCs w:val="24"/>
        </w:rPr>
        <w:t>3</w:t>
      </w:r>
      <w:r w:rsidRPr="00237A14">
        <w:rPr>
          <w:rFonts w:cstheme="minorHAnsi"/>
          <w:b/>
          <w:sz w:val="24"/>
          <w:szCs w:val="24"/>
        </w:rPr>
        <w:t>.</w:t>
      </w:r>
      <w:r w:rsidRPr="00237A14">
        <w:rPr>
          <w:rFonts w:cstheme="minorHAnsi"/>
          <w:sz w:val="24"/>
          <w:szCs w:val="24"/>
        </w:rPr>
        <w:tab/>
      </w:r>
      <w:proofErr w:type="spellStart"/>
      <w:r w:rsidRPr="00237A14">
        <w:rPr>
          <w:rFonts w:cstheme="minorHAnsi"/>
          <w:sz w:val="24"/>
          <w:szCs w:val="24"/>
        </w:rPr>
        <w:t>parkletek</w:t>
      </w:r>
      <w:proofErr w:type="spellEnd"/>
      <w:r w:rsidRPr="00237A14">
        <w:rPr>
          <w:rFonts w:cstheme="minorHAnsi"/>
          <w:sz w:val="24"/>
          <w:szCs w:val="24"/>
        </w:rPr>
        <w:t xml:space="preserve"> (</w:t>
      </w:r>
      <w:proofErr w:type="spellStart"/>
      <w:r w:rsidRPr="00237A14">
        <w:rPr>
          <w:rFonts w:cstheme="minorHAnsi"/>
          <w:sz w:val="24"/>
          <w:szCs w:val="24"/>
        </w:rPr>
        <w:t>mikroparkok</w:t>
      </w:r>
      <w:proofErr w:type="spellEnd"/>
      <w:r w:rsidRPr="00237A14">
        <w:rPr>
          <w:rFonts w:cstheme="minorHAnsi"/>
          <w:sz w:val="24"/>
          <w:szCs w:val="24"/>
        </w:rPr>
        <w:t>), mint közösségi helyek kialakítása;</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887AB1" w:rsidRPr="00237A14">
        <w:rPr>
          <w:rFonts w:cstheme="minorHAnsi"/>
          <w:b/>
          <w:sz w:val="24"/>
          <w:szCs w:val="24"/>
        </w:rPr>
        <w:t>2</w:t>
      </w:r>
      <w:r w:rsidR="00887AB1">
        <w:rPr>
          <w:rFonts w:cstheme="minorHAnsi"/>
          <w:b/>
          <w:sz w:val="24"/>
          <w:szCs w:val="24"/>
        </w:rPr>
        <w:t>4</w:t>
      </w:r>
      <w:r w:rsidRPr="00237A14">
        <w:rPr>
          <w:rFonts w:cstheme="minorHAnsi"/>
          <w:b/>
          <w:sz w:val="24"/>
          <w:szCs w:val="24"/>
        </w:rPr>
        <w:t>.</w:t>
      </w:r>
      <w:r>
        <w:rPr>
          <w:rFonts w:cstheme="minorHAnsi"/>
          <w:sz w:val="24"/>
          <w:szCs w:val="24"/>
        </w:rPr>
        <w:tab/>
      </w:r>
      <w:r w:rsidRPr="00237A14">
        <w:rPr>
          <w:rFonts w:cstheme="minorHAnsi"/>
          <w:sz w:val="24"/>
          <w:szCs w:val="24"/>
        </w:rPr>
        <w:t>a klímaváltozás hatásainak mérséklése építészeti és városrendezési eszközökkel (pl. közterületi árnyékolások)</w:t>
      </w:r>
      <w:r w:rsidR="00B17E2E">
        <w:rPr>
          <w:rFonts w:cstheme="minorHAnsi"/>
          <w:sz w:val="24"/>
          <w:szCs w:val="24"/>
        </w:rPr>
        <w:t>;</w:t>
      </w:r>
    </w:p>
    <w:p w:rsidR="00237A14" w:rsidRPr="00237A14" w:rsidRDefault="00237A14" w:rsidP="00237A14">
      <w:pPr>
        <w:spacing w:after="120" w:line="240" w:lineRule="auto"/>
        <w:ind w:left="567" w:hanging="567"/>
        <w:rPr>
          <w:rFonts w:cstheme="minorHAnsi"/>
          <w:sz w:val="24"/>
          <w:szCs w:val="24"/>
        </w:rPr>
      </w:pPr>
      <w:r w:rsidRPr="00237A14">
        <w:rPr>
          <w:rFonts w:cstheme="minorHAnsi"/>
          <w:b/>
          <w:sz w:val="24"/>
          <w:szCs w:val="24"/>
        </w:rPr>
        <w:t>8.</w:t>
      </w:r>
      <w:r w:rsidR="00887AB1" w:rsidRPr="00237A14">
        <w:rPr>
          <w:rFonts w:cstheme="minorHAnsi"/>
          <w:b/>
          <w:sz w:val="24"/>
          <w:szCs w:val="24"/>
        </w:rPr>
        <w:t>2</w:t>
      </w:r>
      <w:r w:rsidR="00887AB1">
        <w:rPr>
          <w:rFonts w:cstheme="minorHAnsi"/>
          <w:b/>
          <w:sz w:val="24"/>
          <w:szCs w:val="24"/>
        </w:rPr>
        <w:t>5</w:t>
      </w:r>
      <w:r w:rsidRPr="00237A14">
        <w:rPr>
          <w:rFonts w:cstheme="minorHAnsi"/>
          <w:b/>
          <w:sz w:val="24"/>
          <w:szCs w:val="24"/>
        </w:rPr>
        <w:t>.</w:t>
      </w:r>
      <w:r>
        <w:rPr>
          <w:rFonts w:cstheme="minorHAnsi"/>
          <w:sz w:val="24"/>
          <w:szCs w:val="24"/>
        </w:rPr>
        <w:tab/>
      </w:r>
      <w:r w:rsidRPr="00237A14">
        <w:rPr>
          <w:rFonts w:cstheme="minorHAnsi"/>
          <w:sz w:val="24"/>
          <w:szCs w:val="24"/>
        </w:rPr>
        <w:t>ivókutak telepítése a sokak által látogatott, illetve sportolásra használt területeken;</w:t>
      </w:r>
    </w:p>
    <w:p w:rsidR="00687519" w:rsidRPr="00237A14" w:rsidRDefault="00687519" w:rsidP="00237A14">
      <w:pPr>
        <w:spacing w:after="120" w:line="240" w:lineRule="auto"/>
        <w:ind w:left="567" w:hanging="567"/>
        <w:rPr>
          <w:rFonts w:cstheme="minorHAnsi"/>
          <w:sz w:val="24"/>
          <w:szCs w:val="24"/>
        </w:rPr>
      </w:pPr>
      <w:r w:rsidRPr="00316C43">
        <w:rPr>
          <w:rFonts w:cstheme="minorHAnsi"/>
          <w:b/>
          <w:sz w:val="24"/>
          <w:szCs w:val="24"/>
        </w:rPr>
        <w:t>8.</w:t>
      </w:r>
      <w:r w:rsidR="00887AB1" w:rsidRPr="00316C43">
        <w:rPr>
          <w:rFonts w:cstheme="minorHAnsi"/>
          <w:b/>
          <w:sz w:val="24"/>
          <w:szCs w:val="24"/>
        </w:rPr>
        <w:t>2</w:t>
      </w:r>
      <w:r w:rsidR="00887AB1">
        <w:rPr>
          <w:rFonts w:cstheme="minorHAnsi"/>
          <w:b/>
          <w:sz w:val="24"/>
          <w:szCs w:val="24"/>
        </w:rPr>
        <w:t>6</w:t>
      </w:r>
      <w:r w:rsidRPr="00316C43">
        <w:rPr>
          <w:rFonts w:cstheme="minorHAnsi"/>
          <w:b/>
          <w:sz w:val="24"/>
          <w:szCs w:val="24"/>
        </w:rPr>
        <w:t>.</w:t>
      </w:r>
      <w:r w:rsidRPr="00237A14">
        <w:rPr>
          <w:rFonts w:cstheme="minorHAnsi"/>
          <w:sz w:val="24"/>
          <w:szCs w:val="24"/>
        </w:rPr>
        <w:tab/>
        <w:t>köztéri szobrok, utcai design elemek elhelyezése</w:t>
      </w:r>
      <w:r w:rsidR="00237A14">
        <w:rPr>
          <w:rFonts w:cstheme="minorHAnsi"/>
          <w:sz w:val="24"/>
          <w:szCs w:val="24"/>
        </w:rPr>
        <w:t>.</w:t>
      </w:r>
    </w:p>
    <w:p w:rsidR="0023655C" w:rsidRPr="00115DBE" w:rsidRDefault="0023655C" w:rsidP="00061ABD">
      <w:pPr>
        <w:spacing w:before="120" w:after="120" w:line="240" w:lineRule="auto"/>
        <w:jc w:val="both"/>
        <w:rPr>
          <w:sz w:val="24"/>
          <w:szCs w:val="24"/>
        </w:rPr>
      </w:pPr>
    </w:p>
    <w:p w:rsidR="00115DBE" w:rsidRPr="00115DBE" w:rsidRDefault="00061ABD" w:rsidP="00061ABD">
      <w:pPr>
        <w:spacing w:before="120" w:after="120" w:line="240" w:lineRule="auto"/>
        <w:jc w:val="both"/>
        <w:rPr>
          <w:b/>
          <w:sz w:val="28"/>
          <w:szCs w:val="28"/>
        </w:rPr>
      </w:pPr>
      <w:r>
        <w:rPr>
          <w:b/>
          <w:sz w:val="28"/>
          <w:szCs w:val="28"/>
        </w:rPr>
        <w:t>9.</w:t>
      </w:r>
      <w:r w:rsidR="00115DBE" w:rsidRPr="00115DBE">
        <w:rPr>
          <w:b/>
          <w:sz w:val="28"/>
          <w:szCs w:val="28"/>
        </w:rPr>
        <w:t xml:space="preserve"> A SZOLGÁLTATÓ VÁROS</w:t>
      </w:r>
    </w:p>
    <w:p w:rsidR="00115DBE" w:rsidRPr="00115DBE" w:rsidRDefault="00061ABD" w:rsidP="00061ABD">
      <w:pPr>
        <w:spacing w:before="120" w:after="120" w:line="240" w:lineRule="auto"/>
        <w:jc w:val="both"/>
        <w:rPr>
          <w:sz w:val="24"/>
          <w:szCs w:val="24"/>
        </w:rPr>
      </w:pPr>
      <w:r w:rsidRPr="00061ABD">
        <w:rPr>
          <w:sz w:val="24"/>
          <w:szCs w:val="24"/>
        </w:rPr>
        <w:t>Ez a fejezet a lakói iránt felelősséggel tartozó város által közvetlenül a lakosság számára biztosított szolgáltatásokat veszi számba, úgy is, mint „beruházást az emberi tőkébe”.</w:t>
      </w:r>
      <w:r>
        <w:rPr>
          <w:sz w:val="24"/>
          <w:szCs w:val="24"/>
        </w:rPr>
        <w:t xml:space="preserve">  </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1. </w:t>
      </w:r>
      <w:r w:rsidR="00A03A2B">
        <w:rPr>
          <w:b/>
          <w:sz w:val="24"/>
          <w:szCs w:val="24"/>
        </w:rPr>
        <w:t>O</w:t>
      </w:r>
      <w:r w:rsidR="00115DBE" w:rsidRPr="00115DBE">
        <w:rPr>
          <w:b/>
          <w:sz w:val="24"/>
          <w:szCs w:val="24"/>
        </w:rPr>
        <w:t>ktatás, nevelés</w:t>
      </w:r>
    </w:p>
    <w:p w:rsidR="00115DBE" w:rsidRPr="00A62B4E" w:rsidRDefault="00A62B4E" w:rsidP="00061ABD">
      <w:pPr>
        <w:pStyle w:val="Listaszerbekezds"/>
        <w:numPr>
          <w:ilvl w:val="0"/>
          <w:numId w:val="19"/>
        </w:numPr>
        <w:spacing w:before="120" w:after="120" w:line="240" w:lineRule="auto"/>
        <w:jc w:val="both"/>
        <w:rPr>
          <w:sz w:val="24"/>
          <w:szCs w:val="24"/>
        </w:rPr>
      </w:pPr>
      <w:r w:rsidRPr="00A62B4E">
        <w:rPr>
          <w:sz w:val="24"/>
          <w:szCs w:val="24"/>
        </w:rPr>
        <w:t xml:space="preserve">a Dózsa György utcai </w:t>
      </w:r>
      <w:r w:rsidR="00115DBE" w:rsidRPr="00A62B4E">
        <w:rPr>
          <w:sz w:val="24"/>
          <w:szCs w:val="24"/>
        </w:rPr>
        <w:t>bölcsőd</w:t>
      </w:r>
      <w:r w:rsidRPr="00A62B4E">
        <w:rPr>
          <w:sz w:val="24"/>
          <w:szCs w:val="24"/>
        </w:rPr>
        <w:t>e</w:t>
      </w:r>
      <w:r w:rsidR="00115DBE" w:rsidRPr="00A62B4E">
        <w:rPr>
          <w:sz w:val="24"/>
          <w:szCs w:val="24"/>
        </w:rPr>
        <w:t xml:space="preserve"> felújítása;</w:t>
      </w:r>
      <w:r w:rsidR="000B2308" w:rsidRPr="00A62B4E">
        <w:rPr>
          <w:sz w:val="24"/>
          <w:szCs w:val="24"/>
        </w:rPr>
        <w:t xml:space="preserve"> </w:t>
      </w:r>
    </w:p>
    <w:p w:rsidR="00115DBE" w:rsidRDefault="007A78B0" w:rsidP="00061ABD">
      <w:pPr>
        <w:pStyle w:val="Listaszerbekezds"/>
        <w:numPr>
          <w:ilvl w:val="0"/>
          <w:numId w:val="19"/>
        </w:numPr>
        <w:spacing w:before="120" w:after="120" w:line="240" w:lineRule="auto"/>
        <w:jc w:val="both"/>
        <w:rPr>
          <w:sz w:val="24"/>
          <w:szCs w:val="24"/>
        </w:rPr>
      </w:pPr>
      <w:r>
        <w:rPr>
          <w:sz w:val="24"/>
          <w:szCs w:val="24"/>
        </w:rPr>
        <w:t>amennyiben igény mutatkozik rá</w:t>
      </w:r>
      <w:r w:rsidR="00131B1B">
        <w:rPr>
          <w:sz w:val="24"/>
          <w:szCs w:val="24"/>
        </w:rPr>
        <w:t>,</w:t>
      </w:r>
      <w:r>
        <w:rPr>
          <w:sz w:val="24"/>
          <w:szCs w:val="24"/>
        </w:rPr>
        <w:t xml:space="preserve"> </w:t>
      </w:r>
      <w:r w:rsidR="00115DBE" w:rsidRPr="007A78B0">
        <w:rPr>
          <w:sz w:val="24"/>
          <w:szCs w:val="24"/>
        </w:rPr>
        <w:t>családi bölcsődék támogatása</w:t>
      </w:r>
      <w:r w:rsidR="00131B1B">
        <w:rPr>
          <w:sz w:val="24"/>
          <w:szCs w:val="24"/>
        </w:rPr>
        <w:t xml:space="preserve"> (ha szükséges, akkor helyi rendelet megalkotásával</w:t>
      </w:r>
      <w:r w:rsidR="00887AB1">
        <w:rPr>
          <w:sz w:val="24"/>
          <w:szCs w:val="24"/>
        </w:rPr>
        <w:t>)</w:t>
      </w:r>
      <w:r w:rsidR="00115DBE" w:rsidRPr="007A78B0">
        <w:rPr>
          <w:sz w:val="24"/>
          <w:szCs w:val="24"/>
        </w:rPr>
        <w:t>;</w:t>
      </w:r>
    </w:p>
    <w:p w:rsidR="00887AB1" w:rsidRPr="00887AB1" w:rsidRDefault="00887AB1" w:rsidP="00887AB1">
      <w:pPr>
        <w:pStyle w:val="Listaszerbekezds"/>
        <w:numPr>
          <w:ilvl w:val="0"/>
          <w:numId w:val="19"/>
        </w:numPr>
        <w:spacing w:before="120" w:after="120"/>
        <w:rPr>
          <w:sz w:val="24"/>
          <w:szCs w:val="24"/>
        </w:rPr>
      </w:pPr>
      <w:r w:rsidRPr="00887AB1">
        <w:rPr>
          <w:sz w:val="24"/>
          <w:szCs w:val="24"/>
        </w:rPr>
        <w:t>pályázatok segítségével meg kell célozni egy új óvoda építését a város nyugati részén;</w:t>
      </w:r>
    </w:p>
    <w:p w:rsidR="00115DBE" w:rsidRPr="007A78B0" w:rsidRDefault="00115DBE" w:rsidP="00061ABD">
      <w:pPr>
        <w:pStyle w:val="Listaszerbekezds"/>
        <w:numPr>
          <w:ilvl w:val="0"/>
          <w:numId w:val="19"/>
        </w:numPr>
        <w:spacing w:before="120" w:after="120" w:line="240" w:lineRule="auto"/>
        <w:jc w:val="both"/>
        <w:rPr>
          <w:sz w:val="24"/>
          <w:szCs w:val="24"/>
        </w:rPr>
      </w:pPr>
      <w:r w:rsidRPr="007A78B0">
        <w:rPr>
          <w:sz w:val="24"/>
          <w:szCs w:val="24"/>
        </w:rPr>
        <w:t>óvodák felújítása, eszközbeszerzése;</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2. </w:t>
      </w:r>
      <w:r w:rsidR="00A03A2B">
        <w:rPr>
          <w:b/>
          <w:sz w:val="24"/>
          <w:szCs w:val="24"/>
        </w:rPr>
        <w:t>E</w:t>
      </w:r>
      <w:r w:rsidR="00115DBE" w:rsidRPr="00115DBE">
        <w:rPr>
          <w:b/>
          <w:sz w:val="24"/>
          <w:szCs w:val="24"/>
        </w:rPr>
        <w:t>gészségügy</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családorvosi praxisok betöltésének támogatása (szolgálati lakás);</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egészségügyi szűrőprogramok;</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egészségfejlesztő programok;</w:t>
      </w:r>
    </w:p>
    <w:p w:rsidR="00115DBE" w:rsidRPr="00115DBE" w:rsidRDefault="00115DBE" w:rsidP="00061ABD">
      <w:pPr>
        <w:pStyle w:val="Listaszerbekezds"/>
        <w:numPr>
          <w:ilvl w:val="0"/>
          <w:numId w:val="20"/>
        </w:numPr>
        <w:spacing w:before="120" w:after="120" w:line="240" w:lineRule="auto"/>
        <w:jc w:val="both"/>
        <w:rPr>
          <w:sz w:val="24"/>
          <w:szCs w:val="24"/>
        </w:rPr>
      </w:pPr>
      <w:r w:rsidRPr="00115DBE">
        <w:rPr>
          <w:sz w:val="24"/>
          <w:szCs w:val="24"/>
        </w:rPr>
        <w:t>mentális fejlesztő, támogató programok;</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3. </w:t>
      </w:r>
      <w:r w:rsidR="00A03A2B">
        <w:rPr>
          <w:b/>
          <w:sz w:val="24"/>
          <w:szCs w:val="24"/>
        </w:rPr>
        <w:t>K</w:t>
      </w:r>
      <w:r w:rsidR="00115DBE" w:rsidRPr="00115DBE">
        <w:rPr>
          <w:b/>
          <w:sz w:val="24"/>
          <w:szCs w:val="24"/>
        </w:rPr>
        <w:t>ultúra</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kiemelt városi programok: laskafesztivál, városnapok, Kossuth-napok;</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családi, ifjúsági rendezvények;</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sportmúzeum elhelyezése a Szabadság téren</w:t>
      </w:r>
      <w:r w:rsidR="000237BE" w:rsidRPr="000237BE">
        <w:rPr>
          <w:sz w:val="24"/>
          <w:szCs w:val="24"/>
        </w:rPr>
        <w:t xml:space="preserve"> </w:t>
      </w:r>
      <w:r w:rsidR="000237BE">
        <w:rPr>
          <w:sz w:val="24"/>
          <w:szCs w:val="24"/>
        </w:rPr>
        <w:t>vagy a Gál József Sportcsarnokban</w:t>
      </w:r>
      <w:r w:rsidRPr="00115DBE">
        <w:rPr>
          <w:sz w:val="24"/>
          <w:szCs w:val="24"/>
        </w:rPr>
        <w:t>, státuszának jogi rendezése;</w:t>
      </w:r>
    </w:p>
    <w:p w:rsidR="00115DBE" w:rsidRPr="00115DBE" w:rsidRDefault="00115DBE" w:rsidP="00061ABD">
      <w:pPr>
        <w:pStyle w:val="Listaszerbekezds"/>
        <w:numPr>
          <w:ilvl w:val="0"/>
          <w:numId w:val="21"/>
        </w:numPr>
        <w:spacing w:before="120" w:after="120" w:line="240" w:lineRule="auto"/>
        <w:jc w:val="both"/>
        <w:rPr>
          <w:sz w:val="24"/>
          <w:szCs w:val="24"/>
        </w:rPr>
      </w:pPr>
      <w:r w:rsidRPr="00115DBE">
        <w:rPr>
          <w:sz w:val="24"/>
          <w:szCs w:val="24"/>
        </w:rPr>
        <w:t xml:space="preserve">dobmúzeum </w:t>
      </w:r>
      <w:r w:rsidR="00A62B4E">
        <w:rPr>
          <w:sz w:val="24"/>
          <w:szCs w:val="24"/>
        </w:rPr>
        <w:t>sorsának rendezése</w:t>
      </w:r>
      <w:r w:rsidRPr="00115DBE">
        <w:rPr>
          <w:sz w:val="24"/>
          <w:szCs w:val="24"/>
        </w:rPr>
        <w:t xml:space="preserve"> (a lehetőségek szerint);</w:t>
      </w:r>
    </w:p>
    <w:p w:rsidR="00650702" w:rsidRDefault="00650702" w:rsidP="00061ABD">
      <w:pPr>
        <w:spacing w:before="120" w:after="120" w:line="240" w:lineRule="auto"/>
        <w:jc w:val="both"/>
        <w:rPr>
          <w:b/>
          <w:sz w:val="24"/>
          <w:szCs w:val="24"/>
        </w:rPr>
      </w:pPr>
    </w:p>
    <w:p w:rsidR="00115DBE" w:rsidRPr="00115DBE" w:rsidRDefault="00061ABD" w:rsidP="00061ABD">
      <w:pPr>
        <w:spacing w:before="120" w:after="120" w:line="240" w:lineRule="auto"/>
        <w:jc w:val="both"/>
        <w:rPr>
          <w:b/>
          <w:sz w:val="24"/>
          <w:szCs w:val="24"/>
        </w:rPr>
      </w:pPr>
      <w:r>
        <w:rPr>
          <w:b/>
          <w:sz w:val="24"/>
          <w:szCs w:val="24"/>
        </w:rPr>
        <w:lastRenderedPageBreak/>
        <w:t>9.</w:t>
      </w:r>
      <w:r w:rsidR="00115DBE" w:rsidRPr="00115DBE">
        <w:rPr>
          <w:b/>
          <w:sz w:val="24"/>
          <w:szCs w:val="24"/>
        </w:rPr>
        <w:t xml:space="preserve">4. </w:t>
      </w:r>
      <w:r w:rsidR="00C97ECB">
        <w:rPr>
          <w:b/>
          <w:sz w:val="24"/>
          <w:szCs w:val="24"/>
        </w:rPr>
        <w:t>S</w:t>
      </w:r>
      <w:r w:rsidR="00115DBE" w:rsidRPr="00115DBE">
        <w:rPr>
          <w:b/>
          <w:sz w:val="24"/>
          <w:szCs w:val="24"/>
        </w:rPr>
        <w:t xml:space="preserve">port </w:t>
      </w:r>
    </w:p>
    <w:p w:rsidR="00C97ECB" w:rsidRPr="00EC42FF" w:rsidRDefault="00C97ECB" w:rsidP="00EC42FF">
      <w:pPr>
        <w:pStyle w:val="Listaszerbekezds"/>
        <w:numPr>
          <w:ilvl w:val="0"/>
          <w:numId w:val="37"/>
        </w:numPr>
        <w:spacing w:after="0" w:line="240" w:lineRule="auto"/>
        <w:rPr>
          <w:sz w:val="24"/>
          <w:szCs w:val="24"/>
        </w:rPr>
      </w:pPr>
      <w:r w:rsidRPr="00EC42FF">
        <w:rPr>
          <w:sz w:val="24"/>
          <w:szCs w:val="24"/>
        </w:rPr>
        <w:t>a</w:t>
      </w:r>
      <w:r w:rsidR="00EC42FF">
        <w:rPr>
          <w:sz w:val="24"/>
          <w:szCs w:val="24"/>
        </w:rPr>
        <w:t>z Ö</w:t>
      </w:r>
      <w:r w:rsidRPr="00EC42FF">
        <w:rPr>
          <w:sz w:val="24"/>
          <w:szCs w:val="24"/>
        </w:rPr>
        <w:t>nkormányzat kötelező feladata a tömegsport támogatása; ennek megfelelően</w:t>
      </w:r>
    </w:p>
    <w:p w:rsidR="00115DBE" w:rsidRPr="00EC42FF"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megépítette és fenntartja a </w:t>
      </w:r>
      <w:r w:rsidR="00115DBE" w:rsidRPr="00EC42FF">
        <w:rPr>
          <w:sz w:val="24"/>
          <w:szCs w:val="24"/>
        </w:rPr>
        <w:t>pumpapály</w:t>
      </w:r>
      <w:r w:rsidRPr="00EC42FF">
        <w:rPr>
          <w:sz w:val="24"/>
          <w:szCs w:val="24"/>
        </w:rPr>
        <w:t>át</w:t>
      </w:r>
      <w:r w:rsidR="00115DBE" w:rsidRPr="00EC42FF">
        <w:rPr>
          <w:sz w:val="24"/>
          <w:szCs w:val="24"/>
        </w:rPr>
        <w:t xml:space="preserve">, </w:t>
      </w:r>
      <w:r w:rsidRPr="00EC42FF">
        <w:rPr>
          <w:sz w:val="24"/>
          <w:szCs w:val="24"/>
        </w:rPr>
        <w:t xml:space="preserve">a </w:t>
      </w:r>
      <w:r w:rsidR="00115DBE" w:rsidRPr="00EC42FF">
        <w:rPr>
          <w:sz w:val="24"/>
          <w:szCs w:val="24"/>
        </w:rPr>
        <w:t>BMX pály</w:t>
      </w:r>
      <w:r w:rsidRPr="00EC42FF">
        <w:rPr>
          <w:sz w:val="24"/>
          <w:szCs w:val="24"/>
        </w:rPr>
        <w:t>át</w:t>
      </w:r>
      <w:r w:rsidR="00115DBE" w:rsidRPr="00EC42FF">
        <w:rPr>
          <w:sz w:val="24"/>
          <w:szCs w:val="24"/>
        </w:rPr>
        <w:t xml:space="preserve">, </w:t>
      </w:r>
      <w:r w:rsidRPr="00EC42FF">
        <w:rPr>
          <w:sz w:val="24"/>
          <w:szCs w:val="24"/>
        </w:rPr>
        <w:t xml:space="preserve">a </w:t>
      </w:r>
      <w:proofErr w:type="spellStart"/>
      <w:r w:rsidR="00115DBE" w:rsidRPr="00EC42FF">
        <w:rPr>
          <w:sz w:val="24"/>
          <w:szCs w:val="24"/>
        </w:rPr>
        <w:t>rekortán</w:t>
      </w:r>
      <w:proofErr w:type="spellEnd"/>
      <w:r w:rsidR="00115DBE" w:rsidRPr="00EC42FF">
        <w:rPr>
          <w:sz w:val="24"/>
          <w:szCs w:val="24"/>
        </w:rPr>
        <w:t xml:space="preserve"> futókör a Malomtó szélen</w:t>
      </w:r>
      <w:r w:rsidR="000237BE">
        <w:rPr>
          <w:sz w:val="24"/>
          <w:szCs w:val="24"/>
        </w:rPr>
        <w:t xml:space="preserve"> </w:t>
      </w:r>
      <w:r w:rsidR="00B17E2E">
        <w:rPr>
          <w:sz w:val="24"/>
          <w:szCs w:val="24"/>
        </w:rPr>
        <w:t xml:space="preserve">és a Budai úti </w:t>
      </w:r>
      <w:r w:rsidR="000237BE">
        <w:rPr>
          <w:sz w:val="24"/>
          <w:szCs w:val="24"/>
        </w:rPr>
        <w:t>fürdő melletti területen</w:t>
      </w:r>
      <w:r w:rsidR="00115DBE" w:rsidRPr="00EC42FF">
        <w:rPr>
          <w:sz w:val="24"/>
          <w:szCs w:val="24"/>
        </w:rPr>
        <w:t>;</w:t>
      </w:r>
    </w:p>
    <w:p w:rsidR="00115DBE" w:rsidRPr="00EC42FF"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támogatja és bővíti az óvodások és </w:t>
      </w:r>
      <w:r w:rsidR="00115DBE" w:rsidRPr="00EC42FF">
        <w:rPr>
          <w:sz w:val="24"/>
          <w:szCs w:val="24"/>
        </w:rPr>
        <w:t>általános iskolások úszásoktatás</w:t>
      </w:r>
      <w:r w:rsidRPr="00EC42FF">
        <w:rPr>
          <w:sz w:val="24"/>
          <w:szCs w:val="24"/>
        </w:rPr>
        <w:t>át</w:t>
      </w:r>
      <w:r w:rsidR="00115DBE" w:rsidRPr="00EC42FF">
        <w:rPr>
          <w:sz w:val="24"/>
          <w:szCs w:val="24"/>
        </w:rPr>
        <w:t>;</w:t>
      </w:r>
    </w:p>
    <w:p w:rsidR="00115DBE" w:rsidRDefault="00EC42FF" w:rsidP="00EC42FF">
      <w:pPr>
        <w:pStyle w:val="Listaszerbekezds"/>
        <w:numPr>
          <w:ilvl w:val="1"/>
          <w:numId w:val="38"/>
        </w:numPr>
        <w:spacing w:before="120" w:after="120" w:line="240" w:lineRule="auto"/>
        <w:jc w:val="both"/>
        <w:rPr>
          <w:sz w:val="24"/>
          <w:szCs w:val="24"/>
        </w:rPr>
      </w:pPr>
      <w:r w:rsidRPr="00EC42FF">
        <w:rPr>
          <w:sz w:val="24"/>
          <w:szCs w:val="24"/>
        </w:rPr>
        <w:t xml:space="preserve">rendszeresen közösségi </w:t>
      </w:r>
      <w:r w:rsidR="00115DBE" w:rsidRPr="00EC42FF">
        <w:rPr>
          <w:sz w:val="24"/>
          <w:szCs w:val="24"/>
        </w:rPr>
        <w:t>sport</w:t>
      </w:r>
      <w:r w:rsidRPr="00EC42FF">
        <w:rPr>
          <w:sz w:val="24"/>
          <w:szCs w:val="24"/>
        </w:rPr>
        <w:t>-</w:t>
      </w:r>
      <w:r w:rsidR="00115DBE" w:rsidRPr="00EC42FF">
        <w:rPr>
          <w:sz w:val="24"/>
          <w:szCs w:val="24"/>
        </w:rPr>
        <w:t xml:space="preserve"> és testmozgás programok</w:t>
      </w:r>
      <w:r w:rsidRPr="00EC42FF">
        <w:rPr>
          <w:sz w:val="24"/>
          <w:szCs w:val="24"/>
        </w:rPr>
        <w:t>at szervez</w:t>
      </w:r>
      <w:r w:rsidR="00115DBE" w:rsidRPr="00EC42FF">
        <w:rPr>
          <w:sz w:val="24"/>
          <w:szCs w:val="24"/>
        </w:rPr>
        <w:t xml:space="preserve"> (családi "ovi és sport" nap, iskolai sportnap, élménytúrák, Mikulásfutás, </w:t>
      </w:r>
      <w:r w:rsidRPr="00EC42FF">
        <w:rPr>
          <w:sz w:val="24"/>
          <w:szCs w:val="24"/>
        </w:rPr>
        <w:t xml:space="preserve">ádvent idején korcsolyapálya, </w:t>
      </w:r>
      <w:proofErr w:type="spellStart"/>
      <w:r w:rsidR="00115DBE" w:rsidRPr="00EC42FF">
        <w:rPr>
          <w:sz w:val="24"/>
          <w:szCs w:val="24"/>
        </w:rPr>
        <w:t>nordic</w:t>
      </w:r>
      <w:proofErr w:type="spellEnd"/>
      <w:r w:rsidR="00115DBE" w:rsidRPr="00EC42FF">
        <w:rPr>
          <w:sz w:val="24"/>
          <w:szCs w:val="24"/>
        </w:rPr>
        <w:t xml:space="preserve"> </w:t>
      </w:r>
      <w:proofErr w:type="spellStart"/>
      <w:r w:rsidR="00115DBE" w:rsidRPr="00EC42FF">
        <w:rPr>
          <w:sz w:val="24"/>
          <w:szCs w:val="24"/>
        </w:rPr>
        <w:t>walking</w:t>
      </w:r>
      <w:proofErr w:type="spellEnd"/>
      <w:r w:rsidR="00115DBE" w:rsidRPr="00EC42FF">
        <w:rPr>
          <w:sz w:val="24"/>
          <w:szCs w:val="24"/>
        </w:rPr>
        <w:t>);</w:t>
      </w:r>
    </w:p>
    <w:p w:rsidR="00EC42FF" w:rsidRPr="00EC42FF" w:rsidRDefault="00EC42FF" w:rsidP="00EC42FF">
      <w:pPr>
        <w:pStyle w:val="Listaszerbekezds"/>
        <w:numPr>
          <w:ilvl w:val="1"/>
          <w:numId w:val="38"/>
        </w:numPr>
        <w:spacing w:before="120" w:after="0" w:line="240" w:lineRule="auto"/>
        <w:jc w:val="both"/>
        <w:rPr>
          <w:sz w:val="24"/>
          <w:szCs w:val="24"/>
        </w:rPr>
      </w:pPr>
      <w:r w:rsidRPr="00EC42FF">
        <w:rPr>
          <w:sz w:val="24"/>
          <w:szCs w:val="24"/>
        </w:rPr>
        <w:t xml:space="preserve">támogatja a </w:t>
      </w:r>
      <w:r>
        <w:rPr>
          <w:sz w:val="24"/>
          <w:szCs w:val="24"/>
        </w:rPr>
        <w:t>l</w:t>
      </w:r>
      <w:r w:rsidRPr="00EC42FF">
        <w:rPr>
          <w:sz w:val="24"/>
          <w:szCs w:val="24"/>
        </w:rPr>
        <w:t>abdázók felújítás</w:t>
      </w:r>
      <w:r w:rsidR="00B17E2E">
        <w:rPr>
          <w:sz w:val="24"/>
          <w:szCs w:val="24"/>
        </w:rPr>
        <w:t>át</w:t>
      </w:r>
      <w:r w:rsidRPr="00EC42FF">
        <w:rPr>
          <w:sz w:val="24"/>
          <w:szCs w:val="24"/>
        </w:rPr>
        <w:t xml:space="preserve"> a Ceglédiek a Ceglédiekért Közalapítvány közreműködésével (tekintettel a zajvédelmi szempontokra is</w:t>
      </w:r>
      <w:r w:rsidR="000237BE">
        <w:rPr>
          <w:sz w:val="24"/>
          <w:szCs w:val="24"/>
        </w:rPr>
        <w:t>)</w:t>
      </w:r>
      <w:r w:rsidR="00704E88">
        <w:rPr>
          <w:sz w:val="24"/>
          <w:szCs w:val="24"/>
        </w:rPr>
        <w:t>;</w:t>
      </w:r>
    </w:p>
    <w:p w:rsidR="00EC42FF" w:rsidRDefault="00EC42FF" w:rsidP="000237BE">
      <w:pPr>
        <w:pStyle w:val="Listaszerbekezds"/>
        <w:numPr>
          <w:ilvl w:val="0"/>
          <w:numId w:val="38"/>
        </w:numPr>
        <w:spacing w:before="120" w:after="120" w:line="240" w:lineRule="auto"/>
        <w:ind w:left="714" w:hanging="357"/>
        <w:jc w:val="both"/>
        <w:rPr>
          <w:sz w:val="24"/>
          <w:szCs w:val="24"/>
        </w:rPr>
      </w:pPr>
      <w:r>
        <w:rPr>
          <w:sz w:val="24"/>
          <w:szCs w:val="24"/>
        </w:rPr>
        <w:t>az Önkormányzat</w:t>
      </w:r>
      <w:r w:rsidR="000237BE">
        <w:rPr>
          <w:sz w:val="24"/>
          <w:szCs w:val="24"/>
        </w:rPr>
        <w:t xml:space="preserve">, </w:t>
      </w:r>
      <w:r w:rsidR="000237BE" w:rsidRPr="00EC42FF">
        <w:rPr>
          <w:sz w:val="24"/>
          <w:szCs w:val="24"/>
        </w:rPr>
        <w:t>amennyiben szabad források állnak rendelkezésre, támogatja a versenysportot</w:t>
      </w:r>
      <w:r w:rsidR="000237BE">
        <w:rPr>
          <w:sz w:val="24"/>
          <w:szCs w:val="24"/>
        </w:rPr>
        <w:t>;</w:t>
      </w:r>
    </w:p>
    <w:p w:rsidR="00EC42FF" w:rsidRPr="00704E88" w:rsidRDefault="000237BE" w:rsidP="000237BE">
      <w:pPr>
        <w:pStyle w:val="Listaszerbekezds"/>
        <w:numPr>
          <w:ilvl w:val="0"/>
          <w:numId w:val="39"/>
        </w:numPr>
        <w:spacing w:after="0" w:line="240" w:lineRule="auto"/>
        <w:ind w:left="714" w:hanging="357"/>
        <w:rPr>
          <w:sz w:val="24"/>
          <w:szCs w:val="24"/>
        </w:rPr>
      </w:pPr>
      <w:r>
        <w:rPr>
          <w:sz w:val="24"/>
          <w:szCs w:val="24"/>
        </w:rPr>
        <w:t xml:space="preserve">az Önkormányzat </w:t>
      </w:r>
      <w:r w:rsidR="00704E88">
        <w:rPr>
          <w:sz w:val="24"/>
          <w:szCs w:val="24"/>
        </w:rPr>
        <w:t>k</w:t>
      </w:r>
      <w:r w:rsidR="00704E88" w:rsidRPr="00EC42FF">
        <w:rPr>
          <w:sz w:val="24"/>
          <w:szCs w:val="24"/>
        </w:rPr>
        <w:t xml:space="preserve">ezdeményezi, hogy </w:t>
      </w:r>
      <w:r w:rsidR="00704E88" w:rsidRPr="00704E88">
        <w:rPr>
          <w:sz w:val="24"/>
          <w:szCs w:val="24"/>
        </w:rPr>
        <w:t>a központi támogatásban újra legyenek sporttámogatások céljára</w:t>
      </w:r>
      <w:r w:rsidR="00704E88" w:rsidRPr="00EC42FF">
        <w:rPr>
          <w:sz w:val="24"/>
          <w:szCs w:val="24"/>
        </w:rPr>
        <w:t xml:space="preserve"> felhasználható források</w:t>
      </w:r>
      <w:r w:rsidR="00704E88">
        <w:rPr>
          <w:sz w:val="24"/>
          <w:szCs w:val="24"/>
        </w:rPr>
        <w:t>;</w:t>
      </w:r>
    </w:p>
    <w:p w:rsidR="00EC42FF" w:rsidRDefault="00704E88" w:rsidP="00EC42FF">
      <w:pPr>
        <w:pStyle w:val="Listaszerbekezds"/>
        <w:numPr>
          <w:ilvl w:val="0"/>
          <w:numId w:val="22"/>
        </w:numPr>
        <w:spacing w:after="0" w:line="240" w:lineRule="auto"/>
        <w:rPr>
          <w:sz w:val="24"/>
          <w:szCs w:val="24"/>
        </w:rPr>
      </w:pPr>
      <w:r>
        <w:rPr>
          <w:sz w:val="24"/>
          <w:szCs w:val="24"/>
        </w:rPr>
        <w:t xml:space="preserve">az Önkormányzat </w:t>
      </w:r>
      <w:proofErr w:type="spellStart"/>
      <w:r w:rsidR="000237BE">
        <w:rPr>
          <w:sz w:val="24"/>
          <w:szCs w:val="24"/>
        </w:rPr>
        <w:t>kiemelten</w:t>
      </w:r>
      <w:r>
        <w:rPr>
          <w:sz w:val="24"/>
          <w:szCs w:val="24"/>
        </w:rPr>
        <w:t>t</w:t>
      </w:r>
      <w:r w:rsidR="00EC42FF" w:rsidRPr="00EC42FF">
        <w:rPr>
          <w:sz w:val="24"/>
          <w:szCs w:val="24"/>
        </w:rPr>
        <w:t>ámogatja</w:t>
      </w:r>
      <w:proofErr w:type="spellEnd"/>
      <w:r w:rsidR="00EC42FF" w:rsidRPr="00EC42FF">
        <w:rPr>
          <w:sz w:val="24"/>
          <w:szCs w:val="24"/>
        </w:rPr>
        <w:t xml:space="preserve"> a CVSE Atlétikai Szakosztályát abban, hogy érvényesítse a korábbi kormányzati ígéreteket a Malomtó széli futókörhöz tervezett atlétika pálya felépítésére az egyesület sporttelepén belül</w:t>
      </w:r>
      <w:r>
        <w:rPr>
          <w:sz w:val="24"/>
          <w:szCs w:val="24"/>
        </w:rPr>
        <w:t>;</w:t>
      </w:r>
    </w:p>
    <w:p w:rsidR="00EC42FF" w:rsidRDefault="00704E88" w:rsidP="00EC42FF">
      <w:pPr>
        <w:pStyle w:val="Listaszerbekezds"/>
        <w:numPr>
          <w:ilvl w:val="0"/>
          <w:numId w:val="22"/>
        </w:numPr>
        <w:spacing w:before="120" w:after="120" w:line="240" w:lineRule="auto"/>
        <w:jc w:val="both"/>
        <w:rPr>
          <w:sz w:val="24"/>
          <w:szCs w:val="24"/>
        </w:rPr>
      </w:pPr>
      <w:r w:rsidRPr="00704E88">
        <w:rPr>
          <w:sz w:val="24"/>
          <w:szCs w:val="24"/>
        </w:rPr>
        <w:t>az Önkormányzat ösztönzi a szakosztályokat a sportturizmusban, edzőtáborokban rejlő lehetőségek kiaknázására</w:t>
      </w:r>
      <w:r w:rsidR="00131B1B">
        <w:rPr>
          <w:sz w:val="24"/>
          <w:szCs w:val="24"/>
        </w:rPr>
        <w:t>;</w:t>
      </w:r>
    </w:p>
    <w:p w:rsidR="00715BC0" w:rsidRPr="00715BC0" w:rsidRDefault="00715BC0" w:rsidP="00715BC0">
      <w:pPr>
        <w:spacing w:before="120" w:after="120" w:line="240" w:lineRule="auto"/>
        <w:rPr>
          <w:b/>
          <w:sz w:val="24"/>
          <w:szCs w:val="24"/>
        </w:rPr>
      </w:pPr>
      <w:r w:rsidRPr="00715BC0">
        <w:rPr>
          <w:b/>
          <w:sz w:val="24"/>
          <w:szCs w:val="24"/>
        </w:rPr>
        <w:t>9.5. Ifjúságpolitika</w:t>
      </w:r>
    </w:p>
    <w:p w:rsidR="00715BC0" w:rsidRPr="00715BC0" w:rsidRDefault="00715BC0" w:rsidP="00715BC0">
      <w:pPr>
        <w:pStyle w:val="Listaszerbekezds"/>
        <w:numPr>
          <w:ilvl w:val="0"/>
          <w:numId w:val="32"/>
        </w:numPr>
        <w:spacing w:after="0" w:line="240" w:lineRule="auto"/>
        <w:rPr>
          <w:sz w:val="24"/>
          <w:szCs w:val="24"/>
        </w:rPr>
      </w:pPr>
      <w:r w:rsidRPr="00715BC0">
        <w:rPr>
          <w:sz w:val="24"/>
          <w:szCs w:val="24"/>
        </w:rPr>
        <w:t>az Önkormányzat legfőbb alapelvként leszögezi: a fiatalok nélkül nem hoz döntést a fiatalokról;</w:t>
      </w:r>
    </w:p>
    <w:p w:rsidR="00715BC0" w:rsidRPr="00715BC0" w:rsidRDefault="00715BC0" w:rsidP="00715BC0">
      <w:pPr>
        <w:pStyle w:val="Listaszerbekezds"/>
        <w:numPr>
          <w:ilvl w:val="0"/>
          <w:numId w:val="32"/>
        </w:numPr>
        <w:spacing w:after="0" w:line="240" w:lineRule="auto"/>
        <w:rPr>
          <w:sz w:val="24"/>
          <w:szCs w:val="24"/>
        </w:rPr>
      </w:pPr>
      <w:r w:rsidRPr="00715BC0">
        <w:rPr>
          <w:sz w:val="24"/>
          <w:szCs w:val="24"/>
        </w:rPr>
        <w:t>az Önkormányzat ennek megfelelően lehetőségei szerint teljesíti a fiatalok mindazon kívánságait, amelyek szolgálják a fejlődésüket, így</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 xml:space="preserve">forrásokat biztosít ifjúsági rendezvényekhez, </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támogatja a helyi ifjúsági parlament működését, ifjúságpolitikai kongresszusok rendezését,</w:t>
      </w:r>
    </w:p>
    <w:p w:rsidR="00715BC0" w:rsidRPr="00A909DB" w:rsidRDefault="00715BC0" w:rsidP="00715BC0">
      <w:pPr>
        <w:pStyle w:val="Listaszerbekezds"/>
        <w:numPr>
          <w:ilvl w:val="0"/>
          <w:numId w:val="33"/>
        </w:numPr>
        <w:spacing w:after="0" w:line="240" w:lineRule="auto"/>
        <w:rPr>
          <w:sz w:val="24"/>
          <w:szCs w:val="24"/>
        </w:rPr>
      </w:pPr>
      <w:r w:rsidRPr="00A909DB">
        <w:rPr>
          <w:sz w:val="24"/>
          <w:szCs w:val="24"/>
        </w:rPr>
        <w:t xml:space="preserve">költségvetésében ifjúságpolitikai célokra külön keretet </w:t>
      </w:r>
      <w:proofErr w:type="spellStart"/>
      <w:r w:rsidRPr="00A909DB">
        <w:rPr>
          <w:sz w:val="24"/>
          <w:szCs w:val="24"/>
        </w:rPr>
        <w:t>pántlikáz</w:t>
      </w:r>
      <w:proofErr w:type="spellEnd"/>
      <w:r w:rsidRPr="00A909DB">
        <w:rPr>
          <w:sz w:val="24"/>
          <w:szCs w:val="24"/>
        </w:rPr>
        <w:t xml:space="preserve"> meg,</w:t>
      </w:r>
    </w:p>
    <w:p w:rsidR="00715BC0" w:rsidRPr="009F5B6D" w:rsidRDefault="00715BC0" w:rsidP="009F5B6D">
      <w:pPr>
        <w:pStyle w:val="Listaszerbekezds"/>
        <w:numPr>
          <w:ilvl w:val="0"/>
          <w:numId w:val="33"/>
        </w:numPr>
        <w:spacing w:after="0" w:line="240" w:lineRule="auto"/>
        <w:rPr>
          <w:sz w:val="24"/>
          <w:szCs w:val="24"/>
        </w:rPr>
      </w:pPr>
      <w:r w:rsidRPr="00A909DB">
        <w:rPr>
          <w:sz w:val="24"/>
          <w:szCs w:val="24"/>
        </w:rPr>
        <w:t xml:space="preserve">a Gubody u. 9. szám alatt a fiatalok számára – kérésüknek megfelelően </w:t>
      </w:r>
      <w:r>
        <w:rPr>
          <w:sz w:val="24"/>
          <w:szCs w:val="24"/>
        </w:rPr>
        <w:t>–</w:t>
      </w:r>
      <w:r w:rsidRPr="00A909DB">
        <w:rPr>
          <w:sz w:val="24"/>
          <w:szCs w:val="24"/>
        </w:rPr>
        <w:t xml:space="preserve"> külön, kizárólag általuk használt közösségi teret biztosít.</w:t>
      </w:r>
    </w:p>
    <w:p w:rsidR="00115DBE" w:rsidRPr="00115DBE" w:rsidRDefault="00061ABD" w:rsidP="00061ABD">
      <w:pPr>
        <w:spacing w:before="120" w:after="120" w:line="240" w:lineRule="auto"/>
        <w:jc w:val="both"/>
        <w:rPr>
          <w:b/>
          <w:sz w:val="24"/>
          <w:szCs w:val="24"/>
        </w:rPr>
      </w:pPr>
      <w:r>
        <w:rPr>
          <w:b/>
          <w:sz w:val="24"/>
          <w:szCs w:val="24"/>
        </w:rPr>
        <w:t>9.</w:t>
      </w:r>
      <w:r w:rsidR="00115DBE" w:rsidRPr="00115DBE">
        <w:rPr>
          <w:b/>
          <w:sz w:val="24"/>
          <w:szCs w:val="24"/>
        </w:rPr>
        <w:t xml:space="preserve">5. </w:t>
      </w:r>
      <w:r w:rsidR="00A03A2B">
        <w:rPr>
          <w:b/>
          <w:sz w:val="24"/>
          <w:szCs w:val="24"/>
        </w:rPr>
        <w:t>I</w:t>
      </w:r>
      <w:r w:rsidR="00115DBE" w:rsidRPr="00115DBE">
        <w:rPr>
          <w:b/>
          <w:sz w:val="24"/>
          <w:szCs w:val="24"/>
        </w:rPr>
        <w:t>dős- és szociális gondozás</w:t>
      </w:r>
    </w:p>
    <w:p w:rsidR="00115DBE" w:rsidRPr="00115DBE" w:rsidRDefault="00115DBE" w:rsidP="00061ABD">
      <w:pPr>
        <w:pStyle w:val="Listaszerbekezds"/>
        <w:numPr>
          <w:ilvl w:val="0"/>
          <w:numId w:val="23"/>
        </w:numPr>
        <w:spacing w:before="120" w:after="120" w:line="240" w:lineRule="auto"/>
        <w:jc w:val="both"/>
        <w:rPr>
          <w:sz w:val="24"/>
          <w:szCs w:val="24"/>
        </w:rPr>
      </w:pPr>
      <w:r w:rsidRPr="00115DBE">
        <w:rPr>
          <w:sz w:val="24"/>
          <w:szCs w:val="24"/>
        </w:rPr>
        <w:t>Gubody utcában lévő tüdőgondozó átalakítása idősek napközi otthonává;</w:t>
      </w:r>
    </w:p>
    <w:p w:rsidR="00115DBE" w:rsidRPr="00A62B4E" w:rsidRDefault="00115DBE" w:rsidP="00061ABD">
      <w:pPr>
        <w:pStyle w:val="Listaszerbekezds"/>
        <w:numPr>
          <w:ilvl w:val="0"/>
          <w:numId w:val="23"/>
        </w:numPr>
        <w:spacing w:before="120" w:after="120" w:line="240" w:lineRule="auto"/>
        <w:jc w:val="both"/>
        <w:rPr>
          <w:sz w:val="24"/>
          <w:szCs w:val="24"/>
        </w:rPr>
      </w:pPr>
      <w:r w:rsidRPr="00115DBE">
        <w:rPr>
          <w:sz w:val="24"/>
          <w:szCs w:val="24"/>
        </w:rPr>
        <w:t xml:space="preserve">szociális ellátásra való </w:t>
      </w:r>
      <w:r w:rsidRPr="00A62B4E">
        <w:rPr>
          <w:sz w:val="24"/>
          <w:szCs w:val="24"/>
        </w:rPr>
        <w:t>jogosultság jövedelmi határainak inflációkövető módosítása;</w:t>
      </w:r>
    </w:p>
    <w:p w:rsidR="00115DBE" w:rsidRPr="00A62B4E" w:rsidRDefault="006F4FB8" w:rsidP="00C02F69">
      <w:pPr>
        <w:pStyle w:val="Listaszerbekezds"/>
        <w:numPr>
          <w:ilvl w:val="0"/>
          <w:numId w:val="23"/>
        </w:numPr>
        <w:spacing w:before="120" w:after="120" w:line="240" w:lineRule="auto"/>
        <w:jc w:val="both"/>
        <w:rPr>
          <w:sz w:val="24"/>
          <w:szCs w:val="24"/>
        </w:rPr>
      </w:pPr>
      <w:r w:rsidRPr="00A62B4E">
        <w:rPr>
          <w:sz w:val="24"/>
          <w:szCs w:val="24"/>
        </w:rPr>
        <w:t>A</w:t>
      </w:r>
      <w:r w:rsidR="00115DBE" w:rsidRPr="00A62B4E">
        <w:rPr>
          <w:sz w:val="24"/>
          <w:szCs w:val="24"/>
        </w:rPr>
        <w:t xml:space="preserve">utista nappali ellátó kialakítása és </w:t>
      </w:r>
      <w:r w:rsidR="00C02F69" w:rsidRPr="00A62B4E">
        <w:rPr>
          <w:sz w:val="24"/>
          <w:szCs w:val="24"/>
        </w:rPr>
        <w:t xml:space="preserve">működtetése a Fűtőház 6. szám alatti ingatlanon, </w:t>
      </w:r>
      <w:proofErr w:type="gramStart"/>
      <w:r w:rsidR="00C02F69" w:rsidRPr="00A62B4E">
        <w:rPr>
          <w:sz w:val="24"/>
          <w:szCs w:val="24"/>
        </w:rPr>
        <w:t>a  TOP</w:t>
      </w:r>
      <w:proofErr w:type="gramEnd"/>
      <w:r w:rsidR="00C02F69" w:rsidRPr="00A62B4E">
        <w:rPr>
          <w:sz w:val="24"/>
          <w:szCs w:val="24"/>
        </w:rPr>
        <w:t xml:space="preserve">_PLUSZ-3.3.2-21-PT1-2022-00048 azonosítószámú projekt keretében. </w:t>
      </w:r>
    </w:p>
    <w:p w:rsidR="00115DBE" w:rsidRPr="00E003D3" w:rsidRDefault="00061ABD" w:rsidP="00061ABD">
      <w:pPr>
        <w:spacing w:before="120" w:after="120" w:line="240" w:lineRule="auto"/>
        <w:jc w:val="both"/>
        <w:rPr>
          <w:b/>
          <w:sz w:val="24"/>
          <w:szCs w:val="24"/>
        </w:rPr>
      </w:pPr>
      <w:r w:rsidRPr="00E003D3">
        <w:rPr>
          <w:b/>
          <w:sz w:val="24"/>
          <w:szCs w:val="24"/>
        </w:rPr>
        <w:t>9.</w:t>
      </w:r>
      <w:r w:rsidR="00115DBE" w:rsidRPr="00E003D3">
        <w:rPr>
          <w:b/>
          <w:sz w:val="24"/>
          <w:szCs w:val="24"/>
        </w:rPr>
        <w:t xml:space="preserve">6. </w:t>
      </w:r>
      <w:r w:rsidR="00A03A2B">
        <w:rPr>
          <w:b/>
          <w:sz w:val="24"/>
          <w:szCs w:val="24"/>
        </w:rPr>
        <w:t>K</w:t>
      </w:r>
      <w:r w:rsidR="00115DBE" w:rsidRPr="00E003D3">
        <w:rPr>
          <w:b/>
          <w:sz w:val="24"/>
          <w:szCs w:val="24"/>
        </w:rPr>
        <w:t>özigazgatás, ügyfélszolgálat</w:t>
      </w:r>
    </w:p>
    <w:p w:rsidR="00115DBE" w:rsidRPr="00316C43" w:rsidRDefault="00237A14" w:rsidP="00061ABD">
      <w:pPr>
        <w:pStyle w:val="Listaszerbekezds"/>
        <w:numPr>
          <w:ilvl w:val="0"/>
          <w:numId w:val="24"/>
        </w:numPr>
        <w:spacing w:before="120" w:after="120" w:line="240" w:lineRule="auto"/>
        <w:jc w:val="both"/>
        <w:rPr>
          <w:sz w:val="24"/>
          <w:szCs w:val="24"/>
        </w:rPr>
      </w:pPr>
      <w:r w:rsidRPr="00E003D3">
        <w:rPr>
          <w:sz w:val="24"/>
          <w:szCs w:val="24"/>
        </w:rPr>
        <w:t>a V</w:t>
      </w:r>
      <w:r w:rsidR="00115DBE" w:rsidRPr="00E003D3">
        <w:rPr>
          <w:sz w:val="24"/>
          <w:szCs w:val="24"/>
        </w:rPr>
        <w:t>árosháza</w:t>
      </w:r>
      <w:r w:rsidRPr="00E003D3">
        <w:rPr>
          <w:sz w:val="24"/>
          <w:szCs w:val="24"/>
        </w:rPr>
        <w:t xml:space="preserve"> ügyfélközpontú felújítása a kulturált </w:t>
      </w:r>
      <w:r w:rsidR="00E003D3" w:rsidRPr="00E003D3">
        <w:rPr>
          <w:sz w:val="24"/>
          <w:szCs w:val="24"/>
        </w:rPr>
        <w:t>ügyfélfogadás és -</w:t>
      </w:r>
      <w:r w:rsidRPr="00E003D3">
        <w:rPr>
          <w:sz w:val="24"/>
          <w:szCs w:val="24"/>
        </w:rPr>
        <w:t xml:space="preserve">kiszolgálás </w:t>
      </w:r>
      <w:r w:rsidRPr="00316C43">
        <w:rPr>
          <w:sz w:val="24"/>
          <w:szCs w:val="24"/>
        </w:rPr>
        <w:t>érdekében;</w:t>
      </w:r>
    </w:p>
    <w:p w:rsidR="00E003D3" w:rsidRPr="00316C43" w:rsidRDefault="00E003D3" w:rsidP="00E003D3">
      <w:pPr>
        <w:pStyle w:val="Listaszerbekezds"/>
        <w:numPr>
          <w:ilvl w:val="0"/>
          <w:numId w:val="24"/>
        </w:numPr>
        <w:spacing w:before="120" w:after="120" w:line="240" w:lineRule="auto"/>
        <w:jc w:val="both"/>
        <w:rPr>
          <w:sz w:val="24"/>
          <w:szCs w:val="24"/>
        </w:rPr>
      </w:pPr>
      <w:r w:rsidRPr="00316C43">
        <w:rPr>
          <w:sz w:val="24"/>
          <w:szCs w:val="24"/>
        </w:rPr>
        <w:t>a</w:t>
      </w:r>
      <w:r w:rsidR="00316C43" w:rsidRPr="00316C43">
        <w:rPr>
          <w:sz w:val="24"/>
          <w:szCs w:val="24"/>
        </w:rPr>
        <w:t xml:space="preserve"> városapplikáció funkcióinak bővítése </w:t>
      </w:r>
      <w:r w:rsidRPr="00316C43">
        <w:rPr>
          <w:sz w:val="24"/>
          <w:szCs w:val="24"/>
        </w:rPr>
        <w:t>közérdekű bejelentések megtételére, fogadására és feldolgozására, közügyekben a lakosság véleményének kikérésére;</w:t>
      </w:r>
    </w:p>
    <w:p w:rsidR="00754C25" w:rsidRPr="00754C25" w:rsidRDefault="00E003D3" w:rsidP="00650702">
      <w:pPr>
        <w:spacing w:before="120" w:after="120"/>
        <w:ind w:left="567" w:hanging="567"/>
        <w:rPr>
          <w:sz w:val="28"/>
          <w:szCs w:val="28"/>
        </w:rPr>
      </w:pPr>
      <w:r w:rsidRPr="00316C43">
        <w:rPr>
          <w:rFonts w:cstheme="minorHAnsi"/>
          <w:b/>
          <w:sz w:val="24"/>
          <w:szCs w:val="24"/>
        </w:rPr>
        <w:t>9.7.</w:t>
      </w:r>
      <w:r w:rsidR="00650702">
        <w:rPr>
          <w:rFonts w:cstheme="minorHAnsi"/>
          <w:b/>
          <w:sz w:val="24"/>
          <w:szCs w:val="24"/>
        </w:rPr>
        <w:t xml:space="preserve"> </w:t>
      </w:r>
      <w:r w:rsidR="00754C25" w:rsidRPr="00754C25">
        <w:rPr>
          <w:sz w:val="24"/>
          <w:szCs w:val="24"/>
        </w:rPr>
        <w:t>Az Önkormányzat elkötelezett a civil keretek fenntartásának fontossága, megőrzése mellett.</w:t>
      </w:r>
    </w:p>
    <w:p w:rsidR="00687519" w:rsidRPr="00316C43" w:rsidRDefault="00754C25" w:rsidP="00E003D3">
      <w:pPr>
        <w:spacing w:after="120" w:line="240" w:lineRule="auto"/>
        <w:ind w:left="567" w:hanging="567"/>
        <w:rPr>
          <w:rFonts w:cstheme="minorHAnsi"/>
          <w:b/>
          <w:sz w:val="24"/>
          <w:szCs w:val="24"/>
        </w:rPr>
      </w:pPr>
      <w:r>
        <w:rPr>
          <w:rFonts w:cstheme="minorHAnsi"/>
          <w:b/>
          <w:sz w:val="24"/>
          <w:szCs w:val="24"/>
        </w:rPr>
        <w:t>9.8.</w:t>
      </w:r>
      <w:r w:rsidRPr="00754C25">
        <w:rPr>
          <w:rFonts w:cstheme="minorHAnsi"/>
          <w:sz w:val="24"/>
          <w:szCs w:val="24"/>
        </w:rPr>
        <w:t xml:space="preserve"> B</w:t>
      </w:r>
      <w:r w:rsidR="00687519" w:rsidRPr="00316C43">
        <w:rPr>
          <w:rFonts w:cstheme="minorHAnsi"/>
          <w:sz w:val="24"/>
          <w:szCs w:val="24"/>
        </w:rPr>
        <w:t>utik hotel kialakítása (pl. az Önkormányzat védett Szabadság téri épületében)</w:t>
      </w:r>
      <w:r w:rsidR="00E003D3" w:rsidRPr="00316C43">
        <w:rPr>
          <w:rFonts w:cstheme="minorHAnsi"/>
          <w:sz w:val="24"/>
          <w:szCs w:val="24"/>
        </w:rPr>
        <w:t>.</w:t>
      </w:r>
    </w:p>
    <w:p w:rsidR="0023655C" w:rsidRPr="00115DBE" w:rsidRDefault="00061ABD" w:rsidP="00061ABD">
      <w:pPr>
        <w:spacing w:after="120" w:line="240" w:lineRule="auto"/>
        <w:jc w:val="both"/>
        <w:rPr>
          <w:rFonts w:cstheme="minorHAnsi"/>
          <w:b/>
          <w:sz w:val="28"/>
          <w:szCs w:val="28"/>
        </w:rPr>
      </w:pPr>
      <w:r>
        <w:rPr>
          <w:rFonts w:cstheme="minorHAnsi"/>
          <w:b/>
          <w:sz w:val="28"/>
          <w:szCs w:val="28"/>
        </w:rPr>
        <w:lastRenderedPageBreak/>
        <w:t>10.</w:t>
      </w:r>
      <w:r w:rsidR="0023655C" w:rsidRPr="0042449D">
        <w:rPr>
          <w:rFonts w:cstheme="minorHAnsi"/>
          <w:b/>
          <w:sz w:val="28"/>
          <w:szCs w:val="28"/>
        </w:rPr>
        <w:t xml:space="preserve"> BÉRLAKÁSÉPÍTÉS</w:t>
      </w:r>
    </w:p>
    <w:p w:rsidR="00BB7C2D" w:rsidRPr="00A909DB" w:rsidRDefault="00BB7C2D" w:rsidP="00BB7C2D">
      <w:pPr>
        <w:spacing w:before="120" w:after="120" w:line="240" w:lineRule="auto"/>
        <w:rPr>
          <w:sz w:val="24"/>
          <w:szCs w:val="24"/>
        </w:rPr>
      </w:pPr>
      <w:r w:rsidRPr="00BB7C2D">
        <w:rPr>
          <w:b/>
          <w:sz w:val="24"/>
          <w:szCs w:val="24"/>
        </w:rPr>
        <w:t>10.1.</w:t>
      </w:r>
      <w:r>
        <w:rPr>
          <w:sz w:val="24"/>
          <w:szCs w:val="24"/>
        </w:rPr>
        <w:t xml:space="preserve"> </w:t>
      </w:r>
      <w:r w:rsidRPr="00A909DB">
        <w:rPr>
          <w:sz w:val="24"/>
          <w:szCs w:val="24"/>
        </w:rPr>
        <w:t xml:space="preserve">A bérlakások számának növelésére jelentős </w:t>
      </w:r>
      <w:r w:rsidR="00715BC0">
        <w:rPr>
          <w:sz w:val="24"/>
          <w:szCs w:val="24"/>
        </w:rPr>
        <w:t xml:space="preserve">a </w:t>
      </w:r>
      <w:r w:rsidRPr="00A909DB">
        <w:rPr>
          <w:sz w:val="24"/>
          <w:szCs w:val="24"/>
        </w:rPr>
        <w:t>lakossági igény, amely mindig megmutatkozik, valahányszor pályázni lehet egy megüresedő lakásra.</w:t>
      </w:r>
    </w:p>
    <w:p w:rsidR="00BB7C2D" w:rsidRPr="00A909DB" w:rsidRDefault="00BB7C2D" w:rsidP="00BB7C2D">
      <w:pPr>
        <w:spacing w:after="0" w:line="240" w:lineRule="auto"/>
        <w:rPr>
          <w:sz w:val="24"/>
          <w:szCs w:val="24"/>
        </w:rPr>
      </w:pPr>
      <w:r w:rsidRPr="00BB7C2D">
        <w:rPr>
          <w:b/>
          <w:sz w:val="24"/>
          <w:szCs w:val="24"/>
        </w:rPr>
        <w:t>10.2.</w:t>
      </w:r>
      <w:r>
        <w:rPr>
          <w:sz w:val="24"/>
          <w:szCs w:val="24"/>
        </w:rPr>
        <w:t xml:space="preserve"> </w:t>
      </w:r>
      <w:r w:rsidRPr="00A909DB">
        <w:rPr>
          <w:sz w:val="24"/>
          <w:szCs w:val="24"/>
        </w:rPr>
        <w:t>Ezt az Önkormányzat sem hagyhatja figyelmen kívül, amikor saját, e célra fordítható erőforrásainak felhasználásáról dönt:</w:t>
      </w:r>
    </w:p>
    <w:p w:rsidR="00BB7C2D" w:rsidRPr="00A909DB" w:rsidRDefault="00BB7C2D" w:rsidP="00BB7C2D">
      <w:pPr>
        <w:pStyle w:val="Listaszerbekezds"/>
        <w:numPr>
          <w:ilvl w:val="0"/>
          <w:numId w:val="29"/>
        </w:numPr>
        <w:spacing w:after="0" w:line="240" w:lineRule="auto"/>
        <w:rPr>
          <w:sz w:val="24"/>
          <w:szCs w:val="24"/>
        </w:rPr>
      </w:pPr>
      <w:r w:rsidRPr="00A909DB">
        <w:rPr>
          <w:sz w:val="24"/>
          <w:szCs w:val="24"/>
        </w:rPr>
        <w:t>önkormányzati tulajdonú üres telkek,</w:t>
      </w:r>
    </w:p>
    <w:p w:rsidR="00BB7C2D" w:rsidRPr="00A909DB" w:rsidRDefault="00BB7C2D" w:rsidP="00BB7C2D">
      <w:pPr>
        <w:pStyle w:val="Listaszerbekezds"/>
        <w:numPr>
          <w:ilvl w:val="0"/>
          <w:numId w:val="29"/>
        </w:numPr>
        <w:spacing w:after="0" w:line="240" w:lineRule="auto"/>
        <w:rPr>
          <w:sz w:val="24"/>
          <w:szCs w:val="24"/>
        </w:rPr>
      </w:pPr>
      <w:r w:rsidRPr="00A909DB">
        <w:rPr>
          <w:sz w:val="24"/>
          <w:szCs w:val="24"/>
        </w:rPr>
        <w:t>állami tulajdonból önkormányzati tulajdonba átkerült ingatlanok értékesítéséből befolyó árbevétel,</w:t>
      </w:r>
    </w:p>
    <w:p w:rsidR="00BB7C2D" w:rsidRPr="00A909DB" w:rsidRDefault="00BB7C2D" w:rsidP="00BB7C2D">
      <w:pPr>
        <w:pStyle w:val="Listaszerbekezds"/>
        <w:numPr>
          <w:ilvl w:val="0"/>
          <w:numId w:val="29"/>
        </w:numPr>
        <w:spacing w:after="0" w:line="240" w:lineRule="auto"/>
        <w:rPr>
          <w:sz w:val="24"/>
          <w:szCs w:val="24"/>
        </w:rPr>
      </w:pPr>
      <w:r w:rsidRPr="00A909DB">
        <w:rPr>
          <w:sz w:val="24"/>
          <w:szCs w:val="24"/>
        </w:rPr>
        <w:t>önkormányzati tulajdonú ingatlanok bérbeadásából befolyó bérleti díjak.</w:t>
      </w:r>
    </w:p>
    <w:p w:rsidR="00BB7C2D" w:rsidRPr="00A909DB" w:rsidRDefault="00BB7C2D" w:rsidP="00BB7C2D">
      <w:pPr>
        <w:spacing w:before="120" w:after="0" w:line="240" w:lineRule="auto"/>
        <w:rPr>
          <w:sz w:val="24"/>
          <w:szCs w:val="24"/>
        </w:rPr>
      </w:pPr>
      <w:r w:rsidRPr="00BB7C2D">
        <w:rPr>
          <w:b/>
          <w:sz w:val="24"/>
          <w:szCs w:val="24"/>
        </w:rPr>
        <w:t>10.3.</w:t>
      </w:r>
      <w:r>
        <w:rPr>
          <w:sz w:val="24"/>
          <w:szCs w:val="24"/>
        </w:rPr>
        <w:t xml:space="preserve"> </w:t>
      </w:r>
      <w:r w:rsidRPr="00A909DB">
        <w:rPr>
          <w:sz w:val="24"/>
          <w:szCs w:val="24"/>
        </w:rPr>
        <w:t>Az Önkormányzat</w:t>
      </w:r>
    </w:p>
    <w:p w:rsidR="00BB7C2D" w:rsidRDefault="00BB7C2D" w:rsidP="00BB7C2D">
      <w:pPr>
        <w:pStyle w:val="Listaszerbekezds"/>
        <w:numPr>
          <w:ilvl w:val="0"/>
          <w:numId w:val="30"/>
        </w:numPr>
        <w:spacing w:after="0" w:line="240" w:lineRule="auto"/>
        <w:rPr>
          <w:sz w:val="24"/>
          <w:szCs w:val="24"/>
        </w:rPr>
      </w:pPr>
      <w:r w:rsidRPr="00A909DB">
        <w:rPr>
          <w:sz w:val="24"/>
          <w:szCs w:val="24"/>
        </w:rPr>
        <w:t>ezen erőforrások felhasználásával városi bérlakás-építési programot indíthat el, illetőleg</w:t>
      </w:r>
    </w:p>
    <w:p w:rsidR="00BB7C2D" w:rsidRPr="00BB7C2D" w:rsidRDefault="00BB7C2D" w:rsidP="00BB7C2D">
      <w:pPr>
        <w:pStyle w:val="Listaszerbekezds"/>
        <w:numPr>
          <w:ilvl w:val="0"/>
          <w:numId w:val="30"/>
        </w:numPr>
        <w:spacing w:after="120" w:line="240" w:lineRule="auto"/>
        <w:ind w:left="714" w:hanging="357"/>
        <w:jc w:val="both"/>
        <w:rPr>
          <w:b/>
          <w:sz w:val="24"/>
          <w:szCs w:val="24"/>
        </w:rPr>
      </w:pPr>
      <w:r w:rsidRPr="00BB7C2D">
        <w:rPr>
          <w:sz w:val="24"/>
          <w:szCs w:val="24"/>
        </w:rPr>
        <w:t>tartalékolhatja ezen erőforrásait annak érdekében, hogy utóbb önerőként használhassa fel egy bérlakások építésére irányuló esetleges kormányzati pályázatban.</w:t>
      </w:r>
    </w:p>
    <w:p w:rsidR="0023655C" w:rsidRPr="00115DBE" w:rsidRDefault="00061ABD" w:rsidP="00061ABD">
      <w:pPr>
        <w:spacing w:after="120" w:line="240" w:lineRule="auto"/>
        <w:ind w:left="426" w:hanging="426"/>
        <w:jc w:val="both"/>
        <w:rPr>
          <w:sz w:val="24"/>
          <w:szCs w:val="24"/>
        </w:rPr>
      </w:pPr>
      <w:r>
        <w:rPr>
          <w:b/>
          <w:sz w:val="24"/>
          <w:szCs w:val="24"/>
        </w:rPr>
        <w:t>10.</w:t>
      </w:r>
      <w:r w:rsidR="00BB7C2D">
        <w:rPr>
          <w:b/>
          <w:sz w:val="24"/>
          <w:szCs w:val="24"/>
        </w:rPr>
        <w:t>4</w:t>
      </w:r>
      <w:r w:rsidR="0023655C" w:rsidRPr="00115DBE">
        <w:rPr>
          <w:b/>
          <w:sz w:val="24"/>
          <w:szCs w:val="24"/>
        </w:rPr>
        <w:t>.</w:t>
      </w:r>
      <w:r w:rsidR="0023655C" w:rsidRPr="00115DBE">
        <w:rPr>
          <w:sz w:val="24"/>
          <w:szCs w:val="24"/>
        </w:rPr>
        <w:t xml:space="preserve"> </w:t>
      </w:r>
      <w:r w:rsidR="00BB7C2D">
        <w:rPr>
          <w:sz w:val="24"/>
          <w:szCs w:val="24"/>
        </w:rPr>
        <w:t>Az Önkormányzat</w:t>
      </w:r>
      <w:r w:rsidR="0023655C" w:rsidRPr="00115DBE">
        <w:rPr>
          <w:sz w:val="24"/>
          <w:szCs w:val="24"/>
        </w:rPr>
        <w:t xml:space="preserve"> bérlakás alap</w:t>
      </w:r>
      <w:r w:rsidR="00BB7C2D">
        <w:rPr>
          <w:sz w:val="24"/>
          <w:szCs w:val="24"/>
        </w:rPr>
        <w:t>ot</w:t>
      </w:r>
      <w:r w:rsidR="0023655C" w:rsidRPr="00115DBE">
        <w:rPr>
          <w:sz w:val="24"/>
          <w:szCs w:val="24"/>
        </w:rPr>
        <w:t xml:space="preserve"> létesítés,</w:t>
      </w:r>
      <w:r w:rsidR="0023655C" w:rsidRPr="00687519">
        <w:rPr>
          <w:sz w:val="24"/>
          <w:szCs w:val="24"/>
        </w:rPr>
        <w:t xml:space="preserve"> </w:t>
      </w:r>
      <w:r w:rsidR="00687519" w:rsidRPr="00687519">
        <w:rPr>
          <w:rFonts w:cstheme="minorHAnsi"/>
          <w:sz w:val="24"/>
          <w:szCs w:val="24"/>
        </w:rPr>
        <w:t xml:space="preserve">minőségi épületszerkezetekkel kis energiaigényű, környezettudatos </w:t>
      </w:r>
      <w:r w:rsidR="0023655C" w:rsidRPr="00687519">
        <w:rPr>
          <w:sz w:val="24"/>
          <w:szCs w:val="24"/>
        </w:rPr>
        <w:t>bérlakások</w:t>
      </w:r>
      <w:r w:rsidR="0023655C" w:rsidRPr="00115DBE">
        <w:rPr>
          <w:sz w:val="24"/>
          <w:szCs w:val="24"/>
        </w:rPr>
        <w:t xml:space="preserve"> építésének finanszírozás</w:t>
      </w:r>
      <w:r w:rsidR="00BB7C2D">
        <w:rPr>
          <w:sz w:val="24"/>
          <w:szCs w:val="24"/>
        </w:rPr>
        <w:t>ár</w:t>
      </w:r>
      <w:r w:rsidR="0023655C" w:rsidRPr="00115DBE">
        <w:rPr>
          <w:sz w:val="24"/>
          <w:szCs w:val="24"/>
        </w:rPr>
        <w:t>a</w:t>
      </w:r>
      <w:r w:rsidR="00BB7C2D">
        <w:rPr>
          <w:sz w:val="24"/>
          <w:szCs w:val="24"/>
        </w:rPr>
        <w:t>.</w:t>
      </w:r>
    </w:p>
    <w:p w:rsidR="0023655C" w:rsidRPr="00115DBE" w:rsidRDefault="00061ABD" w:rsidP="00061ABD">
      <w:pPr>
        <w:spacing w:after="120" w:line="240" w:lineRule="auto"/>
        <w:ind w:left="426" w:hanging="426"/>
        <w:jc w:val="both"/>
        <w:rPr>
          <w:sz w:val="24"/>
          <w:szCs w:val="24"/>
        </w:rPr>
      </w:pPr>
      <w:r>
        <w:rPr>
          <w:b/>
          <w:sz w:val="24"/>
          <w:szCs w:val="24"/>
        </w:rPr>
        <w:t>10.</w:t>
      </w:r>
      <w:r w:rsidR="00715BC0">
        <w:rPr>
          <w:b/>
          <w:sz w:val="24"/>
          <w:szCs w:val="24"/>
        </w:rPr>
        <w:t>5</w:t>
      </w:r>
      <w:r w:rsidR="0023655C" w:rsidRPr="00115DBE">
        <w:rPr>
          <w:b/>
          <w:sz w:val="24"/>
          <w:szCs w:val="24"/>
        </w:rPr>
        <w:t>.</w:t>
      </w:r>
      <w:r w:rsidR="0023655C" w:rsidRPr="00115DBE">
        <w:rPr>
          <w:sz w:val="24"/>
          <w:szCs w:val="24"/>
        </w:rPr>
        <w:t xml:space="preserve"> </w:t>
      </w:r>
      <w:r w:rsidR="00BB7C2D">
        <w:rPr>
          <w:sz w:val="24"/>
          <w:szCs w:val="24"/>
        </w:rPr>
        <w:t xml:space="preserve">Az Önkormányzat </w:t>
      </w:r>
      <w:r w:rsidR="0023655C" w:rsidRPr="00115DBE">
        <w:rPr>
          <w:sz w:val="24"/>
          <w:szCs w:val="24"/>
        </w:rPr>
        <w:t>alap létrehozás</w:t>
      </w:r>
      <w:r w:rsidR="00715BC0">
        <w:rPr>
          <w:sz w:val="24"/>
          <w:szCs w:val="24"/>
        </w:rPr>
        <w:t>át tervezi</w:t>
      </w:r>
      <w:r w:rsidR="0023655C" w:rsidRPr="00115DBE">
        <w:rPr>
          <w:sz w:val="24"/>
          <w:szCs w:val="24"/>
        </w:rPr>
        <w:t xml:space="preserve"> a városban egyedül élő idős ingatlantulajdonosok ellátására, illetve </w:t>
      </w:r>
      <w:r w:rsidR="0023655C" w:rsidRPr="0042449D">
        <w:rPr>
          <w:sz w:val="24"/>
          <w:szCs w:val="24"/>
        </w:rPr>
        <w:t>nyugdíj-kiegészítésétre az ingatlanuk fejében, azzal, hogy utóbb ezek az ingatlanok</w:t>
      </w:r>
      <w:r w:rsidR="0023655C" w:rsidRPr="00115DBE">
        <w:rPr>
          <w:sz w:val="24"/>
          <w:szCs w:val="24"/>
        </w:rPr>
        <w:t xml:space="preserve"> ugyancsak a bérlakás-programba kerülnek</w:t>
      </w:r>
      <w:r w:rsidR="00715BC0">
        <w:rPr>
          <w:sz w:val="24"/>
          <w:szCs w:val="24"/>
        </w:rPr>
        <w:t>.</w:t>
      </w:r>
    </w:p>
    <w:p w:rsidR="0023655C" w:rsidRDefault="00061ABD" w:rsidP="00061ABD">
      <w:pPr>
        <w:spacing w:after="120" w:line="240" w:lineRule="auto"/>
        <w:ind w:left="426" w:hanging="426"/>
        <w:jc w:val="both"/>
        <w:rPr>
          <w:sz w:val="24"/>
          <w:szCs w:val="24"/>
        </w:rPr>
      </w:pPr>
      <w:r>
        <w:rPr>
          <w:b/>
          <w:sz w:val="24"/>
          <w:szCs w:val="24"/>
        </w:rPr>
        <w:t>10.</w:t>
      </w:r>
      <w:r w:rsidR="00715BC0">
        <w:rPr>
          <w:b/>
          <w:sz w:val="24"/>
          <w:szCs w:val="24"/>
        </w:rPr>
        <w:t>6</w:t>
      </w:r>
      <w:r w:rsidR="0023655C" w:rsidRPr="00115DBE">
        <w:rPr>
          <w:b/>
          <w:sz w:val="24"/>
          <w:szCs w:val="24"/>
        </w:rPr>
        <w:t>.</w:t>
      </w:r>
      <w:r w:rsidR="0023655C" w:rsidRPr="00115DBE">
        <w:rPr>
          <w:sz w:val="24"/>
          <w:szCs w:val="24"/>
        </w:rPr>
        <w:t xml:space="preserve"> </w:t>
      </w:r>
      <w:r w:rsidR="00BB7C2D">
        <w:rPr>
          <w:sz w:val="24"/>
          <w:szCs w:val="24"/>
        </w:rPr>
        <w:t xml:space="preserve">Az Önkormányzat tervei között szerepel </w:t>
      </w:r>
      <w:r w:rsidR="0023655C" w:rsidRPr="00115DBE">
        <w:rPr>
          <w:sz w:val="24"/>
          <w:szCs w:val="24"/>
        </w:rPr>
        <w:t>a vásártér közművesítése, majd ezt követően megfelelő konstrukcióban ott lakópark építése az önkormányzati tulajdonú lakások hasznosításával</w:t>
      </w:r>
      <w:r w:rsidR="0042449D">
        <w:rPr>
          <w:sz w:val="24"/>
          <w:szCs w:val="24"/>
        </w:rPr>
        <w:t xml:space="preserve"> vagy szórakoztató centrum kialakítása.</w:t>
      </w:r>
    </w:p>
    <w:p w:rsidR="00A03A2B" w:rsidRPr="00115DBE" w:rsidRDefault="00A03A2B" w:rsidP="00061ABD">
      <w:pPr>
        <w:spacing w:after="120" w:line="240" w:lineRule="auto"/>
        <w:ind w:left="426" w:hanging="426"/>
        <w:jc w:val="both"/>
        <w:rPr>
          <w:sz w:val="24"/>
          <w:szCs w:val="24"/>
        </w:rPr>
      </w:pPr>
    </w:p>
    <w:p w:rsidR="00A03A2B" w:rsidRPr="00604C30" w:rsidRDefault="00A03A2B" w:rsidP="00A03A2B">
      <w:pPr>
        <w:spacing w:before="120" w:after="120" w:line="240" w:lineRule="auto"/>
        <w:rPr>
          <w:rFonts w:cstheme="minorHAnsi"/>
          <w:b/>
          <w:sz w:val="28"/>
          <w:szCs w:val="28"/>
        </w:rPr>
      </w:pPr>
      <w:r w:rsidRPr="00604C30">
        <w:rPr>
          <w:rFonts w:cstheme="minorHAnsi"/>
          <w:b/>
          <w:sz w:val="28"/>
          <w:szCs w:val="28"/>
        </w:rPr>
        <w:t>11. TÉRSZERKEZET, TÉRHASZNÁLAT, FUNKCIÓALAKÍTÁS ÉS FEJLESZTÉSPOLITIKA</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1</w:t>
      </w:r>
      <w:r w:rsidRPr="00593A37">
        <w:rPr>
          <w:rFonts w:cstheme="minorHAnsi"/>
          <w:b/>
          <w:sz w:val="24"/>
          <w:szCs w:val="24"/>
        </w:rPr>
        <w:t xml:space="preserve">. </w:t>
      </w:r>
      <w:r>
        <w:rPr>
          <w:rFonts w:cstheme="minorHAnsi"/>
          <w:b/>
          <w:sz w:val="24"/>
          <w:szCs w:val="24"/>
        </w:rPr>
        <w:t xml:space="preserve">A </w:t>
      </w:r>
      <w:r w:rsidRPr="00593A37">
        <w:rPr>
          <w:rFonts w:cstheme="minorHAnsi"/>
          <w:b/>
          <w:sz w:val="24"/>
          <w:szCs w:val="24"/>
        </w:rPr>
        <w:t>fürdő és környéke</w:t>
      </w:r>
    </w:p>
    <w:p w:rsidR="00A03A2B" w:rsidRPr="00593A37" w:rsidRDefault="00A03A2B" w:rsidP="00A03A2B">
      <w:pPr>
        <w:spacing w:after="120" w:line="240" w:lineRule="auto"/>
        <w:rPr>
          <w:rFonts w:cstheme="minorHAnsi"/>
          <w:sz w:val="24"/>
          <w:szCs w:val="24"/>
        </w:rPr>
      </w:pPr>
      <w:r>
        <w:rPr>
          <w:rFonts w:cstheme="minorHAnsi"/>
          <w:sz w:val="24"/>
          <w:szCs w:val="24"/>
        </w:rPr>
        <w:t xml:space="preserve">A fürdő fejlesztésével párhuzamosan és összehangoltan szükséges a </w:t>
      </w:r>
      <w:r w:rsidRPr="00593A37">
        <w:rPr>
          <w:rFonts w:cstheme="minorHAnsi"/>
          <w:sz w:val="24"/>
          <w:szCs w:val="24"/>
        </w:rPr>
        <w:t>tó és környezete, mint gyógyhely és szabadidős terület</w:t>
      </w:r>
      <w:r>
        <w:rPr>
          <w:rFonts w:cstheme="minorHAnsi"/>
          <w:sz w:val="24"/>
          <w:szCs w:val="24"/>
        </w:rPr>
        <w:t xml:space="preserve"> folyamatos </w:t>
      </w:r>
      <w:r w:rsidRPr="00593A37">
        <w:rPr>
          <w:rFonts w:cstheme="minorHAnsi"/>
          <w:sz w:val="24"/>
          <w:szCs w:val="24"/>
        </w:rPr>
        <w:t>fejlesztése</w:t>
      </w:r>
      <w:r>
        <w:rPr>
          <w:rFonts w:cstheme="minorHAnsi"/>
          <w:sz w:val="24"/>
          <w:szCs w:val="24"/>
        </w:rPr>
        <w:t xml:space="preserve">, </w:t>
      </w:r>
      <w:r w:rsidRPr="00593A37">
        <w:rPr>
          <w:rFonts w:cstheme="minorHAnsi"/>
          <w:sz w:val="24"/>
          <w:szCs w:val="24"/>
        </w:rPr>
        <w:t>a táj ökológiai potenciáljának</w:t>
      </w:r>
      <w:r>
        <w:rPr>
          <w:rFonts w:cstheme="minorHAnsi"/>
          <w:sz w:val="24"/>
          <w:szCs w:val="24"/>
        </w:rPr>
        <w:t xml:space="preserve"> kibontása is, </w:t>
      </w:r>
      <w:r w:rsidRPr="00593A37">
        <w:rPr>
          <w:rFonts w:cstheme="minorHAnsi"/>
          <w:sz w:val="24"/>
          <w:szCs w:val="24"/>
        </w:rPr>
        <w:t>a tá</w:t>
      </w:r>
      <w:r>
        <w:rPr>
          <w:rFonts w:cstheme="minorHAnsi"/>
          <w:sz w:val="24"/>
          <w:szCs w:val="24"/>
        </w:rPr>
        <w:t>jépítészeti terveknek megfelelően és a természetvédel</w:t>
      </w:r>
      <w:r w:rsidRPr="00593A37">
        <w:rPr>
          <w:rFonts w:cstheme="minorHAnsi"/>
          <w:sz w:val="24"/>
          <w:szCs w:val="24"/>
        </w:rPr>
        <w:t>m</w:t>
      </w:r>
      <w:r>
        <w:rPr>
          <w:rFonts w:cstheme="minorHAnsi"/>
          <w:sz w:val="24"/>
          <w:szCs w:val="24"/>
        </w:rPr>
        <w:t>i</w:t>
      </w:r>
      <w:r w:rsidRPr="00593A37">
        <w:rPr>
          <w:rFonts w:cstheme="minorHAnsi"/>
          <w:sz w:val="24"/>
          <w:szCs w:val="24"/>
        </w:rPr>
        <w:t xml:space="preserve"> </w:t>
      </w:r>
      <w:r>
        <w:rPr>
          <w:rFonts w:cstheme="minorHAnsi"/>
          <w:sz w:val="24"/>
          <w:szCs w:val="24"/>
        </w:rPr>
        <w:t xml:space="preserve">szempontokkal összhangban </w:t>
      </w:r>
      <w:r w:rsidRPr="00593A37">
        <w:rPr>
          <w:rFonts w:cstheme="minorHAnsi"/>
          <w:sz w:val="24"/>
          <w:szCs w:val="24"/>
        </w:rPr>
        <w:t>(növényállomány, burkolt felületek, egyéb környezeti elemek).</w:t>
      </w:r>
    </w:p>
    <w:p w:rsidR="00A03A2B" w:rsidRPr="00593A37" w:rsidRDefault="00A03A2B" w:rsidP="00A03A2B">
      <w:pPr>
        <w:spacing w:after="120" w:line="240" w:lineRule="auto"/>
        <w:rPr>
          <w:rFonts w:cstheme="minorHAnsi"/>
          <w:sz w:val="24"/>
          <w:szCs w:val="24"/>
        </w:rPr>
      </w:pPr>
      <w:r w:rsidRPr="00593A37">
        <w:rPr>
          <w:rFonts w:cstheme="minorHAnsi"/>
          <w:sz w:val="24"/>
          <w:szCs w:val="24"/>
        </w:rPr>
        <w:t xml:space="preserve">A </w:t>
      </w:r>
      <w:r>
        <w:rPr>
          <w:rFonts w:cstheme="minorHAnsi"/>
          <w:sz w:val="24"/>
          <w:szCs w:val="24"/>
        </w:rPr>
        <w:t>fejlesztés lehetővé teszi a fürdő közvetlen környezetében fekvő területek koncepciózus hasznosítását</w:t>
      </w:r>
      <w:r w:rsidRPr="00593A37">
        <w:rPr>
          <w:rFonts w:cstheme="minorHAnsi"/>
          <w:sz w:val="24"/>
          <w:szCs w:val="24"/>
        </w:rPr>
        <w:t xml:space="preserve"> (</w:t>
      </w:r>
      <w:r>
        <w:rPr>
          <w:rFonts w:cstheme="minorHAnsi"/>
          <w:sz w:val="24"/>
          <w:szCs w:val="24"/>
        </w:rPr>
        <w:t>kivásárlás, kiváltás</w:t>
      </w:r>
      <w:r w:rsidRPr="00593A37">
        <w:rPr>
          <w:rFonts w:cstheme="minorHAnsi"/>
          <w:sz w:val="24"/>
          <w:szCs w:val="24"/>
        </w:rPr>
        <w:t xml:space="preserve">, parcellázás, közművesítés, értékesítés). </w:t>
      </w:r>
    </w:p>
    <w:p w:rsidR="00A03A2B" w:rsidRDefault="00A03A2B" w:rsidP="00A03A2B">
      <w:pPr>
        <w:spacing w:after="120" w:line="240" w:lineRule="auto"/>
        <w:rPr>
          <w:rFonts w:cstheme="minorHAnsi"/>
          <w:sz w:val="24"/>
          <w:szCs w:val="24"/>
        </w:rPr>
      </w:pPr>
      <w:r>
        <w:rPr>
          <w:rFonts w:cstheme="minorHAnsi"/>
          <w:sz w:val="24"/>
          <w:szCs w:val="24"/>
        </w:rPr>
        <w:t xml:space="preserve">A fürdőben és az egészségturizmusban rejlő lehetőségek kiaknázásához ugyanakkor szükséges </w:t>
      </w:r>
      <w:r w:rsidRPr="00593A37">
        <w:rPr>
          <w:rFonts w:cstheme="minorHAnsi"/>
          <w:sz w:val="24"/>
          <w:szCs w:val="24"/>
        </w:rPr>
        <w:t>a szálláshel</w:t>
      </w:r>
      <w:r>
        <w:rPr>
          <w:rFonts w:cstheme="minorHAnsi"/>
          <w:sz w:val="24"/>
          <w:szCs w:val="24"/>
        </w:rPr>
        <w:t>yek kapacitásának növelése,</w:t>
      </w:r>
      <w:r w:rsidRPr="00593A37">
        <w:rPr>
          <w:rFonts w:cstheme="minorHAnsi"/>
          <w:sz w:val="24"/>
          <w:szCs w:val="24"/>
        </w:rPr>
        <w:t xml:space="preserve"> a vendéglátási szolgáltatások</w:t>
      </w:r>
      <w:r>
        <w:rPr>
          <w:rFonts w:cstheme="minorHAnsi"/>
          <w:sz w:val="24"/>
          <w:szCs w:val="24"/>
        </w:rPr>
        <w:t>,</w:t>
      </w:r>
      <w:r w:rsidRPr="00593A37">
        <w:rPr>
          <w:rFonts w:cstheme="minorHAnsi"/>
          <w:sz w:val="24"/>
          <w:szCs w:val="24"/>
        </w:rPr>
        <w:t xml:space="preserve"> </w:t>
      </w:r>
      <w:r>
        <w:rPr>
          <w:rFonts w:cstheme="minorHAnsi"/>
          <w:sz w:val="24"/>
          <w:szCs w:val="24"/>
        </w:rPr>
        <w:t>szabadidős programok és idegenforgalmi attrakciók kínálatának bővítése is.</w:t>
      </w:r>
    </w:p>
    <w:p w:rsidR="00132179" w:rsidRDefault="00132179" w:rsidP="00A03A2B">
      <w:pPr>
        <w:spacing w:after="120" w:line="240" w:lineRule="auto"/>
        <w:rPr>
          <w:rFonts w:cstheme="minorHAnsi"/>
          <w:sz w:val="24"/>
          <w:szCs w:val="24"/>
        </w:rPr>
      </w:pPr>
      <w:r>
        <w:rPr>
          <w:rFonts w:cstheme="minorHAnsi"/>
          <w:sz w:val="24"/>
          <w:szCs w:val="24"/>
        </w:rPr>
        <w:t xml:space="preserve">A fürdő mellett megjelenő további létesítmények (szabadidőközpont, kondipark, játszótér) és zöldterületek természetes módon tovább erősítik a környék </w:t>
      </w:r>
      <w:proofErr w:type="spellStart"/>
      <w:r>
        <w:rPr>
          <w:rFonts w:cstheme="minorHAnsi"/>
          <w:sz w:val="24"/>
          <w:szCs w:val="24"/>
        </w:rPr>
        <w:t>vonzerejét</w:t>
      </w:r>
      <w:proofErr w:type="spellEnd"/>
      <w:r>
        <w:rPr>
          <w:rFonts w:cstheme="minorHAnsi"/>
          <w:sz w:val="24"/>
          <w:szCs w:val="24"/>
        </w:rPr>
        <w:t xml:space="preserve">, ösztönzik a beáramlást és sokasítják kiszolgálandó igényeket; ugyanakkor </w:t>
      </w:r>
      <w:r w:rsidRPr="00593A37">
        <w:rPr>
          <w:rFonts w:cstheme="minorHAnsi"/>
          <w:sz w:val="24"/>
          <w:szCs w:val="24"/>
        </w:rPr>
        <w:t>jelent</w:t>
      </w:r>
      <w:r>
        <w:rPr>
          <w:rFonts w:cstheme="minorHAnsi"/>
          <w:sz w:val="24"/>
          <w:szCs w:val="24"/>
        </w:rPr>
        <w:t>ős idegenforgalmi vonzerőt ad</w:t>
      </w:r>
      <w:r w:rsidRPr="00593A37">
        <w:rPr>
          <w:rFonts w:cstheme="minorHAnsi"/>
          <w:sz w:val="24"/>
          <w:szCs w:val="24"/>
        </w:rPr>
        <w:t>nak a városnak</w:t>
      </w:r>
      <w:r>
        <w:rPr>
          <w:rFonts w:cstheme="minorHAnsi"/>
          <w:sz w:val="24"/>
          <w:szCs w:val="24"/>
        </w:rPr>
        <w:t>.</w:t>
      </w:r>
    </w:p>
    <w:p w:rsidR="00715BC0" w:rsidRPr="00A909DB" w:rsidRDefault="00715BC0" w:rsidP="00715BC0">
      <w:pPr>
        <w:spacing w:before="120" w:after="120" w:line="240" w:lineRule="auto"/>
        <w:rPr>
          <w:sz w:val="24"/>
          <w:szCs w:val="24"/>
        </w:rPr>
      </w:pPr>
      <w:r w:rsidRPr="00A909DB">
        <w:rPr>
          <w:sz w:val="24"/>
          <w:szCs w:val="24"/>
        </w:rPr>
        <w:lastRenderedPageBreak/>
        <w:t>A folyamatban lévő gyógyhellyé minősítés különböző mértékben, de egyaránt felértékeli a fürdő közelében fekvő ingatlanokat (</w:t>
      </w:r>
      <w:r>
        <w:rPr>
          <w:sz w:val="24"/>
          <w:szCs w:val="24"/>
        </w:rPr>
        <w:t>ideértve az Öregszőlő</w:t>
      </w:r>
      <w:r w:rsidRPr="00A909DB">
        <w:rPr>
          <w:sz w:val="24"/>
          <w:szCs w:val="24"/>
        </w:rPr>
        <w:t xml:space="preserve"> zártkertjeit is).</w:t>
      </w:r>
    </w:p>
    <w:p w:rsidR="00715BC0" w:rsidRPr="00A909DB" w:rsidRDefault="00715BC0" w:rsidP="00715BC0">
      <w:pPr>
        <w:spacing w:after="0" w:line="240" w:lineRule="auto"/>
        <w:rPr>
          <w:sz w:val="24"/>
          <w:szCs w:val="24"/>
        </w:rPr>
      </w:pPr>
      <w:r w:rsidRPr="00A909DB">
        <w:rPr>
          <w:sz w:val="24"/>
          <w:szCs w:val="24"/>
        </w:rPr>
        <w:t xml:space="preserve">Az Önkormányzatnak meg kell határoznia, hogy </w:t>
      </w:r>
      <w:proofErr w:type="spellStart"/>
      <w:r w:rsidRPr="00A909DB">
        <w:rPr>
          <w:sz w:val="24"/>
          <w:szCs w:val="24"/>
        </w:rPr>
        <w:t>távlatilag</w:t>
      </w:r>
      <w:proofErr w:type="spellEnd"/>
      <w:r w:rsidRPr="00A909DB">
        <w:rPr>
          <w:sz w:val="24"/>
          <w:szCs w:val="24"/>
        </w:rPr>
        <w:t xml:space="preserve"> milyen tevékenységek folytatását, szolgáltatások nyújtását kívánja ösztönözni a fürdő környezetében (szállodaépítés, lakópark, idősotthon, üdülőövezet, sport, rekreáció, szabadidő-eltöltés, szórakozás, egyéb szociális szolgáltatások</w:t>
      </w:r>
      <w:r w:rsidR="00B17E2E">
        <w:rPr>
          <w:sz w:val="24"/>
          <w:szCs w:val="24"/>
        </w:rPr>
        <w:t xml:space="preserve"> stb.</w:t>
      </w:r>
      <w:r w:rsidRPr="00A909DB">
        <w:rPr>
          <w:sz w:val="24"/>
          <w:szCs w:val="24"/>
        </w:rPr>
        <w:t>), s ennek megfelelően eldönteni, hogy</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a területi infrastruktúra-fejlesztés során milyen preferenciákat érvényesít,</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 xml:space="preserve">milyen kötött céllal és feltételekkel értékesíti vagy adja bérbe a területen </w:t>
      </w:r>
      <w:proofErr w:type="gramStart"/>
      <w:r w:rsidRPr="00A909DB">
        <w:rPr>
          <w:sz w:val="24"/>
          <w:szCs w:val="24"/>
        </w:rPr>
        <w:t>fekvő  ingatlanait</w:t>
      </w:r>
      <w:proofErr w:type="gramEnd"/>
      <w:r w:rsidRPr="00A909DB">
        <w:rPr>
          <w:sz w:val="24"/>
          <w:szCs w:val="24"/>
        </w:rPr>
        <w:t>, illetőleg</w:t>
      </w:r>
    </w:p>
    <w:p w:rsidR="00715BC0" w:rsidRPr="00A909DB" w:rsidRDefault="00715BC0" w:rsidP="00715BC0">
      <w:pPr>
        <w:pStyle w:val="Listaszerbekezds"/>
        <w:numPr>
          <w:ilvl w:val="0"/>
          <w:numId w:val="35"/>
        </w:numPr>
        <w:spacing w:after="0" w:line="240" w:lineRule="auto"/>
        <w:rPr>
          <w:sz w:val="24"/>
          <w:szCs w:val="24"/>
        </w:rPr>
      </w:pPr>
      <w:r w:rsidRPr="00A909DB">
        <w:rPr>
          <w:sz w:val="24"/>
          <w:szCs w:val="24"/>
        </w:rPr>
        <w:t>az ezekből befolyó pénzt miként használja fel a terület továbbfejlesztésére.</w:t>
      </w:r>
    </w:p>
    <w:p w:rsidR="00715BC0" w:rsidRPr="00A909DB" w:rsidRDefault="00715BC0" w:rsidP="00715BC0">
      <w:pPr>
        <w:spacing w:before="120" w:after="0" w:line="240" w:lineRule="auto"/>
        <w:rPr>
          <w:sz w:val="24"/>
          <w:szCs w:val="24"/>
        </w:rPr>
      </w:pPr>
      <w:r w:rsidRPr="00A909DB">
        <w:rPr>
          <w:sz w:val="24"/>
          <w:szCs w:val="24"/>
        </w:rPr>
        <w:t>A fürdő körüli terület fejlődését, funkcióinak alakulását</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az Önkormányzat távlati fejlesztési koncepciója és annak gyakorlati megvalósítása (ideértve a kommunikációját is),</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lakossági igények,</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befektetők részérők érkező megkeresések és</w:t>
      </w:r>
    </w:p>
    <w:p w:rsidR="00715BC0" w:rsidRPr="00A909DB" w:rsidRDefault="00715BC0" w:rsidP="00715BC0">
      <w:pPr>
        <w:pStyle w:val="Listaszerbekezds"/>
        <w:numPr>
          <w:ilvl w:val="0"/>
          <w:numId w:val="34"/>
        </w:numPr>
        <w:spacing w:after="0" w:line="240" w:lineRule="auto"/>
        <w:rPr>
          <w:sz w:val="24"/>
          <w:szCs w:val="24"/>
        </w:rPr>
      </w:pPr>
      <w:r w:rsidRPr="00A909DB">
        <w:rPr>
          <w:sz w:val="24"/>
          <w:szCs w:val="24"/>
        </w:rPr>
        <w:t>a terület fejlesztésébe bevonható források</w:t>
      </w:r>
    </w:p>
    <w:p w:rsidR="00715BC0" w:rsidRPr="00A909DB" w:rsidRDefault="00715BC0" w:rsidP="00715BC0">
      <w:pPr>
        <w:spacing w:after="0" w:line="240" w:lineRule="auto"/>
        <w:rPr>
          <w:sz w:val="24"/>
          <w:szCs w:val="24"/>
        </w:rPr>
      </w:pPr>
      <w:r w:rsidRPr="00A909DB">
        <w:rPr>
          <w:sz w:val="24"/>
          <w:szCs w:val="24"/>
        </w:rPr>
        <w:t>együttesen, egymással állandó kölcsönhatásban határozzák meg.</w:t>
      </w:r>
    </w:p>
    <w:p w:rsidR="00715BC0" w:rsidRPr="00A909DB" w:rsidRDefault="00715BC0" w:rsidP="00715BC0">
      <w:pPr>
        <w:spacing w:before="120" w:after="0" w:line="240" w:lineRule="auto"/>
        <w:rPr>
          <w:sz w:val="24"/>
          <w:szCs w:val="24"/>
        </w:rPr>
      </w:pPr>
      <w:r w:rsidRPr="00A909DB">
        <w:rPr>
          <w:sz w:val="24"/>
          <w:szCs w:val="24"/>
        </w:rPr>
        <w:t>A terület fejlesztésébe bevonható források lehetnek mindenekelőtt</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vállalkozói befektetések</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pályázati támogatások</w:t>
      </w:r>
    </w:p>
    <w:p w:rsidR="00715BC0" w:rsidRPr="00A909DB" w:rsidRDefault="00715BC0" w:rsidP="00715BC0">
      <w:pPr>
        <w:pStyle w:val="Listaszerbekezds"/>
        <w:numPr>
          <w:ilvl w:val="0"/>
          <w:numId w:val="36"/>
        </w:numPr>
        <w:spacing w:after="0" w:line="240" w:lineRule="auto"/>
        <w:rPr>
          <w:sz w:val="24"/>
          <w:szCs w:val="24"/>
        </w:rPr>
      </w:pPr>
      <w:r w:rsidRPr="00A909DB">
        <w:rPr>
          <w:sz w:val="24"/>
          <w:szCs w:val="24"/>
        </w:rPr>
        <w:t>visszaforgatott önkormányzati bevételek (</w:t>
      </w:r>
      <w:proofErr w:type="spellStart"/>
      <w:r w:rsidRPr="00A909DB">
        <w:rPr>
          <w:sz w:val="24"/>
          <w:szCs w:val="24"/>
        </w:rPr>
        <w:t>értekésített</w:t>
      </w:r>
      <w:proofErr w:type="spellEnd"/>
      <w:r w:rsidRPr="00A909DB">
        <w:rPr>
          <w:sz w:val="24"/>
          <w:szCs w:val="24"/>
        </w:rPr>
        <w:t xml:space="preserve"> ingatlanok vételára, bérbeadott ingatlanok bérleti díja, csatlakozási díjak</w:t>
      </w:r>
    </w:p>
    <w:p w:rsidR="00715BC0" w:rsidRPr="00650702" w:rsidRDefault="00715BC0" w:rsidP="00715BC0">
      <w:pPr>
        <w:pStyle w:val="Listaszerbekezds"/>
        <w:numPr>
          <w:ilvl w:val="0"/>
          <w:numId w:val="36"/>
        </w:numPr>
        <w:spacing w:after="120" w:line="240" w:lineRule="auto"/>
        <w:rPr>
          <w:rFonts w:cstheme="minorHAnsi"/>
          <w:sz w:val="24"/>
          <w:szCs w:val="24"/>
        </w:rPr>
      </w:pPr>
      <w:r w:rsidRPr="00715BC0">
        <w:rPr>
          <w:sz w:val="24"/>
          <w:szCs w:val="24"/>
        </w:rPr>
        <w:t xml:space="preserve">közvetlen és közvetett lakossági tehervállalás (saját fejlesztések, csatlakozási díjak </w:t>
      </w:r>
      <w:r w:rsidRPr="00650702">
        <w:rPr>
          <w:sz w:val="24"/>
          <w:szCs w:val="24"/>
        </w:rPr>
        <w:t>stb.)</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2</w:t>
      </w:r>
      <w:r w:rsidRPr="00593A37">
        <w:rPr>
          <w:rFonts w:cstheme="minorHAnsi"/>
          <w:b/>
          <w:sz w:val="24"/>
          <w:szCs w:val="24"/>
        </w:rPr>
        <w:t xml:space="preserve">. </w:t>
      </w:r>
      <w:r>
        <w:rPr>
          <w:rFonts w:cstheme="minorHAnsi"/>
          <w:b/>
          <w:sz w:val="24"/>
          <w:szCs w:val="24"/>
        </w:rPr>
        <w:t>Öregszőlő</w:t>
      </w:r>
    </w:p>
    <w:p w:rsidR="00A03A2B" w:rsidRDefault="00A03A2B" w:rsidP="00A03A2B">
      <w:pPr>
        <w:spacing w:after="120" w:line="240" w:lineRule="auto"/>
        <w:rPr>
          <w:rFonts w:cstheme="minorHAnsi"/>
          <w:sz w:val="24"/>
          <w:szCs w:val="24"/>
        </w:rPr>
      </w:pPr>
      <w:r>
        <w:rPr>
          <w:rFonts w:cstheme="minorHAnsi"/>
          <w:sz w:val="24"/>
          <w:szCs w:val="24"/>
        </w:rPr>
        <w:t>Mind a</w:t>
      </w:r>
      <w:r w:rsidRPr="00593A37">
        <w:rPr>
          <w:rFonts w:cstheme="minorHAnsi"/>
          <w:sz w:val="24"/>
          <w:szCs w:val="24"/>
        </w:rPr>
        <w:t xml:space="preserve"> természetes városfejlődés</w:t>
      </w:r>
      <w:r>
        <w:rPr>
          <w:rFonts w:cstheme="minorHAnsi"/>
          <w:sz w:val="24"/>
          <w:szCs w:val="24"/>
        </w:rPr>
        <w:t>, mind a fürdő fejlesztésének köszönhetően megélénkülő idegenforgalom a fürdő irányába mozdítja el a város súlypontját. E</w:t>
      </w:r>
      <w:r w:rsidRPr="00593A37">
        <w:rPr>
          <w:rFonts w:cstheme="minorHAnsi"/>
          <w:sz w:val="24"/>
          <w:szCs w:val="24"/>
        </w:rPr>
        <w:t xml:space="preserve">nnek megfelelően </w:t>
      </w:r>
      <w:r>
        <w:rPr>
          <w:rFonts w:cstheme="minorHAnsi"/>
          <w:sz w:val="24"/>
          <w:szCs w:val="24"/>
        </w:rPr>
        <w:t xml:space="preserve">egyre jobban beépül </w:t>
      </w:r>
      <w:r w:rsidRPr="00593A37">
        <w:rPr>
          <w:rFonts w:cstheme="minorHAnsi"/>
          <w:sz w:val="24"/>
          <w:szCs w:val="24"/>
        </w:rPr>
        <w:t>az Öregszőlő</w:t>
      </w:r>
      <w:r>
        <w:rPr>
          <w:rFonts w:cstheme="minorHAnsi"/>
          <w:sz w:val="24"/>
          <w:szCs w:val="24"/>
        </w:rPr>
        <w:t>, egyre többen költöznek oda, ami fokozódó terhelést jelent az infrastruktúrára.</w:t>
      </w:r>
    </w:p>
    <w:p w:rsidR="00A03A2B" w:rsidRDefault="00A03A2B" w:rsidP="00A03A2B">
      <w:pPr>
        <w:spacing w:after="120" w:line="240" w:lineRule="auto"/>
        <w:rPr>
          <w:rFonts w:cstheme="minorHAnsi"/>
          <w:sz w:val="24"/>
          <w:szCs w:val="24"/>
        </w:rPr>
      </w:pPr>
      <w:r>
        <w:rPr>
          <w:rFonts w:cstheme="minorHAnsi"/>
          <w:sz w:val="24"/>
          <w:szCs w:val="24"/>
        </w:rPr>
        <w:t xml:space="preserve">Elengedhetetlen ezért a közművek </w:t>
      </w:r>
      <w:r w:rsidRPr="00593A37">
        <w:rPr>
          <w:rFonts w:cstheme="minorHAnsi"/>
          <w:bCs/>
          <w:sz w:val="24"/>
          <w:szCs w:val="24"/>
        </w:rPr>
        <w:t xml:space="preserve">(ivóvíz, csatorna, gáz) </w:t>
      </w:r>
      <w:r>
        <w:rPr>
          <w:rFonts w:cstheme="minorHAnsi"/>
          <w:sz w:val="24"/>
          <w:szCs w:val="24"/>
        </w:rPr>
        <w:t>megkezdett</w:t>
      </w:r>
      <w:r w:rsidRPr="00593A37">
        <w:rPr>
          <w:rFonts w:cstheme="minorHAnsi"/>
          <w:sz w:val="24"/>
          <w:szCs w:val="24"/>
        </w:rPr>
        <w:t xml:space="preserve"> </w:t>
      </w:r>
      <w:r>
        <w:rPr>
          <w:rFonts w:cstheme="minorHAnsi"/>
          <w:bCs/>
          <w:sz w:val="24"/>
          <w:szCs w:val="24"/>
        </w:rPr>
        <w:t>kiépítésének folytatása (</w:t>
      </w:r>
      <w:r w:rsidRPr="00593A37">
        <w:rPr>
          <w:rFonts w:cstheme="minorHAnsi"/>
          <w:bCs/>
          <w:sz w:val="24"/>
          <w:szCs w:val="24"/>
        </w:rPr>
        <w:t>a szolgáltatók bevonásával</w:t>
      </w:r>
      <w:r>
        <w:rPr>
          <w:rFonts w:cstheme="minorHAnsi"/>
          <w:bCs/>
          <w:sz w:val="24"/>
          <w:szCs w:val="24"/>
        </w:rPr>
        <w:t>)</w:t>
      </w:r>
      <w:r w:rsidRPr="00593A37">
        <w:rPr>
          <w:rFonts w:cstheme="minorHAnsi"/>
          <w:bCs/>
          <w:sz w:val="24"/>
          <w:szCs w:val="24"/>
        </w:rPr>
        <w:t xml:space="preserve">; ezzel párhuzamosan, ütemezett módon a lakóövezetben </w:t>
      </w:r>
      <w:r>
        <w:rPr>
          <w:rFonts w:cstheme="minorHAnsi"/>
          <w:bCs/>
          <w:sz w:val="24"/>
          <w:szCs w:val="24"/>
        </w:rPr>
        <w:t xml:space="preserve">a </w:t>
      </w:r>
      <w:r w:rsidRPr="00593A37">
        <w:rPr>
          <w:rFonts w:cstheme="minorHAnsi"/>
          <w:bCs/>
          <w:sz w:val="24"/>
          <w:szCs w:val="24"/>
        </w:rPr>
        <w:t xml:space="preserve">szabályozási vonalak </w:t>
      </w:r>
      <w:r>
        <w:rPr>
          <w:rFonts w:cstheme="minorHAnsi"/>
          <w:bCs/>
          <w:sz w:val="24"/>
          <w:szCs w:val="24"/>
        </w:rPr>
        <w:t xml:space="preserve">érvényre juttatása, majd </w:t>
      </w:r>
      <w:r w:rsidRPr="00593A37">
        <w:rPr>
          <w:rFonts w:cstheme="minorHAnsi"/>
          <w:bCs/>
          <w:sz w:val="24"/>
          <w:szCs w:val="24"/>
        </w:rPr>
        <w:t>a</w:t>
      </w:r>
      <w:r>
        <w:rPr>
          <w:rFonts w:cstheme="minorHAnsi"/>
          <w:bCs/>
          <w:sz w:val="24"/>
          <w:szCs w:val="24"/>
        </w:rPr>
        <w:t xml:space="preserve"> </w:t>
      </w:r>
      <w:r w:rsidRPr="00A97177">
        <w:rPr>
          <w:rFonts w:cstheme="minorHAnsi"/>
          <w:bCs/>
          <w:sz w:val="24"/>
          <w:szCs w:val="24"/>
        </w:rPr>
        <w:t xml:space="preserve">megfelelő (szilárd burkolatú) </w:t>
      </w:r>
      <w:r w:rsidRPr="00A97177">
        <w:rPr>
          <w:rFonts w:cstheme="minorHAnsi"/>
          <w:sz w:val="24"/>
          <w:szCs w:val="24"/>
        </w:rPr>
        <w:t>úthálózat</w:t>
      </w:r>
      <w:r w:rsidRPr="00593A37">
        <w:rPr>
          <w:rFonts w:cstheme="minorHAnsi"/>
          <w:sz w:val="24"/>
          <w:szCs w:val="24"/>
        </w:rPr>
        <w:t xml:space="preserve"> kiépítése</w:t>
      </w:r>
      <w:r>
        <w:rPr>
          <w:rFonts w:cstheme="minorHAnsi"/>
          <w:sz w:val="24"/>
          <w:szCs w:val="24"/>
        </w:rPr>
        <w:t>.</w:t>
      </w:r>
    </w:p>
    <w:p w:rsidR="00A03A2B" w:rsidRPr="00593A37" w:rsidRDefault="00A03A2B" w:rsidP="00A03A2B">
      <w:pPr>
        <w:tabs>
          <w:tab w:val="left" w:pos="3794"/>
        </w:tabs>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3</w:t>
      </w:r>
      <w:r w:rsidRPr="00593A37">
        <w:rPr>
          <w:rFonts w:cstheme="minorHAnsi"/>
          <w:b/>
          <w:sz w:val="24"/>
          <w:szCs w:val="24"/>
        </w:rPr>
        <w:t>. Belváros</w:t>
      </w:r>
    </w:p>
    <w:p w:rsidR="00A03A2B" w:rsidRPr="00593A37" w:rsidRDefault="00A03A2B" w:rsidP="00A03A2B">
      <w:pPr>
        <w:spacing w:after="120" w:line="240" w:lineRule="auto"/>
        <w:jc w:val="both"/>
        <w:rPr>
          <w:rFonts w:cstheme="minorHAnsi"/>
          <w:sz w:val="24"/>
          <w:szCs w:val="24"/>
        </w:rPr>
      </w:pPr>
      <w:r w:rsidRPr="00593A37">
        <w:rPr>
          <w:rFonts w:cstheme="minorHAnsi"/>
          <w:sz w:val="24"/>
          <w:szCs w:val="24"/>
        </w:rPr>
        <w:t xml:space="preserve">Cegléd </w:t>
      </w:r>
      <w:r>
        <w:rPr>
          <w:rFonts w:cstheme="minorHAnsi"/>
          <w:sz w:val="24"/>
          <w:szCs w:val="24"/>
        </w:rPr>
        <w:t xml:space="preserve">városközpontjának a </w:t>
      </w:r>
      <w:r w:rsidRPr="00593A37">
        <w:rPr>
          <w:rFonts w:cstheme="minorHAnsi"/>
          <w:sz w:val="24"/>
          <w:szCs w:val="24"/>
        </w:rPr>
        <w:t xml:space="preserve">közigazgatási, </w:t>
      </w:r>
      <w:r>
        <w:rPr>
          <w:rFonts w:cstheme="minorHAnsi"/>
          <w:sz w:val="24"/>
          <w:szCs w:val="24"/>
        </w:rPr>
        <w:t>a kereskedelmi és</w:t>
      </w:r>
      <w:r w:rsidRPr="00593A37">
        <w:rPr>
          <w:rFonts w:cstheme="minorHAnsi"/>
          <w:sz w:val="24"/>
          <w:szCs w:val="24"/>
        </w:rPr>
        <w:t xml:space="preserve"> </w:t>
      </w:r>
      <w:r>
        <w:rPr>
          <w:rFonts w:cstheme="minorHAnsi"/>
          <w:sz w:val="24"/>
          <w:szCs w:val="24"/>
        </w:rPr>
        <w:t xml:space="preserve">a </w:t>
      </w:r>
      <w:r w:rsidRPr="00593A37">
        <w:rPr>
          <w:rFonts w:cstheme="minorHAnsi"/>
          <w:sz w:val="24"/>
          <w:szCs w:val="24"/>
        </w:rPr>
        <w:t xml:space="preserve">szolgáltatási funkciója </w:t>
      </w:r>
      <w:r>
        <w:rPr>
          <w:rFonts w:cstheme="minorHAnsi"/>
          <w:sz w:val="24"/>
          <w:szCs w:val="24"/>
        </w:rPr>
        <w:t>egyaránt jelentős; jelentősége emellett felbecsülhetetlen a közösségépítés és az idegenforgalom szempontjából is. A történelmi belváros</w:t>
      </w:r>
      <w:r w:rsidRPr="00593A37">
        <w:rPr>
          <w:rFonts w:cstheme="minorHAnsi"/>
          <w:sz w:val="24"/>
          <w:szCs w:val="24"/>
        </w:rPr>
        <w:t xml:space="preserve"> különleg</w:t>
      </w:r>
      <w:r>
        <w:rPr>
          <w:rFonts w:cstheme="minorHAnsi"/>
          <w:sz w:val="24"/>
          <w:szCs w:val="24"/>
        </w:rPr>
        <w:t>esen épen maradt épületegyüttesét</w:t>
      </w:r>
      <w:r w:rsidRPr="00593A37">
        <w:rPr>
          <w:rFonts w:cstheme="minorHAnsi"/>
          <w:sz w:val="24"/>
          <w:szCs w:val="24"/>
        </w:rPr>
        <w:t xml:space="preserve"> és eb</w:t>
      </w:r>
      <w:r>
        <w:rPr>
          <w:rFonts w:cstheme="minorHAnsi"/>
          <w:sz w:val="24"/>
          <w:szCs w:val="24"/>
        </w:rPr>
        <w:t>ből következő sajátos hangulatát</w:t>
      </w:r>
      <w:r w:rsidRPr="00593A37">
        <w:rPr>
          <w:rFonts w:cstheme="minorHAnsi"/>
          <w:sz w:val="24"/>
          <w:szCs w:val="24"/>
        </w:rPr>
        <w:t xml:space="preserve"> </w:t>
      </w:r>
      <w:proofErr w:type="spellStart"/>
      <w:r w:rsidRPr="00593A37">
        <w:rPr>
          <w:rFonts w:cstheme="minorHAnsi"/>
          <w:sz w:val="24"/>
          <w:szCs w:val="24"/>
        </w:rPr>
        <w:t>Makovecz</w:t>
      </w:r>
      <w:proofErr w:type="spellEnd"/>
      <w:r w:rsidRPr="00593A37">
        <w:rPr>
          <w:rFonts w:cstheme="minorHAnsi"/>
          <w:sz w:val="24"/>
          <w:szCs w:val="24"/>
        </w:rPr>
        <w:t xml:space="preserve"> Imre így </w:t>
      </w:r>
      <w:r>
        <w:rPr>
          <w:rFonts w:cstheme="minorHAnsi"/>
          <w:sz w:val="24"/>
          <w:szCs w:val="24"/>
        </w:rPr>
        <w:t xml:space="preserve">méltatta: </w:t>
      </w:r>
      <w:r w:rsidRPr="00593A37">
        <w:rPr>
          <w:rFonts w:cstheme="minorHAnsi"/>
          <w:sz w:val="24"/>
          <w:szCs w:val="24"/>
        </w:rPr>
        <w:t>„</w:t>
      </w:r>
      <w:r w:rsidRPr="00593A37">
        <w:rPr>
          <w:rFonts w:cstheme="minorHAnsi"/>
          <w:i/>
          <w:sz w:val="24"/>
          <w:szCs w:val="24"/>
        </w:rPr>
        <w:t>Büszke lehet magára az a város, amelyik építészetileg ilyen szép, egységes tudott maradni</w:t>
      </w:r>
      <w:r w:rsidRPr="00593A37">
        <w:rPr>
          <w:rFonts w:cstheme="minorHAnsi"/>
          <w:sz w:val="24"/>
          <w:szCs w:val="24"/>
        </w:rPr>
        <w:t>”</w:t>
      </w:r>
      <w:r>
        <w:rPr>
          <w:rFonts w:cstheme="minorHAnsi"/>
          <w:sz w:val="24"/>
          <w:szCs w:val="24"/>
        </w:rPr>
        <w:t>.</w:t>
      </w:r>
    </w:p>
    <w:p w:rsidR="00A03A2B" w:rsidRPr="00593A37" w:rsidRDefault="00A03A2B" w:rsidP="00A03A2B">
      <w:pPr>
        <w:spacing w:after="120" w:line="240" w:lineRule="auto"/>
        <w:rPr>
          <w:rFonts w:cstheme="minorHAnsi"/>
          <w:sz w:val="24"/>
          <w:szCs w:val="24"/>
        </w:rPr>
      </w:pPr>
      <w:r>
        <w:rPr>
          <w:rFonts w:cstheme="minorHAnsi"/>
          <w:sz w:val="24"/>
          <w:szCs w:val="24"/>
        </w:rPr>
        <w:t xml:space="preserve">Ahhoz, hogy a város ezt a szép arcát mutassa mind a ceglédi polgárok, mind az ide látogató turisták felé, hozzátartozik az </w:t>
      </w:r>
      <w:r w:rsidRPr="00A97177">
        <w:rPr>
          <w:rFonts w:cstheme="minorHAnsi"/>
          <w:sz w:val="24"/>
          <w:szCs w:val="24"/>
        </w:rPr>
        <w:t>épülethomlokzatok, zöldfelületek, utak és járdák megfelelő minősége; fontos ezért, hogy a rekonstrukciók ütemezésében az is érdemi súllyal megjelenjen, hogy egy-egy a felújítás hol szolgálja több ember jólétét és jó közérzetét.</w:t>
      </w:r>
    </w:p>
    <w:p w:rsidR="00A03A2B" w:rsidRDefault="00A03A2B" w:rsidP="00A03A2B">
      <w:pPr>
        <w:spacing w:after="120" w:line="240" w:lineRule="auto"/>
        <w:rPr>
          <w:rFonts w:cstheme="minorHAnsi"/>
          <w:sz w:val="24"/>
          <w:szCs w:val="24"/>
        </w:rPr>
      </w:pPr>
      <w:r>
        <w:rPr>
          <w:rFonts w:cstheme="minorHAnsi"/>
          <w:sz w:val="24"/>
          <w:szCs w:val="24"/>
        </w:rPr>
        <w:lastRenderedPageBreak/>
        <w:t xml:space="preserve">A belvárosban való kényelmes időtöltést sétálgatást és pihenést </w:t>
      </w:r>
      <w:proofErr w:type="gramStart"/>
      <w:r w:rsidRPr="00593A37">
        <w:rPr>
          <w:rFonts w:cstheme="minorHAnsi"/>
          <w:sz w:val="24"/>
          <w:szCs w:val="24"/>
        </w:rPr>
        <w:t>kell</w:t>
      </w:r>
      <w:proofErr w:type="gramEnd"/>
      <w:r w:rsidRPr="00593A37">
        <w:rPr>
          <w:rFonts w:cstheme="minorHAnsi"/>
          <w:sz w:val="24"/>
          <w:szCs w:val="24"/>
        </w:rPr>
        <w:t xml:space="preserve"> hogy szolgálja a közterek tájépítészeti megújítása, utcabútorokka</w:t>
      </w:r>
      <w:r>
        <w:rPr>
          <w:rFonts w:cstheme="minorHAnsi"/>
          <w:sz w:val="24"/>
          <w:szCs w:val="24"/>
        </w:rPr>
        <w:t>l, zöldfelületekkel, a gépjármű</w:t>
      </w:r>
      <w:r w:rsidRPr="00593A37">
        <w:rPr>
          <w:rFonts w:cstheme="minorHAnsi"/>
          <w:sz w:val="24"/>
          <w:szCs w:val="24"/>
        </w:rPr>
        <w:t xml:space="preserve">forgalomtól jól elválasztott sétányokkal. Cegléden </w:t>
      </w:r>
      <w:r>
        <w:rPr>
          <w:rFonts w:cstheme="minorHAnsi"/>
          <w:sz w:val="24"/>
          <w:szCs w:val="24"/>
        </w:rPr>
        <w:t xml:space="preserve">jelenleg </w:t>
      </w:r>
      <w:r w:rsidRPr="00593A37">
        <w:rPr>
          <w:rFonts w:cstheme="minorHAnsi"/>
          <w:sz w:val="24"/>
          <w:szCs w:val="24"/>
        </w:rPr>
        <w:t>egyetlen sétáló terület van (</w:t>
      </w:r>
      <w:r>
        <w:rPr>
          <w:rFonts w:cstheme="minorHAnsi"/>
          <w:sz w:val="24"/>
          <w:szCs w:val="24"/>
        </w:rPr>
        <w:t>az Eötvös tér);</w:t>
      </w:r>
      <w:r w:rsidRPr="00593A37">
        <w:rPr>
          <w:rFonts w:cstheme="minorHAnsi"/>
          <w:sz w:val="24"/>
          <w:szCs w:val="24"/>
        </w:rPr>
        <w:t xml:space="preserve"> a belvárosi magban a három központi tér összekapcsolásával a sétáló zóna kialakítása, a biztonságos, gyalogosbarát közlekedés feltételeinek kialakítása, a gépkocsiforgalom kivezetése a jövő feladata</w:t>
      </w:r>
      <w:r w:rsidRPr="005E12EB">
        <w:rPr>
          <w:rFonts w:cstheme="minorHAnsi"/>
          <w:sz w:val="24"/>
          <w:szCs w:val="24"/>
        </w:rPr>
        <w:t>.</w:t>
      </w:r>
      <w:r w:rsidR="005E12EB" w:rsidRPr="005E12EB">
        <w:rPr>
          <w:sz w:val="24"/>
          <w:szCs w:val="24"/>
        </w:rPr>
        <w:t xml:space="preserve"> Az Önkormányzat javítani kívánja a Belváros gépkocsival való megközelíthetőségét, ezért folyamatosan új fizetőparkolókat alakít ki.</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4</w:t>
      </w:r>
      <w:r w:rsidRPr="00593A37">
        <w:rPr>
          <w:rFonts w:cstheme="minorHAnsi"/>
          <w:b/>
          <w:sz w:val="24"/>
          <w:szCs w:val="24"/>
        </w:rPr>
        <w:t xml:space="preserve">. </w:t>
      </w:r>
      <w:r>
        <w:rPr>
          <w:rFonts w:cstheme="minorHAnsi"/>
          <w:b/>
          <w:sz w:val="24"/>
          <w:szCs w:val="24"/>
        </w:rPr>
        <w:t>V</w:t>
      </w:r>
      <w:r w:rsidRPr="00593A37">
        <w:rPr>
          <w:rFonts w:cstheme="minorHAnsi"/>
          <w:b/>
          <w:sz w:val="24"/>
          <w:szCs w:val="24"/>
        </w:rPr>
        <w:t>ásártér</w:t>
      </w:r>
    </w:p>
    <w:p w:rsidR="00A03A2B" w:rsidRPr="00593A37" w:rsidRDefault="00A03A2B" w:rsidP="00A03A2B">
      <w:pPr>
        <w:spacing w:after="120" w:line="240" w:lineRule="auto"/>
        <w:rPr>
          <w:rFonts w:cstheme="minorHAnsi"/>
          <w:sz w:val="24"/>
          <w:szCs w:val="24"/>
        </w:rPr>
      </w:pPr>
      <w:r w:rsidRPr="00593A37">
        <w:rPr>
          <w:rFonts w:cstheme="minorHAnsi"/>
          <w:sz w:val="24"/>
          <w:szCs w:val="24"/>
        </w:rPr>
        <w:t xml:space="preserve">A vásártér legcélszerűbb hasznosítása – minthogy a régi vásárok már nem térnek vissza és </w:t>
      </w:r>
      <w:r>
        <w:rPr>
          <w:rFonts w:cstheme="minorHAnsi"/>
          <w:sz w:val="24"/>
          <w:szCs w:val="24"/>
        </w:rPr>
        <w:t xml:space="preserve">a </w:t>
      </w:r>
      <w:r w:rsidRPr="00593A37">
        <w:rPr>
          <w:rFonts w:cstheme="minorHAnsi"/>
          <w:sz w:val="24"/>
          <w:szCs w:val="24"/>
        </w:rPr>
        <w:t>szórakoztató centrum sem épül</w:t>
      </w:r>
      <w:r>
        <w:rPr>
          <w:rFonts w:cstheme="minorHAnsi"/>
          <w:sz w:val="24"/>
          <w:szCs w:val="24"/>
        </w:rPr>
        <w:t>het</w:t>
      </w:r>
      <w:r w:rsidRPr="00593A37">
        <w:rPr>
          <w:rFonts w:cstheme="minorHAnsi"/>
          <w:sz w:val="24"/>
          <w:szCs w:val="24"/>
        </w:rPr>
        <w:t xml:space="preserve"> fel ott – a terület közművesítése és lakópark építése.</w:t>
      </w:r>
    </w:p>
    <w:p w:rsidR="00A03A2B" w:rsidRPr="00593A37" w:rsidRDefault="00A03A2B" w:rsidP="00A03A2B">
      <w:pPr>
        <w:spacing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5</w:t>
      </w:r>
      <w:r w:rsidRPr="00593A37">
        <w:rPr>
          <w:rFonts w:cstheme="minorHAnsi"/>
          <w:b/>
          <w:sz w:val="24"/>
          <w:szCs w:val="24"/>
        </w:rPr>
        <w:t xml:space="preserve">. </w:t>
      </w:r>
      <w:r>
        <w:rPr>
          <w:rFonts w:cstheme="minorHAnsi"/>
          <w:b/>
          <w:sz w:val="24"/>
          <w:szCs w:val="24"/>
        </w:rPr>
        <w:t>F</w:t>
      </w:r>
      <w:r w:rsidRPr="00593A37">
        <w:rPr>
          <w:rFonts w:cstheme="minorHAnsi"/>
          <w:b/>
          <w:sz w:val="24"/>
          <w:szCs w:val="24"/>
        </w:rPr>
        <w:t>esztiválhelyszín</w:t>
      </w:r>
    </w:p>
    <w:p w:rsidR="00A03A2B" w:rsidRPr="00593A37" w:rsidRDefault="00A03A2B" w:rsidP="00A03A2B">
      <w:pPr>
        <w:spacing w:after="120" w:line="240" w:lineRule="auto"/>
        <w:rPr>
          <w:rFonts w:cstheme="minorHAnsi"/>
          <w:sz w:val="24"/>
          <w:szCs w:val="24"/>
        </w:rPr>
      </w:pPr>
      <w:r w:rsidRPr="00593A37">
        <w:rPr>
          <w:rFonts w:cstheme="minorHAnsi"/>
          <w:sz w:val="24"/>
          <w:szCs w:val="24"/>
        </w:rPr>
        <w:t>A gyógyhelyé nyilvánítás feltétele a fokozottan védett területnek megfelelő zajszint; ezért zenei fesztiválpark (állandó rendezvényhelyszín) a fürdő körüli szabadidőpark területén csak e feltételeknek megfelelően működhet, a nagyobb zajkibocsátású rendezvényeknek (erre mutatkozó igény esetén) új helyet kell keresni.</w:t>
      </w:r>
    </w:p>
    <w:p w:rsidR="00A03A2B" w:rsidRPr="00593A37" w:rsidRDefault="00A03A2B" w:rsidP="00650702">
      <w:pPr>
        <w:spacing w:before="120" w:after="120" w:line="240" w:lineRule="auto"/>
        <w:ind w:left="567" w:hanging="567"/>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6</w:t>
      </w:r>
      <w:r w:rsidRPr="00593A37">
        <w:rPr>
          <w:rFonts w:cstheme="minorHAnsi"/>
          <w:b/>
          <w:sz w:val="24"/>
          <w:szCs w:val="24"/>
        </w:rPr>
        <w:t xml:space="preserve">. </w:t>
      </w:r>
      <w:r>
        <w:rPr>
          <w:rFonts w:cstheme="minorHAnsi"/>
          <w:b/>
          <w:sz w:val="24"/>
          <w:szCs w:val="24"/>
        </w:rPr>
        <w:t>I</w:t>
      </w:r>
      <w:r w:rsidRPr="00593A37">
        <w:rPr>
          <w:rFonts w:cstheme="minorHAnsi"/>
          <w:b/>
          <w:sz w:val="24"/>
          <w:szCs w:val="24"/>
        </w:rPr>
        <w:t>parterület bővítése</w:t>
      </w:r>
    </w:p>
    <w:p w:rsidR="00A03A2B" w:rsidRDefault="00A03A2B" w:rsidP="00A03A2B">
      <w:pPr>
        <w:spacing w:after="120" w:line="240" w:lineRule="auto"/>
        <w:rPr>
          <w:rFonts w:cstheme="minorHAnsi"/>
          <w:sz w:val="24"/>
          <w:szCs w:val="24"/>
        </w:rPr>
      </w:pPr>
      <w:r>
        <w:rPr>
          <w:rFonts w:cstheme="minorHAnsi"/>
          <w:sz w:val="24"/>
          <w:szCs w:val="24"/>
        </w:rPr>
        <w:t xml:space="preserve">Az, hogy szükséges lesz-e az iparterület további bővítése, azután válik majd el, hogy megvalósul az Ipari Park II. és III. üteme. Ha az értékesítést követően még további bővítés indokolt, akkor arra elsősorban az M4-es út Tápiószőlős felé eső oldalán fekvő terület hasznosítása jöhet szóba (ennek azonban számos további feltétele is van). </w:t>
      </w:r>
    </w:p>
    <w:p w:rsidR="00970D85" w:rsidRPr="00A909DB" w:rsidRDefault="00970D85" w:rsidP="00650702">
      <w:pPr>
        <w:spacing w:before="120" w:after="120" w:line="240" w:lineRule="auto"/>
        <w:rPr>
          <w:sz w:val="24"/>
          <w:szCs w:val="24"/>
        </w:rPr>
      </w:pPr>
      <w:r w:rsidRPr="00A909DB">
        <w:rPr>
          <w:sz w:val="24"/>
          <w:szCs w:val="24"/>
        </w:rPr>
        <w:t xml:space="preserve">Az Ipari Park II. beruházása miatt az Önkormányzatnak 2024-ben és 2025-ben egyaránt 246-246 millió forint visszafizetési kötelezettsége keletkezett. Az, hogy a beruházás saját erőből történő befejezése ezen túl még milyen kötelezettségekkel jár, a jelenleg is zajló tárgyalások </w:t>
      </w:r>
      <w:proofErr w:type="spellStart"/>
      <w:r w:rsidRPr="00A909DB">
        <w:rPr>
          <w:sz w:val="24"/>
          <w:szCs w:val="24"/>
        </w:rPr>
        <w:t>lezárultával</w:t>
      </w:r>
      <w:proofErr w:type="spellEnd"/>
      <w:r w:rsidRPr="00A909DB">
        <w:rPr>
          <w:sz w:val="24"/>
          <w:szCs w:val="24"/>
        </w:rPr>
        <w:t xml:space="preserve"> tudható majd meg biztosan (meglévő nyersanyagok felhasználása, új közműtervek, új költségvetés, további források bevonása). Ez kényszerberuházás, amely ugyanakkor a befejezését követően bevételhez juttatja majd az Önkormányzatot (területek értékesítése).</w:t>
      </w:r>
    </w:p>
    <w:p w:rsidR="00A03A2B" w:rsidRPr="00593A37" w:rsidRDefault="00A03A2B" w:rsidP="00970D85">
      <w:pPr>
        <w:spacing w:after="120" w:line="240" w:lineRule="auto"/>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7</w:t>
      </w:r>
      <w:r w:rsidRPr="00593A37">
        <w:rPr>
          <w:rFonts w:cstheme="minorHAnsi"/>
          <w:b/>
          <w:sz w:val="24"/>
          <w:szCs w:val="24"/>
        </w:rPr>
        <w:t xml:space="preserve">. </w:t>
      </w:r>
      <w:r>
        <w:rPr>
          <w:rFonts w:cstheme="minorHAnsi"/>
          <w:b/>
          <w:sz w:val="24"/>
          <w:szCs w:val="24"/>
        </w:rPr>
        <w:t>L</w:t>
      </w:r>
      <w:r w:rsidRPr="00593A37">
        <w:rPr>
          <w:rFonts w:cstheme="minorHAnsi"/>
          <w:b/>
          <w:sz w:val="24"/>
          <w:szCs w:val="24"/>
        </w:rPr>
        <w:t>aktanya</w:t>
      </w:r>
      <w:r>
        <w:rPr>
          <w:rFonts w:cstheme="minorHAnsi"/>
          <w:b/>
          <w:sz w:val="24"/>
          <w:szCs w:val="24"/>
        </w:rPr>
        <w:t>épületek</w:t>
      </w:r>
    </w:p>
    <w:p w:rsidR="00A03A2B" w:rsidRPr="0042414F" w:rsidRDefault="00A03A2B" w:rsidP="00650702">
      <w:pPr>
        <w:spacing w:before="120" w:after="120" w:line="240" w:lineRule="auto"/>
        <w:rPr>
          <w:rFonts w:cstheme="minorHAnsi"/>
          <w:sz w:val="24"/>
          <w:szCs w:val="24"/>
        </w:rPr>
      </w:pPr>
      <w:r w:rsidRPr="00593A37">
        <w:rPr>
          <w:rFonts w:cstheme="minorHAnsi"/>
          <w:sz w:val="24"/>
          <w:szCs w:val="24"/>
        </w:rPr>
        <w:t>A laktanyaterület épületállományának hasznosítására új lehetőséget kínál</w:t>
      </w:r>
      <w:r>
        <w:rPr>
          <w:rFonts w:cstheme="minorHAnsi"/>
          <w:sz w:val="24"/>
          <w:szCs w:val="24"/>
        </w:rPr>
        <w:t>, hogy</w:t>
      </w:r>
      <w:r w:rsidRPr="00593A37">
        <w:rPr>
          <w:rFonts w:cstheme="minorHAnsi"/>
          <w:sz w:val="24"/>
          <w:szCs w:val="24"/>
        </w:rPr>
        <w:t xml:space="preserve"> a 441-es e</w:t>
      </w:r>
      <w:r>
        <w:rPr>
          <w:rFonts w:cstheme="minorHAnsi"/>
          <w:sz w:val="24"/>
          <w:szCs w:val="24"/>
        </w:rPr>
        <w:t>lkerülő út új nyomvonala</w:t>
      </w:r>
      <w:r w:rsidRPr="00593A37">
        <w:rPr>
          <w:rFonts w:cstheme="minorHAnsi"/>
          <w:sz w:val="24"/>
          <w:szCs w:val="24"/>
        </w:rPr>
        <w:t xml:space="preserve"> </w:t>
      </w:r>
      <w:r>
        <w:rPr>
          <w:rFonts w:cstheme="minorHAnsi"/>
          <w:sz w:val="24"/>
          <w:szCs w:val="24"/>
        </w:rPr>
        <w:t xml:space="preserve">lényegesen javítja a megközelíthetőségét. A lehetőség kiaknázásához megfontolandó lehet </w:t>
      </w:r>
      <w:r w:rsidRPr="00593A37">
        <w:rPr>
          <w:rFonts w:cstheme="minorHAnsi"/>
          <w:sz w:val="24"/>
          <w:szCs w:val="24"/>
        </w:rPr>
        <w:t>építészeti koncepció</w:t>
      </w:r>
      <w:r>
        <w:rPr>
          <w:rFonts w:cstheme="minorHAnsi"/>
          <w:sz w:val="24"/>
          <w:szCs w:val="24"/>
        </w:rPr>
        <w:t xml:space="preserve">terv kidolgozása; bizonyosan szükségesek </w:t>
      </w:r>
      <w:r w:rsidRPr="00593A37">
        <w:rPr>
          <w:rFonts w:cstheme="minorHAnsi"/>
          <w:sz w:val="24"/>
          <w:szCs w:val="24"/>
        </w:rPr>
        <w:t xml:space="preserve">infrastrukturális beruházások </w:t>
      </w:r>
      <w:r>
        <w:rPr>
          <w:rFonts w:cstheme="minorHAnsi"/>
          <w:sz w:val="24"/>
          <w:szCs w:val="24"/>
        </w:rPr>
        <w:t>(</w:t>
      </w:r>
      <w:r w:rsidRPr="00593A37">
        <w:rPr>
          <w:rFonts w:cstheme="minorHAnsi"/>
          <w:sz w:val="24"/>
          <w:szCs w:val="24"/>
        </w:rPr>
        <w:t>szennyvíz</w:t>
      </w:r>
      <w:r>
        <w:rPr>
          <w:rFonts w:cstheme="minorHAnsi"/>
          <w:sz w:val="24"/>
          <w:szCs w:val="24"/>
        </w:rPr>
        <w:t xml:space="preserve">, </w:t>
      </w:r>
      <w:r w:rsidRPr="00593A37">
        <w:rPr>
          <w:rFonts w:cstheme="minorHAnsi"/>
          <w:sz w:val="24"/>
          <w:szCs w:val="24"/>
        </w:rPr>
        <w:t>áram</w:t>
      </w:r>
      <w:r>
        <w:rPr>
          <w:rFonts w:cstheme="minorHAnsi"/>
          <w:sz w:val="24"/>
          <w:szCs w:val="24"/>
        </w:rPr>
        <w:t xml:space="preserve">); ezeknek köszönhetően jó eséllyel </w:t>
      </w:r>
      <w:r w:rsidR="0042414F">
        <w:rPr>
          <w:rFonts w:cstheme="minorHAnsi"/>
          <w:sz w:val="24"/>
          <w:szCs w:val="24"/>
        </w:rPr>
        <w:t>lehetőség</w:t>
      </w:r>
      <w:r>
        <w:rPr>
          <w:rFonts w:cstheme="minorHAnsi"/>
          <w:sz w:val="24"/>
          <w:szCs w:val="24"/>
        </w:rPr>
        <w:t xml:space="preserve"> nyílik a még városi tulajdonban álló épületek (</w:t>
      </w:r>
      <w:proofErr w:type="spellStart"/>
      <w:r w:rsidRPr="00593A37">
        <w:rPr>
          <w:rFonts w:cstheme="minorHAnsi"/>
          <w:sz w:val="24"/>
          <w:szCs w:val="24"/>
        </w:rPr>
        <w:t>raktárak</w:t>
      </w:r>
      <w:proofErr w:type="spellEnd"/>
      <w:r w:rsidRPr="00593A37">
        <w:rPr>
          <w:rFonts w:cstheme="minorHAnsi"/>
          <w:sz w:val="24"/>
          <w:szCs w:val="24"/>
        </w:rPr>
        <w:t xml:space="preserve">, </w:t>
      </w:r>
      <w:r>
        <w:rPr>
          <w:rFonts w:cstheme="minorHAnsi"/>
          <w:sz w:val="24"/>
          <w:szCs w:val="24"/>
        </w:rPr>
        <w:t>lovas legénységi épület) gyümölcsöző hasznosítására.</w:t>
      </w:r>
    </w:p>
    <w:p w:rsidR="00A03A2B" w:rsidRPr="00593A37" w:rsidRDefault="00A03A2B" w:rsidP="00650702">
      <w:pPr>
        <w:spacing w:before="120" w:after="120" w:line="240" w:lineRule="auto"/>
        <w:rPr>
          <w:rFonts w:cstheme="minorHAnsi"/>
          <w:b/>
          <w:sz w:val="24"/>
          <w:szCs w:val="24"/>
        </w:rPr>
      </w:pPr>
      <w:r>
        <w:rPr>
          <w:rFonts w:cstheme="minorHAnsi"/>
          <w:b/>
          <w:sz w:val="24"/>
          <w:szCs w:val="24"/>
        </w:rPr>
        <w:t>11</w:t>
      </w:r>
      <w:r w:rsidRPr="00593A37">
        <w:rPr>
          <w:rFonts w:cstheme="minorHAnsi"/>
          <w:b/>
          <w:sz w:val="24"/>
          <w:szCs w:val="24"/>
        </w:rPr>
        <w:t>.</w:t>
      </w:r>
      <w:r>
        <w:rPr>
          <w:rFonts w:cstheme="minorHAnsi"/>
          <w:b/>
          <w:sz w:val="24"/>
          <w:szCs w:val="24"/>
        </w:rPr>
        <w:t>8</w:t>
      </w:r>
      <w:r w:rsidRPr="00593A37">
        <w:rPr>
          <w:rFonts w:cstheme="minorHAnsi"/>
          <w:b/>
          <w:sz w:val="24"/>
          <w:szCs w:val="24"/>
        </w:rPr>
        <w:t xml:space="preserve">. </w:t>
      </w:r>
      <w:proofErr w:type="spellStart"/>
      <w:r>
        <w:rPr>
          <w:rFonts w:cstheme="minorHAnsi"/>
          <w:b/>
          <w:sz w:val="24"/>
          <w:szCs w:val="24"/>
        </w:rPr>
        <w:t>S</w:t>
      </w:r>
      <w:r w:rsidRPr="00593A37">
        <w:rPr>
          <w:rFonts w:cstheme="minorHAnsi"/>
          <w:b/>
          <w:sz w:val="24"/>
          <w:szCs w:val="24"/>
        </w:rPr>
        <w:t>zegregátumok</w:t>
      </w:r>
      <w:proofErr w:type="spellEnd"/>
      <w:r>
        <w:rPr>
          <w:rFonts w:cstheme="minorHAnsi"/>
          <w:b/>
          <w:sz w:val="24"/>
          <w:szCs w:val="24"/>
        </w:rPr>
        <w:t xml:space="preserve"> és szegregáció által fenyegetett területek</w:t>
      </w:r>
    </w:p>
    <w:p w:rsidR="00A03A2B" w:rsidRPr="00A97177" w:rsidRDefault="00A03A2B" w:rsidP="00657EC7">
      <w:pPr>
        <w:spacing w:after="80" w:line="240" w:lineRule="auto"/>
        <w:rPr>
          <w:rFonts w:cstheme="minorHAnsi"/>
          <w:color w:val="000000"/>
          <w:sz w:val="24"/>
          <w:szCs w:val="24"/>
        </w:rPr>
      </w:pPr>
      <w:r w:rsidRPr="00A97177">
        <w:rPr>
          <w:rFonts w:cstheme="minorHAnsi"/>
          <w:sz w:val="24"/>
          <w:szCs w:val="24"/>
        </w:rPr>
        <w:t xml:space="preserve">Az </w:t>
      </w:r>
      <w:r w:rsidRPr="00A97177">
        <w:rPr>
          <w:sz w:val="24"/>
          <w:szCs w:val="24"/>
        </w:rPr>
        <w:t xml:space="preserve">Integrált Településfejlesztési Stratégia </w:t>
      </w:r>
      <w:r>
        <w:rPr>
          <w:sz w:val="24"/>
          <w:szCs w:val="24"/>
        </w:rPr>
        <w:t xml:space="preserve">(ITS) </w:t>
      </w:r>
      <w:r w:rsidRPr="00A97177">
        <w:rPr>
          <w:sz w:val="24"/>
          <w:szCs w:val="24"/>
        </w:rPr>
        <w:t xml:space="preserve">felülvizsgálatának munkaközi dokumentuma foglalkozik </w:t>
      </w:r>
      <w:r w:rsidRPr="00A97177">
        <w:rPr>
          <w:rFonts w:cstheme="minorHAnsi"/>
          <w:sz w:val="24"/>
          <w:szCs w:val="24"/>
        </w:rPr>
        <w:t xml:space="preserve">a </w:t>
      </w:r>
      <w:proofErr w:type="spellStart"/>
      <w:r w:rsidRPr="00A97177">
        <w:rPr>
          <w:rFonts w:cstheme="minorHAnsi"/>
          <w:sz w:val="24"/>
          <w:szCs w:val="24"/>
        </w:rPr>
        <w:t>szegregátumokkal</w:t>
      </w:r>
      <w:proofErr w:type="spellEnd"/>
      <w:r w:rsidRPr="00A97177">
        <w:rPr>
          <w:rFonts w:cstheme="minorHAnsi"/>
          <w:sz w:val="24"/>
          <w:szCs w:val="24"/>
        </w:rPr>
        <w:t xml:space="preserve"> és szegregáció által fenyegetett területekkel. A</w:t>
      </w:r>
      <w:r w:rsidRPr="00A97177">
        <w:rPr>
          <w:sz w:val="24"/>
          <w:szCs w:val="24"/>
        </w:rPr>
        <w:t xml:space="preserve"> </w:t>
      </w:r>
      <w:r w:rsidRPr="00A97177">
        <w:rPr>
          <w:rFonts w:cstheme="minorHAnsi"/>
          <w:sz w:val="24"/>
          <w:szCs w:val="24"/>
        </w:rPr>
        <w:t xml:space="preserve">KSH 2011-es adatai szerint a városban 5 belterületi és 1 külterületi </w:t>
      </w:r>
      <w:proofErr w:type="spellStart"/>
      <w:r w:rsidRPr="00A97177">
        <w:rPr>
          <w:rFonts w:cstheme="minorHAnsi"/>
          <w:sz w:val="24"/>
          <w:szCs w:val="24"/>
        </w:rPr>
        <w:t>szegregátum</w:t>
      </w:r>
      <w:proofErr w:type="spellEnd"/>
      <w:r w:rsidRPr="00A97177">
        <w:rPr>
          <w:rFonts w:cstheme="minorHAnsi"/>
          <w:sz w:val="24"/>
          <w:szCs w:val="24"/>
        </w:rPr>
        <w:t xml:space="preserve"> </w:t>
      </w:r>
      <w:r>
        <w:rPr>
          <w:rFonts w:cstheme="minorHAnsi"/>
          <w:sz w:val="24"/>
          <w:szCs w:val="24"/>
        </w:rPr>
        <w:t xml:space="preserve">van </w:t>
      </w:r>
      <w:r w:rsidRPr="00A97177">
        <w:rPr>
          <w:rFonts w:cstheme="minorHAnsi"/>
          <w:sz w:val="24"/>
          <w:szCs w:val="24"/>
        </w:rPr>
        <w:t xml:space="preserve">(Kékkő utcai és Puttony utcai területek, Szűcs-telep, Kernács-telep, Cséri-telep, illetve </w:t>
      </w:r>
      <w:r w:rsidRPr="00A97177">
        <w:rPr>
          <w:rFonts w:cstheme="minorHAnsi"/>
          <w:bCs/>
          <w:color w:val="000000"/>
          <w:sz w:val="24"/>
          <w:szCs w:val="24"/>
        </w:rPr>
        <w:t xml:space="preserve">Tanítóföld). Ezek mellett a belterületen 4 további területrészt fenyeget a szegregáció (amelyek közül a városi </w:t>
      </w:r>
      <w:proofErr w:type="spellStart"/>
      <w:r w:rsidRPr="00A97177">
        <w:rPr>
          <w:rFonts w:cstheme="minorHAnsi"/>
          <w:bCs/>
          <w:color w:val="000000"/>
          <w:sz w:val="24"/>
          <w:szCs w:val="24"/>
        </w:rPr>
        <w:t>antiszegregációs</w:t>
      </w:r>
      <w:proofErr w:type="spellEnd"/>
      <w:r w:rsidRPr="00A97177">
        <w:rPr>
          <w:rFonts w:cstheme="minorHAnsi"/>
          <w:bCs/>
          <w:color w:val="000000"/>
          <w:sz w:val="24"/>
          <w:szCs w:val="24"/>
        </w:rPr>
        <w:t xml:space="preserve"> tervet előkészítő munkacsoport főként a Kernács-telepi és a Szűcs-telepi </w:t>
      </w:r>
      <w:proofErr w:type="spellStart"/>
      <w:r w:rsidRPr="00A97177">
        <w:rPr>
          <w:rFonts w:cstheme="minorHAnsi"/>
          <w:bCs/>
          <w:color w:val="000000"/>
          <w:sz w:val="24"/>
          <w:szCs w:val="24"/>
        </w:rPr>
        <w:t>szegregátum</w:t>
      </w:r>
      <w:proofErr w:type="spellEnd"/>
      <w:r w:rsidRPr="00A97177">
        <w:rPr>
          <w:rFonts w:cstheme="minorHAnsi"/>
          <w:bCs/>
          <w:color w:val="000000"/>
          <w:sz w:val="24"/>
          <w:szCs w:val="24"/>
        </w:rPr>
        <w:t xml:space="preserve"> közé </w:t>
      </w:r>
      <w:r w:rsidR="00B17E2E">
        <w:rPr>
          <w:rFonts w:cstheme="minorHAnsi"/>
          <w:bCs/>
          <w:color w:val="000000"/>
          <w:sz w:val="24"/>
          <w:szCs w:val="24"/>
        </w:rPr>
        <w:t>é</w:t>
      </w:r>
      <w:r w:rsidRPr="00A97177">
        <w:rPr>
          <w:rFonts w:cstheme="minorHAnsi"/>
          <w:bCs/>
          <w:color w:val="000000"/>
          <w:sz w:val="24"/>
          <w:szCs w:val="24"/>
        </w:rPr>
        <w:t>kelődők helyzetét értékelte súlyosnak), a külterületen pedig további 3 területrészt (</w:t>
      </w:r>
      <w:r w:rsidRPr="00A97177">
        <w:rPr>
          <w:rFonts w:cstheme="minorHAnsi"/>
          <w:color w:val="000000"/>
          <w:sz w:val="24"/>
          <w:szCs w:val="24"/>
        </w:rPr>
        <w:t xml:space="preserve">Gerje telep, </w:t>
      </w:r>
      <w:proofErr w:type="spellStart"/>
      <w:r w:rsidRPr="00A97177">
        <w:rPr>
          <w:rFonts w:cstheme="minorHAnsi"/>
          <w:color w:val="000000"/>
          <w:sz w:val="24"/>
          <w:szCs w:val="24"/>
        </w:rPr>
        <w:t>Hartyáni</w:t>
      </w:r>
      <w:proofErr w:type="spellEnd"/>
      <w:r w:rsidRPr="00A97177">
        <w:rPr>
          <w:rFonts w:cstheme="minorHAnsi"/>
          <w:color w:val="000000"/>
          <w:sz w:val="24"/>
          <w:szCs w:val="24"/>
        </w:rPr>
        <w:t xml:space="preserve"> </w:t>
      </w:r>
      <w:proofErr w:type="spellStart"/>
      <w:r w:rsidRPr="00A97177">
        <w:rPr>
          <w:rFonts w:cstheme="minorHAnsi"/>
          <w:color w:val="000000"/>
          <w:sz w:val="24"/>
          <w:szCs w:val="24"/>
        </w:rPr>
        <w:t>dülő</w:t>
      </w:r>
      <w:proofErr w:type="spellEnd"/>
      <w:r w:rsidRPr="00A97177">
        <w:rPr>
          <w:rFonts w:cstheme="minorHAnsi"/>
          <w:color w:val="000000"/>
          <w:sz w:val="24"/>
          <w:szCs w:val="24"/>
        </w:rPr>
        <w:t>, Ugyer).</w:t>
      </w:r>
    </w:p>
    <w:p w:rsidR="00A03A2B" w:rsidRPr="00593A37" w:rsidRDefault="00A03A2B" w:rsidP="00657EC7">
      <w:pPr>
        <w:spacing w:after="80" w:line="240" w:lineRule="auto"/>
        <w:rPr>
          <w:rFonts w:cstheme="minorHAnsi"/>
          <w:sz w:val="24"/>
          <w:szCs w:val="24"/>
        </w:rPr>
      </w:pPr>
      <w:r w:rsidRPr="00593A37">
        <w:rPr>
          <w:rFonts w:cstheme="minorHAnsi"/>
          <w:sz w:val="24"/>
          <w:szCs w:val="24"/>
        </w:rPr>
        <w:lastRenderedPageBreak/>
        <w:t xml:space="preserve">A </w:t>
      </w:r>
      <w:proofErr w:type="spellStart"/>
      <w:r w:rsidRPr="00593A37">
        <w:rPr>
          <w:rFonts w:cstheme="minorHAnsi"/>
          <w:sz w:val="24"/>
          <w:szCs w:val="24"/>
        </w:rPr>
        <w:t>szegregátumok</w:t>
      </w:r>
      <w:proofErr w:type="spellEnd"/>
      <w:r w:rsidRPr="00593A37">
        <w:rPr>
          <w:rFonts w:cstheme="minorHAnsi"/>
          <w:sz w:val="24"/>
          <w:szCs w:val="24"/>
        </w:rPr>
        <w:t xml:space="preserve"> sajátossága, hogy a problémák egymásra rakódnak, egymást erősítik, s sokszor önmagukban nem is kezelhetők: egy probléma megoldását sokszor eliminálhatja egy vagy </w:t>
      </w:r>
      <w:r>
        <w:rPr>
          <w:rFonts w:cstheme="minorHAnsi"/>
          <w:sz w:val="24"/>
          <w:szCs w:val="24"/>
        </w:rPr>
        <w:t xml:space="preserve">több </w:t>
      </w:r>
      <w:r w:rsidRPr="00593A37">
        <w:rPr>
          <w:rFonts w:cstheme="minorHAnsi"/>
          <w:sz w:val="24"/>
          <w:szCs w:val="24"/>
        </w:rPr>
        <w:t xml:space="preserve">másik, ami </w:t>
      </w:r>
      <w:proofErr w:type="spellStart"/>
      <w:r w:rsidRPr="00593A37">
        <w:rPr>
          <w:rFonts w:cstheme="minorHAnsi"/>
          <w:sz w:val="24"/>
          <w:szCs w:val="24"/>
        </w:rPr>
        <w:t>megoldatlanul</w:t>
      </w:r>
      <w:proofErr w:type="spellEnd"/>
      <w:r w:rsidRPr="00593A37">
        <w:rPr>
          <w:rFonts w:cstheme="minorHAnsi"/>
          <w:sz w:val="24"/>
          <w:szCs w:val="24"/>
        </w:rPr>
        <w:t xml:space="preserve"> maradt.  A szegregáció feloldásához szükséges</w:t>
      </w:r>
      <w:r>
        <w:rPr>
          <w:rFonts w:cstheme="minorHAnsi"/>
          <w:sz w:val="24"/>
          <w:szCs w:val="24"/>
        </w:rPr>
        <w:t>, egymással összehangolandó feladatok</w:t>
      </w:r>
      <w:r w:rsidRPr="00593A37">
        <w:rPr>
          <w:rFonts w:cstheme="minorHAnsi"/>
          <w:sz w:val="24"/>
          <w:szCs w:val="24"/>
        </w:rPr>
        <w:t xml:space="preserve">: közútfejlesztés, közművesítés, a közbiztonság javítása, helyi munkahelyek teremtése, </w:t>
      </w:r>
      <w:r w:rsidRPr="00593A37">
        <w:rPr>
          <w:rFonts w:eastAsia="Batang" w:cstheme="minorHAnsi"/>
          <w:sz w:val="24"/>
          <w:szCs w:val="24"/>
        </w:rPr>
        <w:t>h</w:t>
      </w:r>
      <w:r w:rsidRPr="00593A37">
        <w:rPr>
          <w:rFonts w:cstheme="minorHAnsi"/>
          <w:sz w:val="24"/>
          <w:szCs w:val="24"/>
        </w:rPr>
        <w:t>elyi egészségügyi és szociális ellátórendszer erősítése, óvodafelújítás, közösségépítő és a felzárkózást elősegítő képzési programok, átfogó drogprevenciós program.</w:t>
      </w:r>
    </w:p>
    <w:p w:rsidR="00A03A2B" w:rsidRDefault="00A03A2B" w:rsidP="00657EC7">
      <w:pPr>
        <w:spacing w:after="80" w:line="240" w:lineRule="auto"/>
        <w:rPr>
          <w:rFonts w:cstheme="minorHAnsi"/>
          <w:bCs/>
          <w:sz w:val="24"/>
          <w:szCs w:val="24"/>
        </w:rPr>
      </w:pPr>
      <w:r w:rsidRPr="00593A37">
        <w:rPr>
          <w:rFonts w:cstheme="minorHAnsi"/>
          <w:sz w:val="24"/>
          <w:szCs w:val="24"/>
        </w:rPr>
        <w:t>A felsoroltak lényegében mindegyikéhez elengedhetetlen ugyanakkor az érintettek hozzáállásának megváltoztatására, motiválására irányuló kommunikáció (annak érdekében, hogy éljenek is a biztosított lehetőség</w:t>
      </w:r>
      <w:r>
        <w:rPr>
          <w:rFonts w:cstheme="minorHAnsi"/>
          <w:sz w:val="24"/>
          <w:szCs w:val="24"/>
        </w:rPr>
        <w:t>ek</w:t>
      </w:r>
      <w:r w:rsidRPr="00593A37">
        <w:rPr>
          <w:rFonts w:cstheme="minorHAnsi"/>
          <w:sz w:val="24"/>
          <w:szCs w:val="24"/>
        </w:rPr>
        <w:t>kel), továbbá önszerveződésük támogatása (hogy a közösség ne hagyja kárba veszni a megvalósított fejlesztéseket).</w:t>
      </w:r>
      <w:r>
        <w:rPr>
          <w:rFonts w:cstheme="minorHAnsi"/>
          <w:sz w:val="24"/>
          <w:szCs w:val="24"/>
        </w:rPr>
        <w:t xml:space="preserve"> A </w:t>
      </w:r>
      <w:r w:rsidRPr="00593A37">
        <w:rPr>
          <w:rFonts w:cstheme="minorHAnsi"/>
          <w:bCs/>
          <w:sz w:val="24"/>
          <w:szCs w:val="24"/>
        </w:rPr>
        <w:t>közbiztonság</w:t>
      </w:r>
      <w:r>
        <w:rPr>
          <w:rFonts w:cstheme="minorHAnsi"/>
          <w:bCs/>
          <w:sz w:val="24"/>
          <w:szCs w:val="24"/>
        </w:rPr>
        <w:t xml:space="preserve"> erősítését szolgálja a vagyonvédelmi kamera</w:t>
      </w:r>
      <w:r w:rsidRPr="00593A37">
        <w:rPr>
          <w:rFonts w:cstheme="minorHAnsi"/>
          <w:bCs/>
          <w:sz w:val="24"/>
          <w:szCs w:val="24"/>
        </w:rPr>
        <w:t xml:space="preserve">rendszer kiépítéséhez a lakosság támogatása. </w:t>
      </w:r>
    </w:p>
    <w:p w:rsidR="00A03A2B" w:rsidRPr="00A97177" w:rsidRDefault="00A03A2B" w:rsidP="00657EC7">
      <w:pPr>
        <w:spacing w:after="80" w:line="240" w:lineRule="auto"/>
        <w:rPr>
          <w:sz w:val="24"/>
          <w:szCs w:val="24"/>
        </w:rPr>
      </w:pPr>
      <w:r w:rsidRPr="00A97177">
        <w:rPr>
          <w:rFonts w:cstheme="minorHAnsi"/>
          <w:bCs/>
          <w:sz w:val="24"/>
          <w:szCs w:val="24"/>
        </w:rPr>
        <w:t xml:space="preserve">A </w:t>
      </w:r>
      <w:proofErr w:type="spellStart"/>
      <w:r w:rsidRPr="00A97177">
        <w:rPr>
          <w:sz w:val="24"/>
          <w:szCs w:val="24"/>
        </w:rPr>
        <w:t>szegregátumok</w:t>
      </w:r>
      <w:proofErr w:type="spellEnd"/>
      <w:r w:rsidRPr="00A97177">
        <w:rPr>
          <w:sz w:val="24"/>
          <w:szCs w:val="24"/>
        </w:rPr>
        <w:t xml:space="preserve"> meghatározására </w:t>
      </w:r>
      <w:r>
        <w:rPr>
          <w:sz w:val="24"/>
          <w:szCs w:val="24"/>
        </w:rPr>
        <w:t>szolgáló</w:t>
      </w:r>
      <w:r w:rsidRPr="00A97177">
        <w:rPr>
          <w:sz w:val="24"/>
          <w:szCs w:val="24"/>
        </w:rPr>
        <w:t xml:space="preserve"> új módszertan véglegesítését és a KSH frissebb adatainak </w:t>
      </w:r>
      <w:r>
        <w:rPr>
          <w:sz w:val="24"/>
          <w:szCs w:val="24"/>
        </w:rPr>
        <w:t>közreadását</w:t>
      </w:r>
      <w:r w:rsidRPr="00A97177">
        <w:rPr>
          <w:sz w:val="24"/>
          <w:szCs w:val="24"/>
        </w:rPr>
        <w:t xml:space="preserve"> követően e kérdésre vissza kell majd térni.</w:t>
      </w:r>
    </w:p>
    <w:p w:rsidR="00EC16F7" w:rsidRPr="00061ABD" w:rsidRDefault="00061ABD" w:rsidP="00657EC7">
      <w:pPr>
        <w:spacing w:before="360" w:after="80" w:line="240" w:lineRule="auto"/>
        <w:jc w:val="both"/>
        <w:rPr>
          <w:rFonts w:cstheme="minorHAnsi"/>
          <w:b/>
          <w:sz w:val="28"/>
          <w:szCs w:val="28"/>
        </w:rPr>
      </w:pPr>
      <w:r>
        <w:rPr>
          <w:rFonts w:cstheme="minorHAnsi"/>
          <w:b/>
          <w:sz w:val="28"/>
          <w:szCs w:val="28"/>
        </w:rPr>
        <w:t>1</w:t>
      </w:r>
      <w:r w:rsidR="00316C43">
        <w:rPr>
          <w:rFonts w:cstheme="minorHAnsi"/>
          <w:b/>
          <w:sz w:val="28"/>
          <w:szCs w:val="28"/>
        </w:rPr>
        <w:t>2</w:t>
      </w:r>
      <w:r>
        <w:rPr>
          <w:rFonts w:cstheme="minorHAnsi"/>
          <w:b/>
          <w:sz w:val="28"/>
          <w:szCs w:val="28"/>
        </w:rPr>
        <w:t xml:space="preserve">. </w:t>
      </w:r>
      <w:r w:rsidR="008F093F" w:rsidRPr="00061ABD">
        <w:rPr>
          <w:rFonts w:cstheme="minorHAnsi"/>
          <w:b/>
          <w:sz w:val="28"/>
          <w:szCs w:val="28"/>
        </w:rPr>
        <w:t>EPILÓGUS</w:t>
      </w:r>
    </w:p>
    <w:p w:rsidR="00061ABD" w:rsidRPr="001678CC" w:rsidRDefault="00061ABD" w:rsidP="00657EC7">
      <w:pPr>
        <w:spacing w:before="120" w:after="80" w:line="240" w:lineRule="auto"/>
        <w:rPr>
          <w:sz w:val="24"/>
          <w:szCs w:val="24"/>
        </w:rPr>
      </w:pPr>
      <w:r w:rsidRPr="001678CC">
        <w:rPr>
          <w:sz w:val="24"/>
          <w:szCs w:val="24"/>
        </w:rPr>
        <w:t xml:space="preserve">A törvény a „gazdasági program” és a „fejlesztési terv” kifejezéseket egymás szinonimájaként használja, ami annyiban nyújt tartalmi támpontot, amennyiben a két megfogalmazás </w:t>
      </w:r>
      <w:r w:rsidRPr="001678CC">
        <w:rPr>
          <w:i/>
          <w:sz w:val="24"/>
          <w:szCs w:val="24"/>
        </w:rPr>
        <w:t>értelmezi egymást</w:t>
      </w:r>
      <w:r w:rsidRPr="001678CC">
        <w:rPr>
          <w:sz w:val="24"/>
          <w:szCs w:val="24"/>
        </w:rPr>
        <w:t xml:space="preserve">. Ez fontos, ugyanis alig van önkormányzati döntés, aminek valamilyen költségvetési (tehát gazdasági) kihatása ne lenne; vagy </w:t>
      </w:r>
      <w:proofErr w:type="spellStart"/>
      <w:r w:rsidRPr="001678CC">
        <w:rPr>
          <w:sz w:val="24"/>
          <w:szCs w:val="24"/>
        </w:rPr>
        <w:t>máképpen</w:t>
      </w:r>
      <w:proofErr w:type="spellEnd"/>
      <w:r w:rsidRPr="001678CC">
        <w:rPr>
          <w:sz w:val="24"/>
          <w:szCs w:val="24"/>
        </w:rPr>
        <w:t xml:space="preserve">: a gazdaság a város működésének egyik dimenziója, amelyben az önkormányzat döntései szinte kivétel nélkül </w:t>
      </w:r>
      <w:proofErr w:type="spellStart"/>
      <w:r w:rsidRPr="001678CC">
        <w:rPr>
          <w:sz w:val="24"/>
          <w:szCs w:val="24"/>
        </w:rPr>
        <w:t>leképeződnek</w:t>
      </w:r>
      <w:proofErr w:type="spellEnd"/>
      <w:r w:rsidRPr="001678CC">
        <w:rPr>
          <w:sz w:val="24"/>
          <w:szCs w:val="24"/>
        </w:rPr>
        <w:t xml:space="preserve">. A „fejlesztési terv” értelmező megfogalmazás szerint viszont e programba azok a döntések sorolandók, amelyeknek (közvetlen vagy közvetett) </w:t>
      </w:r>
      <w:r w:rsidRPr="001678CC">
        <w:rPr>
          <w:i/>
          <w:sz w:val="24"/>
          <w:szCs w:val="24"/>
        </w:rPr>
        <w:t>városfejlesztési relevanciája van</w:t>
      </w:r>
      <w:r w:rsidRPr="001678CC">
        <w:rPr>
          <w:sz w:val="24"/>
          <w:szCs w:val="24"/>
        </w:rPr>
        <w:t xml:space="preserve"> (ideértve a gazdasági dimenzióban jelentkező előfeltételeiket, illetőleg következményeiket is).</w:t>
      </w:r>
    </w:p>
    <w:p w:rsidR="001070D3" w:rsidRDefault="008F093F" w:rsidP="00657EC7">
      <w:pPr>
        <w:spacing w:before="120" w:after="80" w:line="240" w:lineRule="auto"/>
        <w:jc w:val="both"/>
        <w:rPr>
          <w:rFonts w:cstheme="minorHAnsi"/>
          <w:sz w:val="24"/>
          <w:szCs w:val="24"/>
        </w:rPr>
      </w:pPr>
      <w:r>
        <w:rPr>
          <w:rFonts w:cstheme="minorHAnsi"/>
          <w:sz w:val="24"/>
          <w:szCs w:val="24"/>
        </w:rPr>
        <w:t xml:space="preserve">Az anyag elkészítéséhez segítséget kértem a képviselőtestület tagjaitól, önkormányzati </w:t>
      </w:r>
      <w:proofErr w:type="spellStart"/>
      <w:r>
        <w:rPr>
          <w:rFonts w:cstheme="minorHAnsi"/>
          <w:sz w:val="24"/>
          <w:szCs w:val="24"/>
        </w:rPr>
        <w:t>cégeink</w:t>
      </w:r>
      <w:proofErr w:type="spellEnd"/>
      <w:r>
        <w:rPr>
          <w:rFonts w:cstheme="minorHAnsi"/>
          <w:sz w:val="24"/>
          <w:szCs w:val="24"/>
        </w:rPr>
        <w:t xml:space="preserve"> vezetőitől a hivatal munkatársaitól, a városban tevékenykedő vállalkozásoktól és korábban – a facebook segítségével – az állampolgároktól. Négy vállalkozás, a hivatal dolgozói és nagyon sok állampolgár vélemény</w:t>
      </w:r>
      <w:r w:rsidR="001070D3">
        <w:rPr>
          <w:rFonts w:cstheme="minorHAnsi"/>
          <w:sz w:val="24"/>
          <w:szCs w:val="24"/>
        </w:rPr>
        <w:t>e</w:t>
      </w:r>
      <w:r>
        <w:rPr>
          <w:rFonts w:cstheme="minorHAnsi"/>
          <w:sz w:val="24"/>
          <w:szCs w:val="24"/>
        </w:rPr>
        <w:t xml:space="preserve"> segítette a munkát. Utóbbiak esetében sok volt az átfedés, illetve olyan – oktatást, egészségügyet – érintő problémákat vetettek fel, mely az önkormányzat hatáskörén kívül esik. Az anyagba bedolgozásba kerültek intézményeinknek a költségvetés során felmerült beruházási eszközbeszerzési igényei. </w:t>
      </w:r>
      <w:r w:rsidR="001070D3">
        <w:rPr>
          <w:rFonts w:cstheme="minorHAnsi"/>
          <w:sz w:val="24"/>
          <w:szCs w:val="24"/>
        </w:rPr>
        <w:t xml:space="preserve">Ezúton szeretném megköszöni mindenkinek, aki javaslataival, bírálatával hozzájárult az anyag elkészítéséhez. </w:t>
      </w:r>
    </w:p>
    <w:p w:rsidR="0023655C" w:rsidRPr="00115DBE" w:rsidRDefault="001070D3" w:rsidP="00657EC7">
      <w:pPr>
        <w:spacing w:before="120" w:after="0" w:line="240" w:lineRule="auto"/>
        <w:jc w:val="both"/>
        <w:rPr>
          <w:rFonts w:cstheme="minorHAnsi"/>
          <w:sz w:val="24"/>
          <w:szCs w:val="24"/>
        </w:rPr>
      </w:pPr>
      <w:r>
        <w:rPr>
          <w:rFonts w:cstheme="minorHAnsi"/>
          <w:sz w:val="24"/>
          <w:szCs w:val="24"/>
        </w:rPr>
        <w:t>Annak reményében bocsájtom a testület elé a tervezetet, hogy abból – tekintettel arra, hogy együtt építjük a</w:t>
      </w:r>
      <w:r w:rsidR="00A62B4E">
        <w:rPr>
          <w:rFonts w:cstheme="minorHAnsi"/>
          <w:sz w:val="24"/>
          <w:szCs w:val="24"/>
        </w:rPr>
        <w:t xml:space="preserve"> várost – sok </w:t>
      </w:r>
      <w:r>
        <w:rPr>
          <w:rFonts w:cstheme="minorHAnsi"/>
          <w:sz w:val="24"/>
          <w:szCs w:val="24"/>
        </w:rPr>
        <w:t xml:space="preserve">minden meg fog valósulni. </w:t>
      </w:r>
    </w:p>
    <w:sectPr w:rsidR="0023655C" w:rsidRPr="00115DBE" w:rsidSect="00896502">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E4EA6" w:rsidRDefault="006E4EA6" w:rsidP="00347274">
      <w:pPr>
        <w:spacing w:after="0" w:line="240" w:lineRule="auto"/>
      </w:pPr>
      <w:r>
        <w:separator/>
      </w:r>
    </w:p>
  </w:endnote>
  <w:endnote w:type="continuationSeparator" w:id="0">
    <w:p w:rsidR="006E4EA6" w:rsidRDefault="006E4EA6" w:rsidP="0034727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5306998"/>
      <w:docPartObj>
        <w:docPartGallery w:val="Page Numbers (Bottom of Page)"/>
        <w:docPartUnique/>
      </w:docPartObj>
    </w:sdtPr>
    <w:sdtEndPr/>
    <w:sdtContent>
      <w:p w:rsidR="00920A28" w:rsidRDefault="00D23E23">
        <w:pPr>
          <w:pStyle w:val="llb"/>
          <w:jc w:val="center"/>
        </w:pPr>
        <w:r>
          <w:fldChar w:fldCharType="begin"/>
        </w:r>
        <w:r>
          <w:instrText>PAGE   \* MERGEFORMAT</w:instrText>
        </w:r>
        <w:r>
          <w:fldChar w:fldCharType="separate"/>
        </w:r>
        <w:r w:rsidR="00650702">
          <w:rPr>
            <w:noProof/>
          </w:rPr>
          <w:t>18</w:t>
        </w:r>
        <w:r>
          <w:rPr>
            <w:noProof/>
          </w:rPr>
          <w:fldChar w:fldCharType="end"/>
        </w:r>
      </w:p>
    </w:sdtContent>
  </w:sdt>
  <w:p w:rsidR="00920A28" w:rsidRDefault="00920A28">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E4EA6" w:rsidRDefault="006E4EA6" w:rsidP="00347274">
      <w:pPr>
        <w:spacing w:after="0" w:line="240" w:lineRule="auto"/>
      </w:pPr>
      <w:r>
        <w:separator/>
      </w:r>
    </w:p>
  </w:footnote>
  <w:footnote w:type="continuationSeparator" w:id="0">
    <w:p w:rsidR="006E4EA6" w:rsidRDefault="006E4EA6" w:rsidP="0034727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AD7"/>
    <w:multiLevelType w:val="hybridMultilevel"/>
    <w:tmpl w:val="08ACFF3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0BB3FD9"/>
    <w:multiLevelType w:val="hybridMultilevel"/>
    <w:tmpl w:val="4C08608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37D03CB"/>
    <w:multiLevelType w:val="hybridMultilevel"/>
    <w:tmpl w:val="6A5A8504"/>
    <w:lvl w:ilvl="0" w:tplc="040E0001">
      <w:start w:val="1"/>
      <w:numFmt w:val="bullet"/>
      <w:lvlText w:val=""/>
      <w:lvlJc w:val="left"/>
      <w:pPr>
        <w:ind w:left="1068" w:hanging="360"/>
      </w:pPr>
      <w:rPr>
        <w:rFonts w:ascii="Symbol" w:hAnsi="Symbol"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3" w15:restartNumberingAfterBreak="0">
    <w:nsid w:val="0F7A6AA2"/>
    <w:multiLevelType w:val="hybridMultilevel"/>
    <w:tmpl w:val="13C49C3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1BE51EE"/>
    <w:multiLevelType w:val="hybridMultilevel"/>
    <w:tmpl w:val="D348044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2DF3882"/>
    <w:multiLevelType w:val="hybridMultilevel"/>
    <w:tmpl w:val="4514843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441337A"/>
    <w:multiLevelType w:val="hybridMultilevel"/>
    <w:tmpl w:val="13A28184"/>
    <w:lvl w:ilvl="0" w:tplc="040E000F">
      <w:start w:val="1"/>
      <w:numFmt w:val="decimal"/>
      <w:lvlText w:val="%1."/>
      <w:lvlJc w:val="left"/>
      <w:pPr>
        <w:ind w:left="720" w:hanging="360"/>
      </w:pPr>
      <w:rPr>
        <w:rFonts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85C3929"/>
    <w:multiLevelType w:val="hybridMultilevel"/>
    <w:tmpl w:val="376C9C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1B245D38"/>
    <w:multiLevelType w:val="hybridMultilevel"/>
    <w:tmpl w:val="737E473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1DD81E29"/>
    <w:multiLevelType w:val="hybridMultilevel"/>
    <w:tmpl w:val="6DB8985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F216B19"/>
    <w:multiLevelType w:val="hybridMultilevel"/>
    <w:tmpl w:val="D7E61D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4464CDE"/>
    <w:multiLevelType w:val="hybridMultilevel"/>
    <w:tmpl w:val="684CB0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5FF677E"/>
    <w:multiLevelType w:val="hybridMultilevel"/>
    <w:tmpl w:val="2A0A14A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77D2FB3"/>
    <w:multiLevelType w:val="hybridMultilevel"/>
    <w:tmpl w:val="5BF09B2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30444D14"/>
    <w:multiLevelType w:val="hybridMultilevel"/>
    <w:tmpl w:val="C230237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1815C66"/>
    <w:multiLevelType w:val="hybridMultilevel"/>
    <w:tmpl w:val="236A1E30"/>
    <w:lvl w:ilvl="0" w:tplc="040E0001">
      <w:start w:val="1"/>
      <w:numFmt w:val="bullet"/>
      <w:lvlText w:val=""/>
      <w:lvlJc w:val="left"/>
      <w:pPr>
        <w:ind w:left="1092" w:hanging="360"/>
      </w:pPr>
      <w:rPr>
        <w:rFonts w:ascii="Symbol" w:hAnsi="Symbol" w:hint="default"/>
      </w:rPr>
    </w:lvl>
    <w:lvl w:ilvl="1" w:tplc="040E0003" w:tentative="1">
      <w:start w:val="1"/>
      <w:numFmt w:val="bullet"/>
      <w:lvlText w:val="o"/>
      <w:lvlJc w:val="left"/>
      <w:pPr>
        <w:ind w:left="1812" w:hanging="360"/>
      </w:pPr>
      <w:rPr>
        <w:rFonts w:ascii="Courier New" w:hAnsi="Courier New" w:cs="Courier New" w:hint="default"/>
      </w:rPr>
    </w:lvl>
    <w:lvl w:ilvl="2" w:tplc="040E0005" w:tentative="1">
      <w:start w:val="1"/>
      <w:numFmt w:val="bullet"/>
      <w:lvlText w:val=""/>
      <w:lvlJc w:val="left"/>
      <w:pPr>
        <w:ind w:left="2532" w:hanging="360"/>
      </w:pPr>
      <w:rPr>
        <w:rFonts w:ascii="Wingdings" w:hAnsi="Wingdings" w:hint="default"/>
      </w:rPr>
    </w:lvl>
    <w:lvl w:ilvl="3" w:tplc="040E0001" w:tentative="1">
      <w:start w:val="1"/>
      <w:numFmt w:val="bullet"/>
      <w:lvlText w:val=""/>
      <w:lvlJc w:val="left"/>
      <w:pPr>
        <w:ind w:left="3252" w:hanging="360"/>
      </w:pPr>
      <w:rPr>
        <w:rFonts w:ascii="Symbol" w:hAnsi="Symbol" w:hint="default"/>
      </w:rPr>
    </w:lvl>
    <w:lvl w:ilvl="4" w:tplc="040E0003" w:tentative="1">
      <w:start w:val="1"/>
      <w:numFmt w:val="bullet"/>
      <w:lvlText w:val="o"/>
      <w:lvlJc w:val="left"/>
      <w:pPr>
        <w:ind w:left="3972" w:hanging="360"/>
      </w:pPr>
      <w:rPr>
        <w:rFonts w:ascii="Courier New" w:hAnsi="Courier New" w:cs="Courier New" w:hint="default"/>
      </w:rPr>
    </w:lvl>
    <w:lvl w:ilvl="5" w:tplc="040E0005" w:tentative="1">
      <w:start w:val="1"/>
      <w:numFmt w:val="bullet"/>
      <w:lvlText w:val=""/>
      <w:lvlJc w:val="left"/>
      <w:pPr>
        <w:ind w:left="4692" w:hanging="360"/>
      </w:pPr>
      <w:rPr>
        <w:rFonts w:ascii="Wingdings" w:hAnsi="Wingdings" w:hint="default"/>
      </w:rPr>
    </w:lvl>
    <w:lvl w:ilvl="6" w:tplc="040E0001" w:tentative="1">
      <w:start w:val="1"/>
      <w:numFmt w:val="bullet"/>
      <w:lvlText w:val=""/>
      <w:lvlJc w:val="left"/>
      <w:pPr>
        <w:ind w:left="5412" w:hanging="360"/>
      </w:pPr>
      <w:rPr>
        <w:rFonts w:ascii="Symbol" w:hAnsi="Symbol" w:hint="default"/>
      </w:rPr>
    </w:lvl>
    <w:lvl w:ilvl="7" w:tplc="040E0003" w:tentative="1">
      <w:start w:val="1"/>
      <w:numFmt w:val="bullet"/>
      <w:lvlText w:val="o"/>
      <w:lvlJc w:val="left"/>
      <w:pPr>
        <w:ind w:left="6132" w:hanging="360"/>
      </w:pPr>
      <w:rPr>
        <w:rFonts w:ascii="Courier New" w:hAnsi="Courier New" w:cs="Courier New" w:hint="default"/>
      </w:rPr>
    </w:lvl>
    <w:lvl w:ilvl="8" w:tplc="040E0005" w:tentative="1">
      <w:start w:val="1"/>
      <w:numFmt w:val="bullet"/>
      <w:lvlText w:val=""/>
      <w:lvlJc w:val="left"/>
      <w:pPr>
        <w:ind w:left="6852" w:hanging="360"/>
      </w:pPr>
      <w:rPr>
        <w:rFonts w:ascii="Wingdings" w:hAnsi="Wingdings" w:hint="default"/>
      </w:rPr>
    </w:lvl>
  </w:abstractNum>
  <w:abstractNum w:abstractNumId="16" w15:restartNumberingAfterBreak="0">
    <w:nsid w:val="36D83102"/>
    <w:multiLevelType w:val="hybridMultilevel"/>
    <w:tmpl w:val="BA4A261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BD40570"/>
    <w:multiLevelType w:val="hybridMultilevel"/>
    <w:tmpl w:val="977023A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C6C40E2"/>
    <w:multiLevelType w:val="hybridMultilevel"/>
    <w:tmpl w:val="DB2A855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42E502DD"/>
    <w:multiLevelType w:val="hybridMultilevel"/>
    <w:tmpl w:val="247E3D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4996EE4"/>
    <w:multiLevelType w:val="hybridMultilevel"/>
    <w:tmpl w:val="C61805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9E87BAF"/>
    <w:multiLevelType w:val="hybridMultilevel"/>
    <w:tmpl w:val="6D26BF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2C1B58"/>
    <w:multiLevelType w:val="hybridMultilevel"/>
    <w:tmpl w:val="86783E4A"/>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CD13DD9"/>
    <w:multiLevelType w:val="hybridMultilevel"/>
    <w:tmpl w:val="BCC20B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4DC011B0"/>
    <w:multiLevelType w:val="hybridMultilevel"/>
    <w:tmpl w:val="9CE0A8A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24B3B18"/>
    <w:multiLevelType w:val="hybridMultilevel"/>
    <w:tmpl w:val="6D8607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5AC614C"/>
    <w:multiLevelType w:val="hybridMultilevel"/>
    <w:tmpl w:val="F1AC1B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580B6540"/>
    <w:multiLevelType w:val="hybridMultilevel"/>
    <w:tmpl w:val="2AA66B8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59375DA1"/>
    <w:multiLevelType w:val="hybridMultilevel"/>
    <w:tmpl w:val="67C44C1C"/>
    <w:lvl w:ilvl="0" w:tplc="040E0001">
      <w:start w:val="1"/>
      <w:numFmt w:val="bullet"/>
      <w:lvlText w:val=""/>
      <w:lvlJc w:val="left"/>
      <w:pPr>
        <w:ind w:left="720" w:hanging="360"/>
      </w:pPr>
      <w:rPr>
        <w:rFonts w:ascii="Symbol" w:hAnsi="Symbol" w:hint="default"/>
      </w:rPr>
    </w:lvl>
    <w:lvl w:ilvl="1" w:tplc="040E0005">
      <w:start w:val="1"/>
      <w:numFmt w:val="bullet"/>
      <w:lvlText w:val=""/>
      <w:lvlJc w:val="left"/>
      <w:pPr>
        <w:ind w:left="1440" w:hanging="360"/>
      </w:pPr>
      <w:rPr>
        <w:rFonts w:ascii="Wingdings" w:hAnsi="Wingdings"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5E7B5943"/>
    <w:multiLevelType w:val="hybridMultilevel"/>
    <w:tmpl w:val="0888CBE6"/>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3766C92"/>
    <w:multiLevelType w:val="hybridMultilevel"/>
    <w:tmpl w:val="C1E2AFF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64B07198"/>
    <w:multiLevelType w:val="hybridMultilevel"/>
    <w:tmpl w:val="36A2743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62D0F1D"/>
    <w:multiLevelType w:val="hybridMultilevel"/>
    <w:tmpl w:val="02E2FB1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66E077D4"/>
    <w:multiLevelType w:val="hybridMultilevel"/>
    <w:tmpl w:val="A82896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67365254"/>
    <w:multiLevelType w:val="hybridMultilevel"/>
    <w:tmpl w:val="131A41A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6B526A48"/>
    <w:multiLevelType w:val="hybridMultilevel"/>
    <w:tmpl w:val="38882F4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70F11B13"/>
    <w:multiLevelType w:val="hybridMultilevel"/>
    <w:tmpl w:val="AB0206F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90D3826"/>
    <w:multiLevelType w:val="hybridMultilevel"/>
    <w:tmpl w:val="B0FE995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9783571"/>
    <w:multiLevelType w:val="hybridMultilevel"/>
    <w:tmpl w:val="C296AE2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7C9D6960"/>
    <w:multiLevelType w:val="hybridMultilevel"/>
    <w:tmpl w:val="9F54C4CE"/>
    <w:lvl w:ilvl="0" w:tplc="040E0005">
      <w:start w:val="1"/>
      <w:numFmt w:val="bullet"/>
      <w:lvlText w:val=""/>
      <w:lvlJc w:val="left"/>
      <w:pPr>
        <w:ind w:left="1068" w:hanging="360"/>
      </w:pPr>
      <w:rPr>
        <w:rFonts w:ascii="Wingdings" w:hAnsi="Wingdings"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40" w15:restartNumberingAfterBreak="0">
    <w:nsid w:val="7CFD37AD"/>
    <w:multiLevelType w:val="hybridMultilevel"/>
    <w:tmpl w:val="6032C36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33"/>
  </w:num>
  <w:num w:numId="2">
    <w:abstractNumId w:val="22"/>
  </w:num>
  <w:num w:numId="3">
    <w:abstractNumId w:val="40"/>
  </w:num>
  <w:num w:numId="4">
    <w:abstractNumId w:val="6"/>
  </w:num>
  <w:num w:numId="5">
    <w:abstractNumId w:val="24"/>
  </w:num>
  <w:num w:numId="6">
    <w:abstractNumId w:val="31"/>
  </w:num>
  <w:num w:numId="7">
    <w:abstractNumId w:val="37"/>
  </w:num>
  <w:num w:numId="8">
    <w:abstractNumId w:val="16"/>
  </w:num>
  <w:num w:numId="9">
    <w:abstractNumId w:val="5"/>
  </w:num>
  <w:num w:numId="10">
    <w:abstractNumId w:val="27"/>
  </w:num>
  <w:num w:numId="11">
    <w:abstractNumId w:val="26"/>
  </w:num>
  <w:num w:numId="12">
    <w:abstractNumId w:val="34"/>
  </w:num>
  <w:num w:numId="13">
    <w:abstractNumId w:val="4"/>
  </w:num>
  <w:num w:numId="14">
    <w:abstractNumId w:val="21"/>
  </w:num>
  <w:num w:numId="15">
    <w:abstractNumId w:val="35"/>
  </w:num>
  <w:num w:numId="16">
    <w:abstractNumId w:val="30"/>
  </w:num>
  <w:num w:numId="17">
    <w:abstractNumId w:val="13"/>
  </w:num>
  <w:num w:numId="18">
    <w:abstractNumId w:val="18"/>
  </w:num>
  <w:num w:numId="19">
    <w:abstractNumId w:val="11"/>
  </w:num>
  <w:num w:numId="20">
    <w:abstractNumId w:val="20"/>
  </w:num>
  <w:num w:numId="21">
    <w:abstractNumId w:val="19"/>
  </w:num>
  <w:num w:numId="22">
    <w:abstractNumId w:val="3"/>
  </w:num>
  <w:num w:numId="23">
    <w:abstractNumId w:val="9"/>
  </w:num>
  <w:num w:numId="24">
    <w:abstractNumId w:val="12"/>
  </w:num>
  <w:num w:numId="25">
    <w:abstractNumId w:val="10"/>
  </w:num>
  <w:num w:numId="26">
    <w:abstractNumId w:val="8"/>
  </w:num>
  <w:num w:numId="27">
    <w:abstractNumId w:val="14"/>
  </w:num>
  <w:num w:numId="28">
    <w:abstractNumId w:val="1"/>
  </w:num>
  <w:num w:numId="29">
    <w:abstractNumId w:val="23"/>
  </w:num>
  <w:num w:numId="30">
    <w:abstractNumId w:val="32"/>
  </w:num>
  <w:num w:numId="31">
    <w:abstractNumId w:val="2"/>
  </w:num>
  <w:num w:numId="32">
    <w:abstractNumId w:val="38"/>
  </w:num>
  <w:num w:numId="33">
    <w:abstractNumId w:val="39"/>
  </w:num>
  <w:num w:numId="34">
    <w:abstractNumId w:val="0"/>
  </w:num>
  <w:num w:numId="35">
    <w:abstractNumId w:val="25"/>
  </w:num>
  <w:num w:numId="36">
    <w:abstractNumId w:val="17"/>
  </w:num>
  <w:num w:numId="37">
    <w:abstractNumId w:val="29"/>
  </w:num>
  <w:num w:numId="38">
    <w:abstractNumId w:val="28"/>
  </w:num>
  <w:num w:numId="39">
    <w:abstractNumId w:val="15"/>
  </w:num>
  <w:num w:numId="40">
    <w:abstractNumId w:val="36"/>
  </w:num>
  <w:num w:numId="4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6EA7"/>
    <w:rsid w:val="0001014F"/>
    <w:rsid w:val="0001204F"/>
    <w:rsid w:val="000237BE"/>
    <w:rsid w:val="000300CE"/>
    <w:rsid w:val="00030473"/>
    <w:rsid w:val="00061ABD"/>
    <w:rsid w:val="000926A1"/>
    <w:rsid w:val="000B2308"/>
    <w:rsid w:val="000C1D3C"/>
    <w:rsid w:val="000C6A99"/>
    <w:rsid w:val="000D6136"/>
    <w:rsid w:val="000F726C"/>
    <w:rsid w:val="00104669"/>
    <w:rsid w:val="001070D3"/>
    <w:rsid w:val="00115DBE"/>
    <w:rsid w:val="00131B1B"/>
    <w:rsid w:val="00132179"/>
    <w:rsid w:val="00137E61"/>
    <w:rsid w:val="001468B7"/>
    <w:rsid w:val="00166A3F"/>
    <w:rsid w:val="001B4734"/>
    <w:rsid w:val="001C0254"/>
    <w:rsid w:val="00200894"/>
    <w:rsid w:val="0023655C"/>
    <w:rsid w:val="00237A14"/>
    <w:rsid w:val="00245B86"/>
    <w:rsid w:val="00245E40"/>
    <w:rsid w:val="0025432C"/>
    <w:rsid w:val="00287AFA"/>
    <w:rsid w:val="002D094E"/>
    <w:rsid w:val="002D4092"/>
    <w:rsid w:val="002D7125"/>
    <w:rsid w:val="002E0BF7"/>
    <w:rsid w:val="002E4336"/>
    <w:rsid w:val="002E66B6"/>
    <w:rsid w:val="00316C43"/>
    <w:rsid w:val="00347274"/>
    <w:rsid w:val="0035507E"/>
    <w:rsid w:val="003A3440"/>
    <w:rsid w:val="0042414F"/>
    <w:rsid w:val="0042449D"/>
    <w:rsid w:val="004800D5"/>
    <w:rsid w:val="00483F5A"/>
    <w:rsid w:val="004903C2"/>
    <w:rsid w:val="004B02FB"/>
    <w:rsid w:val="004E3707"/>
    <w:rsid w:val="005354DC"/>
    <w:rsid w:val="0057361B"/>
    <w:rsid w:val="00587518"/>
    <w:rsid w:val="005E12EB"/>
    <w:rsid w:val="00601E2E"/>
    <w:rsid w:val="00604C30"/>
    <w:rsid w:val="00644835"/>
    <w:rsid w:val="00650702"/>
    <w:rsid w:val="00657EC7"/>
    <w:rsid w:val="00683990"/>
    <w:rsid w:val="00684542"/>
    <w:rsid w:val="00687519"/>
    <w:rsid w:val="006A388C"/>
    <w:rsid w:val="006C2F96"/>
    <w:rsid w:val="006E4EA6"/>
    <w:rsid w:val="006F4FB8"/>
    <w:rsid w:val="00704E88"/>
    <w:rsid w:val="00715BC0"/>
    <w:rsid w:val="00737F07"/>
    <w:rsid w:val="00754C25"/>
    <w:rsid w:val="0079367C"/>
    <w:rsid w:val="007A78B0"/>
    <w:rsid w:val="00822A2D"/>
    <w:rsid w:val="00845EAF"/>
    <w:rsid w:val="0085610E"/>
    <w:rsid w:val="008801E4"/>
    <w:rsid w:val="0088401F"/>
    <w:rsid w:val="00887AB1"/>
    <w:rsid w:val="00896502"/>
    <w:rsid w:val="008A35BD"/>
    <w:rsid w:val="008C421A"/>
    <w:rsid w:val="008D37F9"/>
    <w:rsid w:val="008F093F"/>
    <w:rsid w:val="008F3B5A"/>
    <w:rsid w:val="00920A28"/>
    <w:rsid w:val="00924014"/>
    <w:rsid w:val="00970D85"/>
    <w:rsid w:val="009A0A1A"/>
    <w:rsid w:val="009A466A"/>
    <w:rsid w:val="009F5B6D"/>
    <w:rsid w:val="00A03A2B"/>
    <w:rsid w:val="00A12D35"/>
    <w:rsid w:val="00A300F3"/>
    <w:rsid w:val="00A62B4E"/>
    <w:rsid w:val="00AC6DDA"/>
    <w:rsid w:val="00AE1B95"/>
    <w:rsid w:val="00B1151E"/>
    <w:rsid w:val="00B143E2"/>
    <w:rsid w:val="00B17E2E"/>
    <w:rsid w:val="00B33E59"/>
    <w:rsid w:val="00B4334F"/>
    <w:rsid w:val="00B43745"/>
    <w:rsid w:val="00B80343"/>
    <w:rsid w:val="00B81537"/>
    <w:rsid w:val="00B84B05"/>
    <w:rsid w:val="00BB7C2D"/>
    <w:rsid w:val="00BC6314"/>
    <w:rsid w:val="00BE0137"/>
    <w:rsid w:val="00BE6F19"/>
    <w:rsid w:val="00BE743B"/>
    <w:rsid w:val="00C016DB"/>
    <w:rsid w:val="00C02F69"/>
    <w:rsid w:val="00C101B1"/>
    <w:rsid w:val="00C33B89"/>
    <w:rsid w:val="00C73037"/>
    <w:rsid w:val="00C97ECB"/>
    <w:rsid w:val="00CC1B1F"/>
    <w:rsid w:val="00CF42DF"/>
    <w:rsid w:val="00CF6EA7"/>
    <w:rsid w:val="00D04523"/>
    <w:rsid w:val="00D149CE"/>
    <w:rsid w:val="00D23E23"/>
    <w:rsid w:val="00D27AA1"/>
    <w:rsid w:val="00D30FF5"/>
    <w:rsid w:val="00D82625"/>
    <w:rsid w:val="00D82BB0"/>
    <w:rsid w:val="00D83BCD"/>
    <w:rsid w:val="00DB6F6B"/>
    <w:rsid w:val="00DC0221"/>
    <w:rsid w:val="00DC65EB"/>
    <w:rsid w:val="00DD2042"/>
    <w:rsid w:val="00DD4717"/>
    <w:rsid w:val="00DF13BC"/>
    <w:rsid w:val="00E003D3"/>
    <w:rsid w:val="00E1650A"/>
    <w:rsid w:val="00E22484"/>
    <w:rsid w:val="00E32A72"/>
    <w:rsid w:val="00E746E3"/>
    <w:rsid w:val="00EB1F59"/>
    <w:rsid w:val="00EC16F7"/>
    <w:rsid w:val="00EC42FF"/>
    <w:rsid w:val="00EC6531"/>
    <w:rsid w:val="00F20AAB"/>
    <w:rsid w:val="00F27439"/>
    <w:rsid w:val="00F507E6"/>
    <w:rsid w:val="00FB0F3F"/>
    <w:rsid w:val="00FB18D8"/>
    <w:rsid w:val="00FC157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2F6FAC7-53D3-4D65-8366-44577107B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237A14"/>
  </w:style>
  <w:style w:type="paragraph" w:styleId="Cmsor1">
    <w:name w:val="heading 1"/>
    <w:basedOn w:val="Norml"/>
    <w:link w:val="Cmsor1Char"/>
    <w:uiPriority w:val="9"/>
    <w:qFormat/>
    <w:rsid w:val="00245E4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ighlighted">
    <w:name w:val="highlighted"/>
    <w:basedOn w:val="Bekezdsalapbettpusa"/>
    <w:rsid w:val="00D82625"/>
  </w:style>
  <w:style w:type="paragraph" w:styleId="Listaszerbekezds">
    <w:name w:val="List Paragraph"/>
    <w:basedOn w:val="Norml"/>
    <w:uiPriority w:val="34"/>
    <w:qFormat/>
    <w:rsid w:val="00137E61"/>
    <w:pPr>
      <w:ind w:left="720"/>
      <w:contextualSpacing/>
    </w:pPr>
  </w:style>
  <w:style w:type="table" w:styleId="Rcsostblzat">
    <w:name w:val="Table Grid"/>
    <w:basedOn w:val="Normltblzat"/>
    <w:uiPriority w:val="39"/>
    <w:rsid w:val="000101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EC16F7"/>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EC16F7"/>
    <w:rPr>
      <w:rFonts w:ascii="Tahoma" w:hAnsi="Tahoma" w:cs="Tahoma"/>
      <w:sz w:val="16"/>
      <w:szCs w:val="16"/>
    </w:rPr>
  </w:style>
  <w:style w:type="paragraph" w:styleId="NormlWeb">
    <w:name w:val="Normal (Web)"/>
    <w:basedOn w:val="Norml"/>
    <w:uiPriority w:val="99"/>
    <w:unhideWhenUsed/>
    <w:rsid w:val="00EC16F7"/>
    <w:pPr>
      <w:spacing w:before="100" w:beforeAutospacing="1" w:after="100" w:afterAutospacing="1" w:line="240" w:lineRule="auto"/>
    </w:pPr>
    <w:rPr>
      <w:rFonts w:ascii="Times New Roman" w:eastAsia="Times New Roman" w:hAnsi="Times New Roman" w:cs="Times New Roman"/>
      <w:sz w:val="24"/>
      <w:szCs w:val="24"/>
      <w:lang w:eastAsia="hu-HU"/>
    </w:rPr>
  </w:style>
  <w:style w:type="paragraph" w:styleId="lfej">
    <w:name w:val="header"/>
    <w:basedOn w:val="Norml"/>
    <w:link w:val="lfejChar"/>
    <w:uiPriority w:val="99"/>
    <w:unhideWhenUsed/>
    <w:rsid w:val="00347274"/>
    <w:pPr>
      <w:tabs>
        <w:tab w:val="center" w:pos="4536"/>
        <w:tab w:val="right" w:pos="9072"/>
      </w:tabs>
      <w:spacing w:after="0" w:line="240" w:lineRule="auto"/>
    </w:pPr>
  </w:style>
  <w:style w:type="character" w:customStyle="1" w:styleId="lfejChar">
    <w:name w:val="Élőfej Char"/>
    <w:basedOn w:val="Bekezdsalapbettpusa"/>
    <w:link w:val="lfej"/>
    <w:uiPriority w:val="99"/>
    <w:rsid w:val="00347274"/>
  </w:style>
  <w:style w:type="paragraph" w:styleId="llb">
    <w:name w:val="footer"/>
    <w:basedOn w:val="Norml"/>
    <w:link w:val="llbChar"/>
    <w:uiPriority w:val="99"/>
    <w:unhideWhenUsed/>
    <w:rsid w:val="00347274"/>
    <w:pPr>
      <w:tabs>
        <w:tab w:val="center" w:pos="4536"/>
        <w:tab w:val="right" w:pos="9072"/>
      </w:tabs>
      <w:spacing w:after="0" w:line="240" w:lineRule="auto"/>
    </w:pPr>
  </w:style>
  <w:style w:type="character" w:customStyle="1" w:styleId="llbChar">
    <w:name w:val="Élőláb Char"/>
    <w:basedOn w:val="Bekezdsalapbettpusa"/>
    <w:link w:val="llb"/>
    <w:uiPriority w:val="99"/>
    <w:rsid w:val="00347274"/>
  </w:style>
  <w:style w:type="character" w:styleId="Jegyzethivatkozs">
    <w:name w:val="annotation reference"/>
    <w:basedOn w:val="Bekezdsalapbettpusa"/>
    <w:uiPriority w:val="99"/>
    <w:semiHidden/>
    <w:unhideWhenUsed/>
    <w:rsid w:val="0057361B"/>
    <w:rPr>
      <w:sz w:val="16"/>
      <w:szCs w:val="16"/>
    </w:rPr>
  </w:style>
  <w:style w:type="paragraph" w:styleId="Jegyzetszveg">
    <w:name w:val="annotation text"/>
    <w:basedOn w:val="Norml"/>
    <w:link w:val="JegyzetszvegChar"/>
    <w:uiPriority w:val="99"/>
    <w:semiHidden/>
    <w:unhideWhenUsed/>
    <w:rsid w:val="0057361B"/>
    <w:pPr>
      <w:spacing w:line="240" w:lineRule="auto"/>
    </w:pPr>
    <w:rPr>
      <w:sz w:val="20"/>
      <w:szCs w:val="20"/>
    </w:rPr>
  </w:style>
  <w:style w:type="character" w:customStyle="1" w:styleId="JegyzetszvegChar">
    <w:name w:val="Jegyzetszöveg Char"/>
    <w:basedOn w:val="Bekezdsalapbettpusa"/>
    <w:link w:val="Jegyzetszveg"/>
    <w:uiPriority w:val="99"/>
    <w:semiHidden/>
    <w:rsid w:val="0057361B"/>
    <w:rPr>
      <w:sz w:val="20"/>
      <w:szCs w:val="20"/>
    </w:rPr>
  </w:style>
  <w:style w:type="paragraph" w:styleId="Megjegyzstrgya">
    <w:name w:val="annotation subject"/>
    <w:basedOn w:val="Jegyzetszveg"/>
    <w:next w:val="Jegyzetszveg"/>
    <w:link w:val="MegjegyzstrgyaChar"/>
    <w:uiPriority w:val="99"/>
    <w:semiHidden/>
    <w:unhideWhenUsed/>
    <w:rsid w:val="0057361B"/>
    <w:rPr>
      <w:b/>
      <w:bCs/>
    </w:rPr>
  </w:style>
  <w:style w:type="character" w:customStyle="1" w:styleId="MegjegyzstrgyaChar">
    <w:name w:val="Megjegyzés tárgya Char"/>
    <w:basedOn w:val="JegyzetszvegChar"/>
    <w:link w:val="Megjegyzstrgya"/>
    <w:uiPriority w:val="99"/>
    <w:semiHidden/>
    <w:rsid w:val="0057361B"/>
    <w:rPr>
      <w:b/>
      <w:bCs/>
      <w:sz w:val="20"/>
      <w:szCs w:val="20"/>
    </w:rPr>
  </w:style>
  <w:style w:type="character" w:customStyle="1" w:styleId="Cmsor1Char">
    <w:name w:val="Címsor 1 Char"/>
    <w:basedOn w:val="Bekezdsalapbettpusa"/>
    <w:link w:val="Cmsor1"/>
    <w:uiPriority w:val="9"/>
    <w:rsid w:val="00245E40"/>
    <w:rPr>
      <w:rFonts w:ascii="Times New Roman" w:eastAsia="Times New Roman" w:hAnsi="Times New Roman" w:cs="Times New Roman"/>
      <w:b/>
      <w:bCs/>
      <w:kern w:val="36"/>
      <w:sz w:val="48"/>
      <w:szCs w:val="48"/>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17666324">
      <w:bodyDiv w:val="1"/>
      <w:marLeft w:val="0"/>
      <w:marRight w:val="0"/>
      <w:marTop w:val="0"/>
      <w:marBottom w:val="0"/>
      <w:divBdr>
        <w:top w:val="none" w:sz="0" w:space="0" w:color="auto"/>
        <w:left w:val="none" w:sz="0" w:space="0" w:color="auto"/>
        <w:bottom w:val="none" w:sz="0" w:space="0" w:color="auto"/>
        <w:right w:val="none" w:sz="0" w:space="0" w:color="auto"/>
      </w:divBdr>
      <w:divsChild>
        <w:div w:id="1174807540">
          <w:marLeft w:val="0"/>
          <w:marRight w:val="0"/>
          <w:marTop w:val="0"/>
          <w:marBottom w:val="0"/>
          <w:divBdr>
            <w:top w:val="none" w:sz="0" w:space="0" w:color="auto"/>
            <w:left w:val="none" w:sz="0" w:space="0" w:color="auto"/>
            <w:bottom w:val="none" w:sz="0" w:space="0" w:color="auto"/>
            <w:right w:val="none" w:sz="0" w:space="0" w:color="auto"/>
          </w:divBdr>
          <w:divsChild>
            <w:div w:id="7992260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97A0FA-AF90-490F-B1B2-6FFA283CDD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5486</Words>
  <Characters>37856</Characters>
  <Application>Microsoft Office Word</Application>
  <DocSecurity>4</DocSecurity>
  <Lines>315</Lines>
  <Paragraphs>86</Paragraphs>
  <ScaleCrop>false</ScaleCrop>
  <HeadingPairs>
    <vt:vector size="2" baseType="variant">
      <vt:variant>
        <vt:lpstr>Cím</vt:lpstr>
      </vt:variant>
      <vt:variant>
        <vt:i4>1</vt:i4>
      </vt:variant>
    </vt:vector>
  </HeadingPairs>
  <TitlesOfParts>
    <vt:vector size="1" baseType="lpstr">
      <vt:lpstr/>
    </vt:vector>
  </TitlesOfParts>
  <Company>WXPEE</Company>
  <LinksUpToDate>false</LinksUpToDate>
  <CharactersWithSpaces>43256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bloki</dc:creator>
  <cp:lastModifiedBy>Sipos Ágnes</cp:lastModifiedBy>
  <cp:revision>2</cp:revision>
  <cp:lastPrinted>2025-09-11T07:11:00Z</cp:lastPrinted>
  <dcterms:created xsi:type="dcterms:W3CDTF">2025-09-11T07:11:00Z</dcterms:created>
  <dcterms:modified xsi:type="dcterms:W3CDTF">2025-09-11T07:11:00Z</dcterms:modified>
</cp:coreProperties>
</file>